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AA" w:rsidRDefault="002430A3" w:rsidP="00485FAA">
      <w:pPr>
        <w:shd w:val="clear" w:color="auto" w:fill="FFFFFF"/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Ипотека 8,9% на квартиры в ЖК «Цвета Радуги» от ПАО Сбербанк </w:t>
      </w:r>
    </w:p>
    <w:p w:rsidR="002430A3" w:rsidRPr="00AC0BF0" w:rsidRDefault="00161FBE" w:rsidP="00AC0BF0">
      <w:pPr>
        <w:pStyle w:val="a4"/>
        <w:shd w:val="clear" w:color="auto" w:fill="FFFFFF"/>
        <w:spacing w:before="240" w:beforeAutospacing="0" w:after="120" w:afterAutospacing="0" w:line="360" w:lineRule="auto"/>
        <w:jc w:val="both"/>
        <w:rPr>
          <w:rFonts w:asciiTheme="minorHAnsi" w:hAnsiTheme="minorHAnsi" w:cs="Arial"/>
          <w:color w:val="000000"/>
          <w:spacing w:val="6"/>
        </w:rPr>
      </w:pPr>
      <w:r w:rsidRPr="00AC0BF0">
        <w:rPr>
          <w:rFonts w:asciiTheme="minorHAnsi" w:hAnsiTheme="minorHAnsi" w:cs="Arial"/>
          <w:color w:val="000000"/>
          <w:spacing w:val="6"/>
        </w:rPr>
        <w:t xml:space="preserve">Ведущий партнер ИСГ «МАВИС» по ипотеке – ПАО «Сбербанк»  предлагает </w:t>
      </w:r>
      <w:r w:rsidR="002430A3" w:rsidRPr="00AC0BF0">
        <w:rPr>
          <w:rFonts w:asciiTheme="minorHAnsi" w:hAnsiTheme="minorHAnsi" w:cs="Arial"/>
          <w:color w:val="000000"/>
          <w:spacing w:val="6"/>
        </w:rPr>
        <w:t>ставку от 8,9% на </w:t>
      </w:r>
      <w:r w:rsidRPr="00AC0BF0">
        <w:rPr>
          <w:rFonts w:asciiTheme="minorHAnsi" w:hAnsiTheme="minorHAnsi" w:cs="Arial"/>
          <w:color w:val="000000"/>
          <w:spacing w:val="6"/>
        </w:rPr>
        <w:t xml:space="preserve">весь </w:t>
      </w:r>
      <w:r w:rsidR="002430A3" w:rsidRPr="00AC0BF0">
        <w:rPr>
          <w:rFonts w:asciiTheme="minorHAnsi" w:hAnsiTheme="minorHAnsi" w:cs="Arial"/>
          <w:color w:val="000000"/>
          <w:spacing w:val="6"/>
        </w:rPr>
        <w:t xml:space="preserve">срок кредитования </w:t>
      </w:r>
      <w:r w:rsidRPr="00AC0BF0">
        <w:rPr>
          <w:rFonts w:asciiTheme="minorHAnsi" w:hAnsiTheme="minorHAnsi" w:cs="Arial"/>
          <w:color w:val="000000"/>
          <w:spacing w:val="6"/>
        </w:rPr>
        <w:t>при приобретении квартиры в жилом комплексе «Цвета Радуги» рядом с метро «</w:t>
      </w:r>
      <w:proofErr w:type="spellStart"/>
      <w:r w:rsidRPr="00AC0BF0">
        <w:rPr>
          <w:rFonts w:asciiTheme="minorHAnsi" w:hAnsiTheme="minorHAnsi" w:cs="Arial"/>
          <w:color w:val="000000"/>
          <w:spacing w:val="6"/>
        </w:rPr>
        <w:t>Девяткино</w:t>
      </w:r>
      <w:proofErr w:type="spellEnd"/>
      <w:r w:rsidRPr="00AC0BF0">
        <w:rPr>
          <w:rFonts w:asciiTheme="minorHAnsi" w:hAnsiTheme="minorHAnsi" w:cs="Arial"/>
          <w:color w:val="000000"/>
          <w:spacing w:val="6"/>
        </w:rPr>
        <w:t>»</w:t>
      </w:r>
      <w:r w:rsidR="002430A3" w:rsidRPr="00AC0BF0">
        <w:rPr>
          <w:rFonts w:asciiTheme="minorHAnsi" w:hAnsiTheme="minorHAnsi" w:cs="Arial"/>
          <w:color w:val="000000"/>
          <w:spacing w:val="6"/>
        </w:rPr>
        <w:t>.</w:t>
      </w:r>
      <w:r w:rsidRPr="00AC0BF0">
        <w:rPr>
          <w:rFonts w:asciiTheme="minorHAnsi" w:hAnsiTheme="minorHAnsi" w:cs="Arial"/>
          <w:color w:val="000000"/>
          <w:spacing w:val="6"/>
        </w:rPr>
        <w:t xml:space="preserve"> По условиям ипотечной программы </w:t>
      </w:r>
      <w:r w:rsidR="002430A3" w:rsidRPr="00AC0BF0">
        <w:rPr>
          <w:rFonts w:asciiTheme="minorHAnsi" w:hAnsiTheme="minorHAnsi" w:cs="Arial"/>
          <w:color w:val="000000"/>
          <w:spacing w:val="6"/>
        </w:rPr>
        <w:t>минимальный первоначальный взнос </w:t>
      </w:r>
      <w:r w:rsidRPr="00AC0BF0">
        <w:rPr>
          <w:rFonts w:asciiTheme="minorHAnsi" w:hAnsiTheme="minorHAnsi" w:cs="Arial"/>
          <w:color w:val="000000"/>
          <w:spacing w:val="6"/>
        </w:rPr>
        <w:t>составляет</w:t>
      </w:r>
      <w:r w:rsidR="002430A3" w:rsidRPr="00AC0BF0">
        <w:rPr>
          <w:rFonts w:asciiTheme="minorHAnsi" w:hAnsiTheme="minorHAnsi" w:cs="Arial"/>
          <w:color w:val="000000"/>
          <w:spacing w:val="6"/>
        </w:rPr>
        <w:t> 15%</w:t>
      </w:r>
      <w:r w:rsidRPr="00AC0BF0">
        <w:rPr>
          <w:rFonts w:asciiTheme="minorHAnsi" w:hAnsiTheme="minorHAnsi" w:cs="Arial"/>
          <w:color w:val="000000"/>
          <w:spacing w:val="6"/>
        </w:rPr>
        <w:t xml:space="preserve">, минимальная сумма кредита </w:t>
      </w:r>
      <w:r w:rsidR="00AC0BF0">
        <w:rPr>
          <w:rFonts w:asciiTheme="minorHAnsi" w:hAnsiTheme="minorHAnsi" w:cs="Arial"/>
          <w:color w:val="000000"/>
          <w:spacing w:val="6"/>
        </w:rPr>
        <w:t>-</w:t>
      </w:r>
      <w:r w:rsidRPr="00AC0BF0">
        <w:rPr>
          <w:rFonts w:asciiTheme="minorHAnsi" w:hAnsiTheme="minorHAnsi" w:cs="Arial"/>
          <w:color w:val="000000"/>
          <w:spacing w:val="6"/>
        </w:rPr>
        <w:t xml:space="preserve">300 000 рублей. Кредит можно взять на срок </w:t>
      </w:r>
      <w:r w:rsidR="002430A3" w:rsidRPr="00AC0BF0">
        <w:rPr>
          <w:rFonts w:asciiTheme="minorHAnsi" w:hAnsiTheme="minorHAnsi" w:cs="Arial"/>
          <w:color w:val="000000"/>
          <w:spacing w:val="6"/>
        </w:rPr>
        <w:t>до 7 лет</w:t>
      </w:r>
      <w:r w:rsidRPr="00AC0BF0">
        <w:rPr>
          <w:rFonts w:asciiTheme="minorHAnsi" w:hAnsiTheme="minorHAnsi" w:cs="Arial"/>
          <w:color w:val="000000"/>
          <w:spacing w:val="6"/>
        </w:rPr>
        <w:t>.</w:t>
      </w:r>
    </w:p>
    <w:p w:rsidR="002430A3" w:rsidRPr="00AC0BF0" w:rsidRDefault="00161FBE" w:rsidP="00AC0BF0">
      <w:pPr>
        <w:pStyle w:val="a4"/>
        <w:shd w:val="clear" w:color="auto" w:fill="FFFFFF"/>
        <w:spacing w:before="240" w:beforeAutospacing="0" w:after="120" w:afterAutospacing="0" w:line="360" w:lineRule="auto"/>
        <w:jc w:val="both"/>
        <w:rPr>
          <w:rFonts w:asciiTheme="minorHAnsi" w:hAnsiTheme="minorHAnsi" w:cs="Arial"/>
          <w:color w:val="000000"/>
          <w:spacing w:val="6"/>
        </w:rPr>
      </w:pPr>
      <w:r w:rsidRPr="00AC0BF0">
        <w:rPr>
          <w:rFonts w:asciiTheme="minorHAnsi" w:hAnsiTheme="minorHAnsi" w:cs="Arial"/>
          <w:color w:val="000000"/>
          <w:spacing w:val="6"/>
        </w:rPr>
        <w:t>«</w:t>
      </w:r>
      <w:r w:rsidR="000931BE" w:rsidRPr="00AC0BF0">
        <w:rPr>
          <w:rFonts w:asciiTheme="minorHAnsi" w:hAnsiTheme="minorHAnsi" w:cs="Arial"/>
          <w:color w:val="000000"/>
          <w:spacing w:val="6"/>
        </w:rPr>
        <w:t xml:space="preserve">Мы рады, что долгосрочные партнерские отношения с ПАО «Сбербанк» (по итогам 2016 года ПАО «Сбербанк» назвал ИСГ «МАВИС» лидером по ипотеке среди застройщиков) обеспечили нам возможность получить </w:t>
      </w:r>
      <w:r w:rsidR="00296EEC">
        <w:rPr>
          <w:rFonts w:asciiTheme="minorHAnsi" w:hAnsiTheme="minorHAnsi" w:cs="Arial"/>
          <w:color w:val="000000"/>
          <w:spacing w:val="6"/>
        </w:rPr>
        <w:t>особые</w:t>
      </w:r>
      <w:bookmarkStart w:id="0" w:name="_GoBack"/>
      <w:bookmarkEnd w:id="0"/>
      <w:r w:rsidR="000931BE" w:rsidRPr="00AC0BF0">
        <w:rPr>
          <w:rFonts w:asciiTheme="minorHAnsi" w:hAnsiTheme="minorHAnsi" w:cs="Arial"/>
          <w:color w:val="000000"/>
          <w:spacing w:val="6"/>
        </w:rPr>
        <w:t xml:space="preserve"> условия по ипотечному кредитованию для одного из наших самых востребованных объектов.</w:t>
      </w:r>
      <w:r w:rsidR="000931BE" w:rsidRPr="00AC0BF0">
        <w:rPr>
          <w:rFonts w:asciiTheme="minorHAnsi" w:hAnsiTheme="minorHAnsi" w:cs="Arial"/>
          <w:spacing w:val="6"/>
        </w:rPr>
        <w:t> </w:t>
      </w:r>
      <w:r w:rsidR="000931BE" w:rsidRPr="00AC0BF0">
        <w:rPr>
          <w:rFonts w:asciiTheme="minorHAnsi" w:hAnsiTheme="minorHAnsi" w:cs="Arial"/>
          <w:color w:val="000000"/>
          <w:spacing w:val="6"/>
        </w:rPr>
        <w:t xml:space="preserve">Жилой комплекс «Цвета Радуги» со старта продаж </w:t>
      </w:r>
      <w:r w:rsidR="00CD5C65" w:rsidRPr="00AC0BF0">
        <w:rPr>
          <w:rFonts w:asciiTheme="minorHAnsi" w:hAnsiTheme="minorHAnsi" w:cs="Arial"/>
          <w:color w:val="000000"/>
          <w:spacing w:val="6"/>
        </w:rPr>
        <w:t>пользуется особым успехом</w:t>
      </w:r>
      <w:r w:rsidR="000931BE" w:rsidRPr="00AC0BF0">
        <w:rPr>
          <w:rFonts w:asciiTheme="minorHAnsi" w:hAnsiTheme="minorHAnsi" w:cs="Arial"/>
          <w:color w:val="000000"/>
          <w:spacing w:val="6"/>
        </w:rPr>
        <w:t xml:space="preserve"> покупателей</w:t>
      </w:r>
      <w:r w:rsidR="00CD5C65" w:rsidRPr="00AC0BF0">
        <w:rPr>
          <w:rFonts w:asciiTheme="minorHAnsi" w:hAnsiTheme="minorHAnsi" w:cs="Arial"/>
          <w:color w:val="000000"/>
          <w:spacing w:val="6"/>
        </w:rPr>
        <w:t xml:space="preserve">, благодаря сочетанию </w:t>
      </w:r>
      <w:r w:rsidR="00591502">
        <w:rPr>
          <w:rFonts w:asciiTheme="minorHAnsi" w:hAnsiTheme="minorHAnsi" w:cs="Arial"/>
          <w:color w:val="000000"/>
          <w:spacing w:val="6"/>
        </w:rPr>
        <w:t>удачн</w:t>
      </w:r>
      <w:r w:rsidR="00117954">
        <w:rPr>
          <w:rFonts w:asciiTheme="minorHAnsi" w:hAnsiTheme="minorHAnsi" w:cs="Arial"/>
          <w:color w:val="000000"/>
          <w:spacing w:val="6"/>
        </w:rPr>
        <w:t>ого расположения</w:t>
      </w:r>
      <w:r w:rsidR="00591502">
        <w:rPr>
          <w:rFonts w:asciiTheme="minorHAnsi" w:hAnsiTheme="minorHAnsi" w:cs="Arial"/>
          <w:color w:val="000000"/>
          <w:spacing w:val="6"/>
        </w:rPr>
        <w:t>, доступных цен на квартиры и многочисленных преимуще</w:t>
      </w:r>
      <w:proofErr w:type="gramStart"/>
      <w:r w:rsidR="00591502">
        <w:rPr>
          <w:rFonts w:asciiTheme="minorHAnsi" w:hAnsiTheme="minorHAnsi" w:cs="Arial"/>
          <w:color w:val="000000"/>
          <w:spacing w:val="6"/>
        </w:rPr>
        <w:t>ств пр</w:t>
      </w:r>
      <w:proofErr w:type="gramEnd"/>
      <w:r w:rsidR="00591502">
        <w:rPr>
          <w:rFonts w:asciiTheme="minorHAnsi" w:hAnsiTheme="minorHAnsi" w:cs="Arial"/>
          <w:color w:val="000000"/>
          <w:spacing w:val="6"/>
        </w:rPr>
        <w:t>оекта, таких</w:t>
      </w:r>
      <w:r w:rsidR="00CD5C65" w:rsidRPr="00AC0BF0">
        <w:rPr>
          <w:rFonts w:asciiTheme="minorHAnsi" w:hAnsiTheme="minorHAnsi" w:cs="Arial"/>
          <w:color w:val="000000"/>
          <w:spacing w:val="6"/>
        </w:rPr>
        <w:t xml:space="preserve"> как: </w:t>
      </w:r>
      <w:r w:rsidR="00117954">
        <w:rPr>
          <w:rFonts w:asciiTheme="minorHAnsi" w:hAnsiTheme="minorHAnsi" w:cs="Arial"/>
          <w:color w:val="000000"/>
          <w:spacing w:val="6"/>
        </w:rPr>
        <w:t>яркая концепция,</w:t>
      </w:r>
      <w:r w:rsidR="00F24DE4" w:rsidRPr="00AC0BF0">
        <w:rPr>
          <w:rFonts w:asciiTheme="minorHAnsi" w:hAnsiTheme="minorHAnsi" w:cs="Arial"/>
          <w:color w:val="000000"/>
          <w:spacing w:val="6"/>
        </w:rPr>
        <w:t xml:space="preserve"> привлекательн</w:t>
      </w:r>
      <w:r w:rsidR="00117954">
        <w:rPr>
          <w:rFonts w:asciiTheme="minorHAnsi" w:hAnsiTheme="minorHAnsi" w:cs="Arial"/>
          <w:color w:val="000000"/>
          <w:spacing w:val="6"/>
        </w:rPr>
        <w:t>ая современная архитектура</w:t>
      </w:r>
      <w:r w:rsidR="00F24DE4" w:rsidRPr="00AC0BF0">
        <w:rPr>
          <w:rFonts w:asciiTheme="minorHAnsi" w:hAnsiTheme="minorHAnsi" w:cs="Arial"/>
          <w:color w:val="000000"/>
          <w:spacing w:val="6"/>
        </w:rPr>
        <w:t xml:space="preserve">, </w:t>
      </w:r>
      <w:r w:rsidR="00CD5C65" w:rsidRPr="00AC0BF0">
        <w:rPr>
          <w:rFonts w:asciiTheme="minorHAnsi" w:hAnsiTheme="minorHAnsi" w:cs="Arial"/>
          <w:color w:val="000000"/>
          <w:spacing w:val="6"/>
        </w:rPr>
        <w:t xml:space="preserve">большой выбор планировок, </w:t>
      </w:r>
      <w:r w:rsidR="005D4520">
        <w:rPr>
          <w:rFonts w:asciiTheme="minorHAnsi" w:hAnsiTheme="minorHAnsi" w:cs="Arial"/>
          <w:color w:val="000000"/>
          <w:spacing w:val="6"/>
        </w:rPr>
        <w:t xml:space="preserve">благоустройство территории, </w:t>
      </w:r>
      <w:r w:rsidR="00CD5C65" w:rsidRPr="00AC0BF0">
        <w:rPr>
          <w:rFonts w:asciiTheme="minorHAnsi" w:hAnsiTheme="minorHAnsi" w:cs="Arial"/>
          <w:color w:val="000000"/>
          <w:spacing w:val="6"/>
        </w:rPr>
        <w:t xml:space="preserve">высокое качество домостроения: </w:t>
      </w:r>
      <w:r w:rsidR="00366213" w:rsidRPr="00AC0BF0">
        <w:rPr>
          <w:rFonts w:asciiTheme="minorHAnsi" w:hAnsiTheme="minorHAnsi" w:cs="Arial"/>
          <w:color w:val="000000"/>
          <w:spacing w:val="6"/>
        </w:rPr>
        <w:t xml:space="preserve">мы </w:t>
      </w:r>
      <w:r w:rsidR="00173B82">
        <w:rPr>
          <w:rFonts w:asciiTheme="minorHAnsi" w:hAnsiTheme="minorHAnsi" w:cs="Arial"/>
          <w:color w:val="000000"/>
          <w:spacing w:val="6"/>
        </w:rPr>
        <w:t>работаем по</w:t>
      </w:r>
      <w:r w:rsidR="00366213" w:rsidRPr="00AC0BF0">
        <w:rPr>
          <w:rFonts w:asciiTheme="minorHAnsi" w:hAnsiTheme="minorHAnsi" w:cs="Arial"/>
          <w:color w:val="000000"/>
          <w:spacing w:val="6"/>
        </w:rPr>
        <w:t xml:space="preserve"> </w:t>
      </w:r>
      <w:r w:rsidR="00CD5C65" w:rsidRPr="00AC0BF0">
        <w:rPr>
          <w:rFonts w:asciiTheme="minorHAnsi" w:hAnsiTheme="minorHAnsi" w:cs="Arial"/>
          <w:color w:val="000000"/>
          <w:spacing w:val="6"/>
        </w:rPr>
        <w:t>кирпично</w:t>
      </w:r>
      <w:r w:rsidR="00173B82">
        <w:rPr>
          <w:rFonts w:asciiTheme="minorHAnsi" w:hAnsiTheme="minorHAnsi" w:cs="Arial"/>
          <w:color w:val="000000"/>
          <w:spacing w:val="6"/>
        </w:rPr>
        <w:t>-монолитной технологии</w:t>
      </w:r>
      <w:r w:rsidR="00CD5C65" w:rsidRPr="00AC0BF0">
        <w:rPr>
          <w:rFonts w:asciiTheme="minorHAnsi" w:hAnsiTheme="minorHAnsi" w:cs="Arial"/>
          <w:color w:val="000000"/>
          <w:spacing w:val="6"/>
        </w:rPr>
        <w:t xml:space="preserve"> с установкой нав</w:t>
      </w:r>
      <w:r w:rsidR="00366213" w:rsidRPr="00AC0BF0">
        <w:rPr>
          <w:rFonts w:asciiTheme="minorHAnsi" w:hAnsiTheme="minorHAnsi" w:cs="Arial"/>
          <w:color w:val="000000"/>
          <w:spacing w:val="6"/>
        </w:rPr>
        <w:t>е</w:t>
      </w:r>
      <w:r w:rsidR="00CD5C65" w:rsidRPr="00AC0BF0">
        <w:rPr>
          <w:rFonts w:asciiTheme="minorHAnsi" w:hAnsiTheme="minorHAnsi" w:cs="Arial"/>
          <w:color w:val="000000"/>
          <w:spacing w:val="6"/>
        </w:rPr>
        <w:t xml:space="preserve">сного </w:t>
      </w:r>
      <w:r w:rsidR="00173B82">
        <w:rPr>
          <w:rFonts w:asciiTheme="minorHAnsi" w:hAnsiTheme="minorHAnsi" w:cs="Arial"/>
          <w:color w:val="000000"/>
          <w:spacing w:val="6"/>
        </w:rPr>
        <w:t xml:space="preserve">вентилируемого </w:t>
      </w:r>
      <w:r w:rsidR="00CD5C65" w:rsidRPr="00AC0BF0">
        <w:rPr>
          <w:rFonts w:asciiTheme="minorHAnsi" w:hAnsiTheme="minorHAnsi" w:cs="Arial"/>
          <w:color w:val="000000"/>
          <w:spacing w:val="6"/>
        </w:rPr>
        <w:t>фасада</w:t>
      </w:r>
      <w:r w:rsidR="005D4520">
        <w:rPr>
          <w:rFonts w:asciiTheme="minorHAnsi" w:hAnsiTheme="minorHAnsi" w:cs="Arial"/>
          <w:color w:val="000000"/>
          <w:spacing w:val="6"/>
        </w:rPr>
        <w:t>.</w:t>
      </w:r>
      <w:r w:rsidR="000931BE" w:rsidRPr="00AC0BF0">
        <w:rPr>
          <w:rFonts w:asciiTheme="minorHAnsi" w:hAnsiTheme="minorHAnsi" w:cs="Arial"/>
          <w:color w:val="000000"/>
          <w:spacing w:val="6"/>
        </w:rPr>
        <w:t xml:space="preserve"> </w:t>
      </w:r>
      <w:r w:rsidR="00CD1130" w:rsidRPr="00AC0BF0">
        <w:rPr>
          <w:rFonts w:asciiTheme="minorHAnsi" w:hAnsiTheme="minorHAnsi" w:cs="Arial"/>
          <w:color w:val="000000"/>
          <w:spacing w:val="6"/>
        </w:rPr>
        <w:t>Надеемся, что выгодная ипотека от ПАО «Сб</w:t>
      </w:r>
      <w:r w:rsidR="00117954">
        <w:rPr>
          <w:rFonts w:asciiTheme="minorHAnsi" w:hAnsiTheme="minorHAnsi" w:cs="Arial"/>
          <w:color w:val="000000"/>
          <w:spacing w:val="6"/>
        </w:rPr>
        <w:t>е</w:t>
      </w:r>
      <w:r w:rsidR="00CD1130" w:rsidRPr="00AC0BF0">
        <w:rPr>
          <w:rFonts w:asciiTheme="minorHAnsi" w:hAnsiTheme="minorHAnsi" w:cs="Arial"/>
          <w:color w:val="000000"/>
          <w:spacing w:val="6"/>
        </w:rPr>
        <w:t>рбанк» поможет м</w:t>
      </w:r>
      <w:r w:rsidR="002430A3" w:rsidRPr="00AC0BF0">
        <w:rPr>
          <w:rFonts w:asciiTheme="minorHAnsi" w:hAnsiTheme="minorHAnsi" w:cs="Arial"/>
          <w:color w:val="000000"/>
          <w:spacing w:val="6"/>
        </w:rPr>
        <w:t>ноги</w:t>
      </w:r>
      <w:r w:rsidR="00CD1130" w:rsidRPr="00AC0BF0">
        <w:rPr>
          <w:rFonts w:asciiTheme="minorHAnsi" w:hAnsiTheme="minorHAnsi" w:cs="Arial"/>
          <w:color w:val="000000"/>
          <w:spacing w:val="6"/>
        </w:rPr>
        <w:t>м</w:t>
      </w:r>
      <w:r w:rsidR="002430A3" w:rsidRPr="00AC0BF0">
        <w:rPr>
          <w:rFonts w:asciiTheme="minorHAnsi" w:hAnsiTheme="minorHAnsi" w:cs="Arial"/>
          <w:color w:val="000000"/>
          <w:spacing w:val="6"/>
        </w:rPr>
        <w:t xml:space="preserve"> наши</w:t>
      </w:r>
      <w:r w:rsidR="00CD1130" w:rsidRPr="00AC0BF0">
        <w:rPr>
          <w:rFonts w:asciiTheme="minorHAnsi" w:hAnsiTheme="minorHAnsi" w:cs="Arial"/>
          <w:color w:val="000000"/>
          <w:spacing w:val="6"/>
        </w:rPr>
        <w:t>м</w:t>
      </w:r>
      <w:r w:rsidR="002430A3" w:rsidRPr="00AC0BF0">
        <w:rPr>
          <w:rFonts w:asciiTheme="minorHAnsi" w:hAnsiTheme="minorHAnsi" w:cs="Arial"/>
          <w:color w:val="000000"/>
          <w:spacing w:val="6"/>
        </w:rPr>
        <w:t xml:space="preserve"> клиент</w:t>
      </w:r>
      <w:r w:rsidR="00CD1130" w:rsidRPr="00AC0BF0">
        <w:rPr>
          <w:rFonts w:asciiTheme="minorHAnsi" w:hAnsiTheme="minorHAnsi" w:cs="Arial"/>
          <w:color w:val="000000"/>
          <w:spacing w:val="6"/>
        </w:rPr>
        <w:t>ам</w:t>
      </w:r>
      <w:r w:rsidR="002430A3" w:rsidRPr="00AC0BF0">
        <w:rPr>
          <w:rFonts w:asciiTheme="minorHAnsi" w:hAnsiTheme="minorHAnsi" w:cs="Arial"/>
          <w:color w:val="000000"/>
          <w:spacing w:val="6"/>
        </w:rPr>
        <w:t xml:space="preserve"> улучшить свои жилищные условия</w:t>
      </w:r>
      <w:r w:rsidR="00CD1130" w:rsidRPr="00AC0BF0">
        <w:rPr>
          <w:rFonts w:asciiTheme="minorHAnsi" w:hAnsiTheme="minorHAnsi" w:cs="Arial"/>
          <w:color w:val="000000"/>
          <w:spacing w:val="6"/>
        </w:rPr>
        <w:t xml:space="preserve">» - комментирует Елена Пальчевская, </w:t>
      </w:r>
      <w:r w:rsidR="00117954" w:rsidRPr="00AC0BF0">
        <w:rPr>
          <w:rFonts w:asciiTheme="minorHAnsi" w:hAnsiTheme="minorHAnsi" w:cs="Arial"/>
          <w:color w:val="000000"/>
          <w:spacing w:val="6"/>
        </w:rPr>
        <w:t>директор</w:t>
      </w:r>
      <w:r w:rsidR="00CD1130" w:rsidRPr="00AC0BF0">
        <w:rPr>
          <w:rFonts w:asciiTheme="minorHAnsi" w:hAnsiTheme="minorHAnsi" w:cs="Arial"/>
          <w:color w:val="000000"/>
          <w:spacing w:val="6"/>
        </w:rPr>
        <w:t xml:space="preserve"> по продажам ИСГ «МАВИС».</w:t>
      </w:r>
    </w:p>
    <w:p w:rsidR="00AC0BF0" w:rsidRDefault="00AC0BF0" w:rsidP="00AC0BF0">
      <w:pPr>
        <w:pStyle w:val="a4"/>
        <w:shd w:val="clear" w:color="auto" w:fill="FFFFFF"/>
        <w:spacing w:before="240" w:beforeAutospacing="0" w:after="120" w:afterAutospacing="0" w:line="360" w:lineRule="auto"/>
        <w:jc w:val="both"/>
        <w:rPr>
          <w:rFonts w:asciiTheme="minorHAnsi" w:hAnsiTheme="minorHAnsi" w:cs="Arial"/>
          <w:color w:val="000000"/>
          <w:spacing w:val="6"/>
        </w:rPr>
      </w:pPr>
      <w:r w:rsidRPr="00AC0BF0">
        <w:rPr>
          <w:rFonts w:asciiTheme="minorHAnsi" w:hAnsiTheme="minorHAnsi" w:cs="Arial"/>
          <w:color w:val="000000"/>
          <w:spacing w:val="6"/>
        </w:rPr>
        <w:t xml:space="preserve">Новый кирпично-монолитный жилой комплекс </w:t>
      </w:r>
      <w:r w:rsidR="00CD1130" w:rsidRPr="00CD1130">
        <w:rPr>
          <w:rFonts w:asciiTheme="minorHAnsi" w:hAnsiTheme="minorHAnsi" w:cs="Arial"/>
          <w:color w:val="000000"/>
          <w:spacing w:val="6"/>
        </w:rPr>
        <w:t xml:space="preserve">"Цвета Радуги" </w:t>
      </w:r>
      <w:r w:rsidRPr="00AC0BF0">
        <w:rPr>
          <w:rFonts w:asciiTheme="minorHAnsi" w:hAnsiTheme="minorHAnsi" w:cs="Arial"/>
          <w:color w:val="000000"/>
          <w:spacing w:val="6"/>
        </w:rPr>
        <w:t xml:space="preserve">расположен </w:t>
      </w:r>
      <w:r w:rsidR="00CD1130" w:rsidRPr="00CD1130">
        <w:rPr>
          <w:rFonts w:asciiTheme="minorHAnsi" w:hAnsiTheme="minorHAnsi" w:cs="Arial"/>
          <w:color w:val="000000"/>
          <w:spacing w:val="6"/>
        </w:rPr>
        <w:t>рядом со станцией метро "</w:t>
      </w:r>
      <w:proofErr w:type="spellStart"/>
      <w:r w:rsidR="00CD1130" w:rsidRPr="00CD1130">
        <w:rPr>
          <w:rFonts w:asciiTheme="minorHAnsi" w:hAnsiTheme="minorHAnsi" w:cs="Arial"/>
          <w:color w:val="000000"/>
          <w:spacing w:val="6"/>
        </w:rPr>
        <w:t>Девяткино</w:t>
      </w:r>
      <w:proofErr w:type="spellEnd"/>
      <w:r w:rsidR="00CD1130" w:rsidRPr="00CD1130">
        <w:rPr>
          <w:rFonts w:asciiTheme="minorHAnsi" w:hAnsiTheme="minorHAnsi" w:cs="Arial"/>
          <w:color w:val="000000"/>
          <w:spacing w:val="6"/>
        </w:rPr>
        <w:t xml:space="preserve">". "Цвета Радуги" станет первой частью самого масштабного из реализуемых </w:t>
      </w:r>
      <w:r w:rsidRPr="00AC0BF0">
        <w:rPr>
          <w:rFonts w:asciiTheme="minorHAnsi" w:hAnsiTheme="minorHAnsi" w:cs="Arial"/>
          <w:color w:val="000000"/>
          <w:spacing w:val="6"/>
        </w:rPr>
        <w:t>ИСГ «МАВИС»</w:t>
      </w:r>
      <w:r w:rsidR="00CD1130" w:rsidRPr="00CD1130">
        <w:rPr>
          <w:rFonts w:asciiTheme="minorHAnsi" w:hAnsiTheme="minorHAnsi" w:cs="Arial"/>
          <w:color w:val="000000"/>
          <w:spacing w:val="6"/>
        </w:rPr>
        <w:t xml:space="preserve"> проектов комплексного освоения территории. Перспективный квартал будет включать все, что делает проживание комфортным и удобным: красивую благоустроенную территорию с развивающими детскими площадками, спортивные площадки с тренажерными зонами, детский сад, торговые галереи и отдельные магазины, аптеку, кафе и другие предприятия сферы обслуживания.</w:t>
      </w:r>
      <w:r>
        <w:rPr>
          <w:rFonts w:asciiTheme="minorHAnsi" w:hAnsiTheme="minorHAnsi" w:cs="Arial"/>
          <w:color w:val="000000"/>
          <w:spacing w:val="6"/>
        </w:rPr>
        <w:t xml:space="preserve"> </w:t>
      </w:r>
      <w:r w:rsidR="00CD1130" w:rsidRPr="00CD1130">
        <w:rPr>
          <w:rFonts w:asciiTheme="minorHAnsi" w:hAnsiTheme="minorHAnsi" w:cs="Arial"/>
          <w:color w:val="000000"/>
          <w:spacing w:val="6"/>
        </w:rPr>
        <w:t xml:space="preserve">В настоящий момент </w:t>
      </w:r>
      <w:r w:rsidRPr="00AC0BF0">
        <w:rPr>
          <w:rFonts w:asciiTheme="minorHAnsi" w:hAnsiTheme="minorHAnsi" w:cs="Arial"/>
          <w:color w:val="000000"/>
          <w:spacing w:val="6"/>
        </w:rPr>
        <w:t>ведутся продажи</w:t>
      </w:r>
      <w:r w:rsidR="00CD1130" w:rsidRPr="00CD1130">
        <w:rPr>
          <w:rFonts w:asciiTheme="minorHAnsi" w:hAnsiTheme="minorHAnsi" w:cs="Arial"/>
          <w:color w:val="000000"/>
          <w:spacing w:val="6"/>
        </w:rPr>
        <w:t xml:space="preserve"> квартир в 1 корпусе жилого комплекса, со сроком сдачи - 1 декабря 2018 года. Первый дом "Цветов Радуги" включает 435 квартир с удобными и функциональными планировками. Цены на квартиры начинаются от 1,</w:t>
      </w:r>
      <w:r w:rsidRPr="00AC0BF0">
        <w:rPr>
          <w:rFonts w:asciiTheme="minorHAnsi" w:hAnsiTheme="minorHAnsi" w:cs="Arial"/>
          <w:color w:val="000000"/>
          <w:spacing w:val="6"/>
        </w:rPr>
        <w:t>5</w:t>
      </w:r>
      <w:r w:rsidR="00CD1130" w:rsidRPr="00CD1130">
        <w:rPr>
          <w:rFonts w:asciiTheme="minorHAnsi" w:hAnsiTheme="minorHAnsi" w:cs="Arial"/>
          <w:color w:val="000000"/>
          <w:spacing w:val="6"/>
        </w:rPr>
        <w:t xml:space="preserve"> </w:t>
      </w:r>
      <w:proofErr w:type="gramStart"/>
      <w:r w:rsidR="00CD1130" w:rsidRPr="00CD1130">
        <w:rPr>
          <w:rFonts w:asciiTheme="minorHAnsi" w:hAnsiTheme="minorHAnsi" w:cs="Arial"/>
          <w:color w:val="000000"/>
          <w:spacing w:val="6"/>
        </w:rPr>
        <w:t>млн</w:t>
      </w:r>
      <w:proofErr w:type="gramEnd"/>
      <w:r w:rsidR="00CD1130" w:rsidRPr="00CD1130">
        <w:rPr>
          <w:rFonts w:asciiTheme="minorHAnsi" w:hAnsiTheme="minorHAnsi" w:cs="Arial"/>
          <w:color w:val="000000"/>
          <w:spacing w:val="6"/>
        </w:rPr>
        <w:t xml:space="preserve"> руб. </w:t>
      </w:r>
    </w:p>
    <w:p w:rsidR="00C00D42" w:rsidRDefault="00C00D42" w:rsidP="00AC0BF0">
      <w:pPr>
        <w:pStyle w:val="a4"/>
        <w:shd w:val="clear" w:color="auto" w:fill="FFFFFF"/>
        <w:spacing w:before="240" w:beforeAutospacing="0" w:after="120" w:afterAutospacing="0" w:line="360" w:lineRule="auto"/>
        <w:jc w:val="both"/>
        <w:rPr>
          <w:i/>
        </w:rPr>
      </w:pPr>
      <w:r>
        <w:rPr>
          <w:i/>
        </w:rPr>
        <w:t xml:space="preserve">     И</w:t>
      </w:r>
      <w:r w:rsidR="00203B97">
        <w:rPr>
          <w:i/>
        </w:rPr>
        <w:t xml:space="preserve">нвестиционно-строительная группа </w:t>
      </w:r>
      <w:r>
        <w:rPr>
          <w:i/>
        </w:rPr>
        <w:t>«МАВИС» создана в 2006 году командой профессионалов в области жилого и коммерческого строительства. За 1</w:t>
      </w:r>
      <w:r w:rsidR="00485FAA">
        <w:rPr>
          <w:i/>
        </w:rPr>
        <w:t>1</w:t>
      </w:r>
      <w:r>
        <w:rPr>
          <w:i/>
        </w:rPr>
        <w:t xml:space="preserve"> лет работы на </w:t>
      </w:r>
      <w:r>
        <w:rPr>
          <w:i/>
        </w:rPr>
        <w:lastRenderedPageBreak/>
        <w:t xml:space="preserve">строительном рынке ИСГ «МАВИС» завоевала репутацию компании, которая всегда добросовестно выполняет свои обязательства и сдает все объекты строго в заявленные сроки. Первым знаковым проектом компании стал масштабный жилой комплекс "Мечта" в </w:t>
      </w:r>
      <w:proofErr w:type="spellStart"/>
      <w:r>
        <w:rPr>
          <w:i/>
        </w:rPr>
        <w:t>Мурино</w:t>
      </w:r>
      <w:proofErr w:type="spellEnd"/>
      <w:r>
        <w:rPr>
          <w:i/>
        </w:rPr>
        <w:t xml:space="preserve">, строительство которого было завершено в 2014 году. Портфолио построенных и сданных проектов ИСГ "МАВИС" также включает  жилой дом </w:t>
      </w:r>
      <w:proofErr w:type="gramStart"/>
      <w:r>
        <w:rPr>
          <w:i/>
        </w:rPr>
        <w:t>комфорт-класса</w:t>
      </w:r>
      <w:proofErr w:type="gramEnd"/>
      <w:r>
        <w:rPr>
          <w:i/>
        </w:rPr>
        <w:t xml:space="preserve"> на улице Передовиков в Санкт-Петербурге, 1-ую и 2-ую очереди жилого комплекса "Виктория" в </w:t>
      </w:r>
      <w:proofErr w:type="spellStart"/>
      <w:r>
        <w:rPr>
          <w:i/>
        </w:rPr>
        <w:t>Мурино</w:t>
      </w:r>
      <w:proofErr w:type="spellEnd"/>
      <w:r>
        <w:rPr>
          <w:i/>
        </w:rPr>
        <w:t xml:space="preserve"> и 4 очереди жилого комплекса "Прогресс" в Кудрово. В настоящий момент компания ведет активное строительство новых проектов ЖК "Форвард" и ЖК "Цвета Радуги", а также следующих очередей ЖК "Виктория" и ЖК "Прогресс" в Ленинградской области. </w:t>
      </w:r>
    </w:p>
    <w:p w:rsidR="00594151" w:rsidRDefault="00594151"/>
    <w:sectPr w:rsidR="00594151" w:rsidSect="0011795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6AD"/>
    <w:multiLevelType w:val="multilevel"/>
    <w:tmpl w:val="6BA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2"/>
    <w:rsid w:val="00046CB7"/>
    <w:rsid w:val="000931BE"/>
    <w:rsid w:val="00117954"/>
    <w:rsid w:val="00161FBE"/>
    <w:rsid w:val="00173B82"/>
    <w:rsid w:val="00203B97"/>
    <w:rsid w:val="002430A3"/>
    <w:rsid w:val="00296EEC"/>
    <w:rsid w:val="002F4125"/>
    <w:rsid w:val="00366213"/>
    <w:rsid w:val="00441E1C"/>
    <w:rsid w:val="00443F01"/>
    <w:rsid w:val="00485FAA"/>
    <w:rsid w:val="00494BD8"/>
    <w:rsid w:val="00591502"/>
    <w:rsid w:val="00594151"/>
    <w:rsid w:val="005D4520"/>
    <w:rsid w:val="00661812"/>
    <w:rsid w:val="006A0F8C"/>
    <w:rsid w:val="00702162"/>
    <w:rsid w:val="00831A74"/>
    <w:rsid w:val="00AC0BF0"/>
    <w:rsid w:val="00B258BE"/>
    <w:rsid w:val="00C00D42"/>
    <w:rsid w:val="00C01397"/>
    <w:rsid w:val="00CD1130"/>
    <w:rsid w:val="00CD5C65"/>
    <w:rsid w:val="00DA64C2"/>
    <w:rsid w:val="00DD6ED6"/>
    <w:rsid w:val="00E70EC2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5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D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85F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5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5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D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85F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5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4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kamalitdinova</dc:creator>
  <cp:lastModifiedBy>admin</cp:lastModifiedBy>
  <cp:revision>18</cp:revision>
  <dcterms:created xsi:type="dcterms:W3CDTF">2017-03-15T14:09:00Z</dcterms:created>
  <dcterms:modified xsi:type="dcterms:W3CDTF">2017-03-30T06:53:00Z</dcterms:modified>
</cp:coreProperties>
</file>