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5250" w14:textId="00AB41D3" w:rsidR="00870A03" w:rsidRPr="00870A03" w:rsidRDefault="00870A03" w:rsidP="00870A03">
      <w:pPr>
        <w:spacing w:after="120"/>
        <w:rPr>
          <w:rFonts w:ascii="Times New Roman" w:hAnsi="Times New Roman"/>
          <w:b/>
          <w:sz w:val="26"/>
          <w:szCs w:val="26"/>
        </w:rPr>
      </w:pPr>
      <w:bookmarkStart w:id="0" w:name="_GoBack"/>
      <w:r w:rsidRPr="00870A03">
        <w:rPr>
          <w:rFonts w:ascii="Times New Roman" w:hAnsi="Times New Roman"/>
          <w:b/>
          <w:sz w:val="26"/>
          <w:szCs w:val="26"/>
        </w:rPr>
        <w:t xml:space="preserve">Количество элитных квартир в продаже за год </w:t>
      </w:r>
      <w:r w:rsidR="00122F90" w:rsidRPr="00870A03">
        <w:rPr>
          <w:rFonts w:ascii="Times New Roman" w:hAnsi="Times New Roman"/>
          <w:b/>
          <w:sz w:val="26"/>
          <w:szCs w:val="26"/>
        </w:rPr>
        <w:t xml:space="preserve">выросло </w:t>
      </w:r>
      <w:r w:rsidR="00122F90">
        <w:rPr>
          <w:rFonts w:ascii="Times New Roman" w:hAnsi="Times New Roman"/>
          <w:b/>
          <w:sz w:val="26"/>
          <w:szCs w:val="26"/>
        </w:rPr>
        <w:t xml:space="preserve">почти </w:t>
      </w:r>
      <w:r w:rsidRPr="00870A03">
        <w:rPr>
          <w:rFonts w:ascii="Times New Roman" w:hAnsi="Times New Roman"/>
          <w:b/>
          <w:sz w:val="26"/>
          <w:szCs w:val="26"/>
        </w:rPr>
        <w:t>на 400 штук</w:t>
      </w:r>
    </w:p>
    <w:p w14:paraId="1F173808" w14:textId="4508F845" w:rsidR="00870A03" w:rsidRDefault="00870A03" w:rsidP="00870A03">
      <w:pPr>
        <w:spacing w:after="120"/>
        <w:rPr>
          <w:rFonts w:ascii="Times New Roman" w:hAnsi="Times New Roman"/>
          <w:i/>
          <w:sz w:val="24"/>
          <w:szCs w:val="24"/>
        </w:rPr>
      </w:pPr>
      <w:r w:rsidRPr="00870A03">
        <w:rPr>
          <w:rFonts w:ascii="Times New Roman" w:hAnsi="Times New Roman"/>
          <w:i/>
          <w:sz w:val="24"/>
          <w:szCs w:val="24"/>
        </w:rPr>
        <w:t xml:space="preserve">Подводя итоги мая на рынке элитных новостроек, эксперты «БЕСТ-Новострой» отметили, что в сравнении с аналогичным периодом прошлого года объем предложения в данном сегменте вырос </w:t>
      </w:r>
      <w:r w:rsidR="00122F90">
        <w:rPr>
          <w:rFonts w:ascii="Times New Roman" w:hAnsi="Times New Roman"/>
          <w:i/>
          <w:sz w:val="24"/>
          <w:szCs w:val="24"/>
        </w:rPr>
        <w:t xml:space="preserve">почти </w:t>
      </w:r>
      <w:r w:rsidR="003E1CC6" w:rsidRPr="00870A03">
        <w:rPr>
          <w:rFonts w:ascii="Times New Roman" w:hAnsi="Times New Roman"/>
          <w:i/>
          <w:sz w:val="24"/>
          <w:szCs w:val="24"/>
        </w:rPr>
        <w:t xml:space="preserve">на </w:t>
      </w:r>
      <w:r w:rsidR="00547D59">
        <w:rPr>
          <w:rFonts w:ascii="Times New Roman" w:hAnsi="Times New Roman"/>
          <w:i/>
          <w:sz w:val="24"/>
          <w:szCs w:val="24"/>
        </w:rPr>
        <w:t>50%</w:t>
      </w:r>
      <w:r w:rsidR="00EF7CD1">
        <w:rPr>
          <w:rFonts w:ascii="Times New Roman" w:hAnsi="Times New Roman"/>
          <w:i/>
          <w:sz w:val="24"/>
          <w:szCs w:val="24"/>
        </w:rPr>
        <w:t xml:space="preserve"> - с 770  квартир </w:t>
      </w:r>
      <w:r w:rsidRPr="00870A03">
        <w:rPr>
          <w:rFonts w:ascii="Times New Roman" w:hAnsi="Times New Roman"/>
          <w:i/>
          <w:sz w:val="24"/>
          <w:szCs w:val="24"/>
        </w:rPr>
        <w:t xml:space="preserve">до </w:t>
      </w:r>
      <w:r w:rsidR="00EF7CD1">
        <w:rPr>
          <w:rFonts w:ascii="Times New Roman" w:hAnsi="Times New Roman"/>
          <w:i/>
          <w:sz w:val="24"/>
          <w:szCs w:val="24"/>
        </w:rPr>
        <w:t>1147</w:t>
      </w:r>
      <w:r w:rsidRPr="00870A03">
        <w:rPr>
          <w:rFonts w:ascii="Times New Roman" w:hAnsi="Times New Roman"/>
          <w:i/>
          <w:sz w:val="24"/>
          <w:szCs w:val="24"/>
        </w:rPr>
        <w:t xml:space="preserve">. </w:t>
      </w:r>
    </w:p>
    <w:p w14:paraId="738495A9" w14:textId="1DDAAAC0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>При</w:t>
      </w:r>
      <w:r w:rsidR="00EF7CD1">
        <w:rPr>
          <w:rFonts w:ascii="Times New Roman" w:hAnsi="Times New Roman"/>
          <w:sz w:val="24"/>
          <w:szCs w:val="24"/>
        </w:rPr>
        <w:t xml:space="preserve"> этом</w:t>
      </w:r>
      <w:r w:rsidRPr="00870A03">
        <w:rPr>
          <w:rFonts w:ascii="Times New Roman" w:hAnsi="Times New Roman"/>
          <w:sz w:val="24"/>
          <w:szCs w:val="24"/>
        </w:rPr>
        <w:t xml:space="preserve"> половина всего нынешнего количества лотов в реализации представлена  в объектах на начальном этапе строительства (51% от общего объема).</w:t>
      </w:r>
    </w:p>
    <w:p w14:paraId="406E62FD" w14:textId="05C55720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>В первую тройку районо</w:t>
      </w:r>
      <w:r w:rsidR="00D667FC">
        <w:rPr>
          <w:rFonts w:ascii="Times New Roman" w:hAnsi="Times New Roman"/>
          <w:sz w:val="24"/>
          <w:szCs w:val="24"/>
        </w:rPr>
        <w:t>в</w:t>
      </w:r>
      <w:r w:rsidRPr="00870A03">
        <w:rPr>
          <w:rFonts w:ascii="Times New Roman" w:hAnsi="Times New Roman"/>
          <w:sz w:val="24"/>
          <w:szCs w:val="24"/>
        </w:rPr>
        <w:t xml:space="preserve">-лидеров по объему предложения на </w:t>
      </w:r>
      <w:r w:rsidR="00D667FC">
        <w:rPr>
          <w:rFonts w:ascii="Times New Roman" w:hAnsi="Times New Roman"/>
          <w:sz w:val="24"/>
          <w:szCs w:val="24"/>
        </w:rPr>
        <w:t>первичном рынке</w:t>
      </w:r>
      <w:r w:rsidR="00D667FC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 xml:space="preserve">сегодня входят Хамовники, </w:t>
      </w:r>
      <w:proofErr w:type="gramStart"/>
      <w:r w:rsidRPr="00870A03">
        <w:rPr>
          <w:rFonts w:ascii="Times New Roman" w:hAnsi="Times New Roman"/>
          <w:sz w:val="24"/>
          <w:szCs w:val="24"/>
        </w:rPr>
        <w:t>Таганский</w:t>
      </w:r>
      <w:proofErr w:type="gramEnd"/>
      <w:r w:rsidRPr="00870A03">
        <w:rPr>
          <w:rFonts w:ascii="Times New Roman" w:hAnsi="Times New Roman"/>
          <w:sz w:val="24"/>
          <w:szCs w:val="24"/>
        </w:rPr>
        <w:t xml:space="preserve"> и Якиманка. В то же время в двух районах ЦАО  </w:t>
      </w:r>
      <w:r w:rsidR="00D667FC">
        <w:rPr>
          <w:rFonts w:ascii="Times New Roman" w:hAnsi="Times New Roman"/>
          <w:sz w:val="24"/>
          <w:szCs w:val="24"/>
        </w:rPr>
        <w:t xml:space="preserve">– </w:t>
      </w:r>
      <w:r w:rsidRPr="00870A03">
        <w:rPr>
          <w:rFonts w:ascii="Times New Roman" w:hAnsi="Times New Roman"/>
          <w:sz w:val="24"/>
          <w:szCs w:val="24"/>
        </w:rPr>
        <w:t xml:space="preserve">Арбат и Мещанский – на экспозиции находится суммарно не более </w:t>
      </w:r>
      <w:r w:rsidR="00547D59">
        <w:rPr>
          <w:rFonts w:ascii="Times New Roman" w:hAnsi="Times New Roman"/>
          <w:sz w:val="24"/>
          <w:szCs w:val="24"/>
        </w:rPr>
        <w:t>15</w:t>
      </w:r>
      <w:r w:rsidR="00547D59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 xml:space="preserve">квартир, что составляет </w:t>
      </w:r>
      <w:r w:rsidR="00547D59">
        <w:rPr>
          <w:rFonts w:ascii="Times New Roman" w:hAnsi="Times New Roman"/>
          <w:sz w:val="24"/>
          <w:szCs w:val="24"/>
        </w:rPr>
        <w:t>менее</w:t>
      </w:r>
      <w:r w:rsidR="00547D59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>2% от общего объема</w:t>
      </w:r>
      <w:r w:rsidR="00D667FC">
        <w:rPr>
          <w:rFonts w:ascii="Times New Roman" w:hAnsi="Times New Roman"/>
          <w:sz w:val="24"/>
          <w:szCs w:val="24"/>
        </w:rPr>
        <w:t xml:space="preserve"> предложения</w:t>
      </w:r>
      <w:r w:rsidRPr="00870A03">
        <w:rPr>
          <w:rFonts w:ascii="Times New Roman" w:hAnsi="Times New Roman"/>
          <w:sz w:val="24"/>
          <w:szCs w:val="24"/>
        </w:rPr>
        <w:t>.</w:t>
      </w:r>
    </w:p>
    <w:p w14:paraId="65D861A5" w14:textId="7A50A5BE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>По площади прирост объема предложения</w:t>
      </w:r>
      <w:r w:rsidR="00591552">
        <w:rPr>
          <w:rFonts w:ascii="Times New Roman" w:hAnsi="Times New Roman"/>
          <w:sz w:val="24"/>
          <w:szCs w:val="24"/>
        </w:rPr>
        <w:t xml:space="preserve"> в сравнении с </w:t>
      </w:r>
      <w:r w:rsidR="00EF7CD1">
        <w:rPr>
          <w:rFonts w:ascii="Times New Roman" w:hAnsi="Times New Roman"/>
          <w:sz w:val="24"/>
          <w:szCs w:val="24"/>
        </w:rPr>
        <w:t>аналогичным периодом прошлого года</w:t>
      </w:r>
      <w:r w:rsidRPr="00870A03">
        <w:rPr>
          <w:rFonts w:ascii="Times New Roman" w:hAnsi="Times New Roman"/>
          <w:sz w:val="24"/>
          <w:szCs w:val="24"/>
        </w:rPr>
        <w:t xml:space="preserve"> составил почти 40 тыс</w:t>
      </w:r>
      <w:r w:rsidR="00EF7CD1">
        <w:rPr>
          <w:rFonts w:ascii="Times New Roman" w:hAnsi="Times New Roman"/>
          <w:sz w:val="24"/>
          <w:szCs w:val="24"/>
        </w:rPr>
        <w:t>. кв. м</w:t>
      </w:r>
      <w:r w:rsidRPr="00870A03">
        <w:rPr>
          <w:rFonts w:ascii="Times New Roman" w:hAnsi="Times New Roman"/>
          <w:sz w:val="24"/>
          <w:szCs w:val="24"/>
        </w:rPr>
        <w:t xml:space="preserve"> – сегодня </w:t>
      </w:r>
      <w:r w:rsidR="00EF7CD1">
        <w:rPr>
          <w:rFonts w:ascii="Times New Roman" w:hAnsi="Times New Roman"/>
          <w:sz w:val="24"/>
          <w:szCs w:val="24"/>
        </w:rPr>
        <w:t>н</w:t>
      </w:r>
      <w:r w:rsidRPr="00870A03">
        <w:rPr>
          <w:rFonts w:ascii="Times New Roman" w:hAnsi="Times New Roman"/>
          <w:sz w:val="24"/>
          <w:szCs w:val="24"/>
        </w:rPr>
        <w:t xml:space="preserve">а столичном рынке реализуется </w:t>
      </w:r>
      <w:r w:rsidR="00EF7CD1">
        <w:rPr>
          <w:rFonts w:ascii="Times New Roman" w:hAnsi="Times New Roman"/>
          <w:sz w:val="24"/>
          <w:szCs w:val="24"/>
        </w:rPr>
        <w:t>54 корпуса</w:t>
      </w:r>
      <w:r w:rsidR="00EF7CD1" w:rsidRPr="00870A03">
        <w:rPr>
          <w:rFonts w:ascii="Times New Roman" w:hAnsi="Times New Roman"/>
          <w:sz w:val="24"/>
          <w:szCs w:val="24"/>
        </w:rPr>
        <w:t xml:space="preserve"> </w:t>
      </w:r>
      <w:r w:rsidR="00EF7CD1">
        <w:rPr>
          <w:rFonts w:ascii="Times New Roman" w:hAnsi="Times New Roman"/>
          <w:sz w:val="24"/>
          <w:szCs w:val="24"/>
        </w:rPr>
        <w:t xml:space="preserve">в составе </w:t>
      </w:r>
      <w:r w:rsidRPr="00870A03">
        <w:rPr>
          <w:rFonts w:ascii="Times New Roman" w:hAnsi="Times New Roman"/>
          <w:sz w:val="24"/>
          <w:szCs w:val="24"/>
        </w:rPr>
        <w:t>33 проект</w:t>
      </w:r>
      <w:r w:rsidR="00EF7CD1">
        <w:rPr>
          <w:rFonts w:ascii="Times New Roman" w:hAnsi="Times New Roman"/>
          <w:sz w:val="24"/>
          <w:szCs w:val="24"/>
        </w:rPr>
        <w:t>ов, общая площадь экспозиции составляет</w:t>
      </w:r>
      <w:r w:rsidRPr="00870A03">
        <w:rPr>
          <w:rFonts w:ascii="Times New Roman" w:hAnsi="Times New Roman"/>
          <w:sz w:val="24"/>
          <w:szCs w:val="24"/>
        </w:rPr>
        <w:t xml:space="preserve"> 160 тыс. кв. м, тогда как год назад этот показатель был равен 120 тыс. кв. м</w:t>
      </w:r>
    </w:p>
    <w:p w14:paraId="3926D9B3" w14:textId="601A2F8A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 xml:space="preserve">Меж тем, до конца года специалисты ожидают выхода на рынок еще </w:t>
      </w:r>
      <w:r w:rsidR="00EF7CD1">
        <w:rPr>
          <w:rFonts w:ascii="Times New Roman" w:hAnsi="Times New Roman"/>
          <w:sz w:val="24"/>
          <w:szCs w:val="24"/>
        </w:rPr>
        <w:t>пяти</w:t>
      </w:r>
      <w:r w:rsidR="00EF7CD1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>новых проектов. В их числе жилые комплекс</w:t>
      </w:r>
      <w:r w:rsidR="00EF7CD1">
        <w:rPr>
          <w:rFonts w:ascii="Times New Roman" w:hAnsi="Times New Roman"/>
          <w:sz w:val="24"/>
          <w:szCs w:val="24"/>
        </w:rPr>
        <w:t>ы</w:t>
      </w:r>
      <w:r w:rsidRPr="00870A03">
        <w:rPr>
          <w:rFonts w:ascii="Times New Roman" w:hAnsi="Times New Roman"/>
          <w:sz w:val="24"/>
          <w:szCs w:val="24"/>
        </w:rPr>
        <w:t xml:space="preserve"> «Бродский» от компании </w:t>
      </w:r>
      <w:proofErr w:type="spellStart"/>
      <w:r w:rsidRPr="00870A03">
        <w:rPr>
          <w:rFonts w:ascii="Times New Roman" w:hAnsi="Times New Roman"/>
          <w:sz w:val="24"/>
          <w:szCs w:val="24"/>
        </w:rPr>
        <w:t>Vesper</w:t>
      </w:r>
      <w:proofErr w:type="spellEnd"/>
      <w:r w:rsidRPr="00870A03">
        <w:rPr>
          <w:rFonts w:ascii="Times New Roman" w:hAnsi="Times New Roman"/>
          <w:sz w:val="24"/>
          <w:szCs w:val="24"/>
        </w:rPr>
        <w:t xml:space="preserve">, «Малый </w:t>
      </w:r>
      <w:proofErr w:type="spellStart"/>
      <w:r w:rsidRPr="00870A03">
        <w:rPr>
          <w:rFonts w:ascii="Times New Roman" w:hAnsi="Times New Roman"/>
          <w:sz w:val="24"/>
          <w:szCs w:val="24"/>
        </w:rPr>
        <w:t>Левшинский</w:t>
      </w:r>
      <w:proofErr w:type="spellEnd"/>
      <w:r w:rsidRPr="00870A03">
        <w:rPr>
          <w:rFonts w:ascii="Times New Roman" w:hAnsi="Times New Roman"/>
          <w:sz w:val="24"/>
          <w:szCs w:val="24"/>
        </w:rPr>
        <w:t xml:space="preserve"> пер., вл. 7» от PSN </w:t>
      </w:r>
      <w:r w:rsidR="003F791C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="003F791C" w:rsidRPr="00870A03">
        <w:rPr>
          <w:rFonts w:ascii="Times New Roman" w:hAnsi="Times New Roman"/>
          <w:sz w:val="24"/>
          <w:szCs w:val="24"/>
        </w:rPr>
        <w:t>roup</w:t>
      </w:r>
      <w:proofErr w:type="spellEnd"/>
      <w:r w:rsidRPr="00870A03">
        <w:rPr>
          <w:rFonts w:ascii="Times New Roman" w:hAnsi="Times New Roman"/>
          <w:sz w:val="24"/>
          <w:szCs w:val="24"/>
        </w:rPr>
        <w:t>, «2-й Хвостов пер., вл. 8, стр. 1, 2»  (</w:t>
      </w:r>
      <w:r>
        <w:rPr>
          <w:rFonts w:ascii="Times New Roman" w:hAnsi="Times New Roman"/>
          <w:sz w:val="24"/>
          <w:szCs w:val="24"/>
        </w:rPr>
        <w:t xml:space="preserve">проект компании </w:t>
      </w:r>
      <w:r w:rsidRPr="00870A03">
        <w:rPr>
          <w:rFonts w:ascii="Times New Roman" w:hAnsi="Times New Roman"/>
          <w:sz w:val="24"/>
          <w:szCs w:val="24"/>
        </w:rPr>
        <w:t>«Центр-Инвест»), «Погорельский пер., вл. 7, стр. 3» от ACG  и «</w:t>
      </w:r>
      <w:proofErr w:type="gramStart"/>
      <w:r w:rsidRPr="00870A03">
        <w:rPr>
          <w:rFonts w:ascii="Times New Roman" w:hAnsi="Times New Roman"/>
          <w:sz w:val="24"/>
          <w:szCs w:val="24"/>
        </w:rPr>
        <w:t>Софийская</w:t>
      </w:r>
      <w:proofErr w:type="gramEnd"/>
      <w:r w:rsidRPr="00870A03">
        <w:rPr>
          <w:rFonts w:ascii="Times New Roman" w:hAnsi="Times New Roman"/>
          <w:sz w:val="24"/>
          <w:szCs w:val="24"/>
        </w:rPr>
        <w:t xml:space="preserve"> наб., вл. 10» от </w:t>
      </w:r>
      <w:proofErr w:type="spellStart"/>
      <w:r w:rsidRPr="00870A03">
        <w:rPr>
          <w:rFonts w:ascii="Times New Roman" w:hAnsi="Times New Roman"/>
          <w:sz w:val="24"/>
          <w:szCs w:val="24"/>
        </w:rPr>
        <w:t>Capital</w:t>
      </w:r>
      <w:proofErr w:type="spellEnd"/>
      <w:r w:rsidRPr="0087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A03">
        <w:rPr>
          <w:rFonts w:ascii="Times New Roman" w:hAnsi="Times New Roman"/>
          <w:sz w:val="24"/>
          <w:szCs w:val="24"/>
        </w:rPr>
        <w:t>Group</w:t>
      </w:r>
      <w:proofErr w:type="spellEnd"/>
      <w:r w:rsidRPr="00870A03">
        <w:rPr>
          <w:rFonts w:ascii="Times New Roman" w:hAnsi="Times New Roman"/>
          <w:sz w:val="24"/>
          <w:szCs w:val="24"/>
        </w:rPr>
        <w:t>.</w:t>
      </w:r>
    </w:p>
    <w:p w14:paraId="227A6AF1" w14:textId="21044690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>Что же касается цен, то к лету они практически вернулись к уровню начала года</w:t>
      </w:r>
      <w:r w:rsidR="00547D59">
        <w:rPr>
          <w:rFonts w:ascii="Times New Roman" w:hAnsi="Times New Roman"/>
          <w:sz w:val="24"/>
          <w:szCs w:val="24"/>
        </w:rPr>
        <w:t xml:space="preserve"> - сейчас</w:t>
      </w:r>
      <w:r w:rsidRPr="00870A03">
        <w:rPr>
          <w:rFonts w:ascii="Times New Roman" w:hAnsi="Times New Roman"/>
          <w:sz w:val="24"/>
          <w:szCs w:val="24"/>
        </w:rPr>
        <w:t xml:space="preserve"> метр стоит 737 тыс. руб., а средний бюджет покупки составляет 108 </w:t>
      </w:r>
      <w:proofErr w:type="gramStart"/>
      <w:r w:rsidRPr="00870A03">
        <w:rPr>
          <w:rFonts w:ascii="Times New Roman" w:hAnsi="Times New Roman"/>
          <w:sz w:val="24"/>
          <w:szCs w:val="24"/>
        </w:rPr>
        <w:t>млн</w:t>
      </w:r>
      <w:proofErr w:type="gramEnd"/>
      <w:r w:rsidRPr="00870A03">
        <w:rPr>
          <w:rFonts w:ascii="Times New Roman" w:hAnsi="Times New Roman"/>
          <w:sz w:val="24"/>
          <w:szCs w:val="24"/>
        </w:rPr>
        <w:t xml:space="preserve"> руб.  </w:t>
      </w:r>
    </w:p>
    <w:p w14:paraId="4D655AE5" w14:textId="1339119B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 xml:space="preserve">При этом на рынке высокобюджетных новостроек сохраняется спрос на небольшие по меркам элитной недвижимости квартиры  площадью до 150 кв. метров. </w:t>
      </w:r>
    </w:p>
    <w:p w14:paraId="38C956E4" w14:textId="372ACB9B" w:rsidR="00870A03" w:rsidRPr="00870A03" w:rsidRDefault="00870A03" w:rsidP="00870A03">
      <w:pPr>
        <w:spacing w:after="120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/>
          <w:sz w:val="24"/>
          <w:szCs w:val="24"/>
        </w:rPr>
        <w:t>По мнению консультантов «БЕСТ-</w:t>
      </w:r>
      <w:proofErr w:type="spellStart"/>
      <w:r w:rsidRPr="00870A03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870A03">
        <w:rPr>
          <w:rFonts w:ascii="Times New Roman" w:hAnsi="Times New Roman"/>
          <w:sz w:val="24"/>
          <w:szCs w:val="24"/>
        </w:rPr>
        <w:t xml:space="preserve">», в среднесрочной перспективе активность девелоперов продолжится, что в совокупности с умеренным ценообразованием </w:t>
      </w:r>
      <w:r w:rsidR="00FD1710">
        <w:rPr>
          <w:rFonts w:ascii="Times New Roman" w:hAnsi="Times New Roman"/>
          <w:sz w:val="24"/>
          <w:szCs w:val="24"/>
        </w:rPr>
        <w:t>может</w:t>
      </w:r>
      <w:r w:rsidR="00FD1710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 xml:space="preserve">способствовать </w:t>
      </w:r>
      <w:r w:rsidR="00FD1710">
        <w:rPr>
          <w:rFonts w:ascii="Times New Roman" w:hAnsi="Times New Roman"/>
          <w:sz w:val="24"/>
          <w:szCs w:val="24"/>
        </w:rPr>
        <w:t>оживлению</w:t>
      </w:r>
      <w:r w:rsidR="00FD1710" w:rsidRPr="00870A03">
        <w:rPr>
          <w:rFonts w:ascii="Times New Roman" w:hAnsi="Times New Roman"/>
          <w:sz w:val="24"/>
          <w:szCs w:val="24"/>
        </w:rPr>
        <w:t xml:space="preserve"> </w:t>
      </w:r>
      <w:r w:rsidRPr="00870A03">
        <w:rPr>
          <w:rFonts w:ascii="Times New Roman" w:hAnsi="Times New Roman"/>
          <w:sz w:val="24"/>
          <w:szCs w:val="24"/>
        </w:rPr>
        <w:t>спроса на рынке элитных новостроек г. Москвы.</w:t>
      </w:r>
    </w:p>
    <w:bookmarkEnd w:id="0"/>
    <w:p w14:paraId="3D71A29A" w14:textId="77777777" w:rsidR="00DB2F90" w:rsidRDefault="00DB2F90" w:rsidP="003E23EA">
      <w:pPr>
        <w:jc w:val="both"/>
        <w:rPr>
          <w:rFonts w:ascii="Times New Roman" w:hAnsi="Times New Roman"/>
          <w:b/>
          <w:sz w:val="20"/>
          <w:szCs w:val="20"/>
        </w:rPr>
      </w:pPr>
    </w:p>
    <w:p w14:paraId="100D3EEB" w14:textId="77777777" w:rsidR="003E23EA" w:rsidRPr="00B456A8" w:rsidRDefault="003E23EA" w:rsidP="003E23EA">
      <w:pPr>
        <w:jc w:val="both"/>
        <w:rPr>
          <w:rFonts w:ascii="Times New Roman" w:hAnsi="Times New Roman"/>
          <w:b/>
          <w:sz w:val="20"/>
          <w:szCs w:val="20"/>
        </w:rPr>
      </w:pPr>
      <w:r w:rsidRPr="00B456A8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673364C8" w14:textId="77777777" w:rsidR="003E23EA" w:rsidRPr="00B456A8" w:rsidRDefault="003E23EA" w:rsidP="003E23EA">
      <w:pPr>
        <w:pStyle w:val="ab"/>
        <w:shd w:val="clear" w:color="auto" w:fill="FDFDFD"/>
        <w:rPr>
          <w:sz w:val="20"/>
          <w:szCs w:val="20"/>
        </w:rPr>
      </w:pPr>
      <w:r w:rsidRPr="00B456A8">
        <w:rPr>
          <w:sz w:val="20"/>
          <w:szCs w:val="20"/>
        </w:rPr>
        <w:t>«БЕСТ-Новострой» входит в число крупнейших компаний по продаже квартир в новостройках. За 2016 год нами реализовано свыше 392 тыс. кв. метров жилья.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39AE3B53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B456A8">
        <w:rPr>
          <w:rFonts w:ascii="Times New Roman" w:hAnsi="Times New Roman"/>
          <w:sz w:val="20"/>
          <w:szCs w:val="20"/>
        </w:rPr>
        <w:t xml:space="preserve">«БЕСТ-Новострой» включает более чем 4 млн 700 тыс. кв. метров недвижимости в новостройках Москвы, Новой Москвы и Подмосковья. За время работы компании на рынке было реализовано 2,2 млн кв. метров недвижимости. </w:t>
      </w:r>
    </w:p>
    <w:p w14:paraId="6C26C3DB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26348732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proofErr w:type="gramStart"/>
      <w:r w:rsidRPr="00B456A8">
        <w:rPr>
          <w:rFonts w:ascii="Times New Roman" w:hAnsi="Times New Roman"/>
          <w:sz w:val="20"/>
          <w:szCs w:val="20"/>
        </w:rPr>
        <w:lastRenderedPageBreak/>
        <w:t xml:space="preserve">На реализации в «БЕСТ-Новострой» находятся масштабные проекты комплексной застройки («Город на реке Тушино2018»,  «Домашний», </w:t>
      </w:r>
      <w:r w:rsidRPr="00B456A8">
        <w:rPr>
          <w:rFonts w:ascii="Times New Roman" w:hAnsi="Times New Roman"/>
          <w:sz w:val="20"/>
          <w:szCs w:val="20"/>
          <w:lang w:val="en-US"/>
        </w:rPr>
        <w:t>SREDA</w:t>
      </w:r>
      <w:r w:rsidRPr="00B456A8">
        <w:rPr>
          <w:rFonts w:ascii="Times New Roman" w:hAnsi="Times New Roman"/>
          <w:sz w:val="20"/>
          <w:szCs w:val="20"/>
        </w:rPr>
        <w:t>, «Мир Митино», «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», «Одинцовский парк», «Новые </w:t>
      </w:r>
      <w:proofErr w:type="spellStart"/>
      <w:r w:rsidRPr="00B456A8">
        <w:rPr>
          <w:rFonts w:ascii="Times New Roman" w:hAnsi="Times New Roman"/>
          <w:sz w:val="20"/>
          <w:szCs w:val="20"/>
        </w:rPr>
        <w:t>Островцы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», «Эко Видное 2.0»), малоэтажные проекты («Успенский квартал»), новостройки с оригинальными архитектурными и планировочными решениями  («Белые росы», «Кристалл», </w:t>
      </w:r>
      <w:r w:rsidRPr="00B456A8">
        <w:rPr>
          <w:rFonts w:ascii="Times New Roman" w:hAnsi="Times New Roman"/>
          <w:sz w:val="20"/>
          <w:szCs w:val="20"/>
          <w:lang w:val="en-US"/>
        </w:rPr>
        <w:t>V</w:t>
      </w:r>
      <w:r w:rsidRPr="00B456A8">
        <w:rPr>
          <w:rFonts w:ascii="Times New Roman" w:hAnsi="Times New Roman"/>
          <w:sz w:val="20"/>
          <w:szCs w:val="20"/>
        </w:rPr>
        <w:t>-</w:t>
      </w:r>
      <w:r w:rsidRPr="00B456A8">
        <w:rPr>
          <w:rFonts w:ascii="Times New Roman" w:hAnsi="Times New Roman"/>
          <w:sz w:val="20"/>
          <w:szCs w:val="20"/>
          <w:lang w:val="en-US"/>
        </w:rPr>
        <w:t>HOUSE</w:t>
      </w:r>
      <w:r w:rsidRPr="00B456A8">
        <w:rPr>
          <w:rFonts w:ascii="Times New Roman" w:hAnsi="Times New Roman"/>
          <w:sz w:val="20"/>
          <w:szCs w:val="20"/>
        </w:rPr>
        <w:t>, «Маяк», «</w:t>
      </w:r>
      <w:proofErr w:type="spellStart"/>
      <w:r w:rsidRPr="00B456A8">
        <w:rPr>
          <w:rFonts w:ascii="Times New Roman" w:hAnsi="Times New Roman"/>
          <w:sz w:val="20"/>
          <w:szCs w:val="20"/>
        </w:rPr>
        <w:t>Прайм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Тайм», «Дом Серебряный Бор», «Центр-Сити»), а также апартаменты («Пресня Сити», «Ясный», «Фили Град», «Лайнер»).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Кроме того, «БЕСТ-Новострой» выступает эксклюзивным партнером по реализации жилых комплексов «</w:t>
      </w:r>
      <w:proofErr w:type="spellStart"/>
      <w:r w:rsidRPr="00B456A8">
        <w:rPr>
          <w:rFonts w:ascii="Times New Roman" w:hAnsi="Times New Roman"/>
          <w:sz w:val="20"/>
          <w:szCs w:val="20"/>
        </w:rPr>
        <w:t>Мичурино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-Запад», «Лесной дом» и «Арко </w:t>
      </w:r>
      <w:proofErr w:type="spellStart"/>
      <w:r w:rsidRPr="00B456A8">
        <w:rPr>
          <w:rFonts w:ascii="Times New Roman" w:hAnsi="Times New Roman"/>
          <w:sz w:val="20"/>
          <w:szCs w:val="20"/>
        </w:rPr>
        <w:t>ди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56A8">
        <w:rPr>
          <w:rFonts w:ascii="Times New Roman" w:hAnsi="Times New Roman"/>
          <w:sz w:val="20"/>
          <w:szCs w:val="20"/>
        </w:rPr>
        <w:t>Соле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(«Дом на </w:t>
      </w:r>
      <w:proofErr w:type="spellStart"/>
      <w:r w:rsidRPr="00B456A8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набережной»). </w:t>
      </w:r>
    </w:p>
    <w:p w14:paraId="48334C86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и апартаментов в жилых комплексах бизнес-, элит- и премиум-класса: «Резиденция на Покровском бульваре», </w:t>
      </w:r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Residence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Viewpoint</w:t>
      </w:r>
      <w:r w:rsidRPr="00B456A8">
        <w:rPr>
          <w:rFonts w:ascii="Times New Roman" w:hAnsi="Times New Roman"/>
          <w:sz w:val="20"/>
          <w:szCs w:val="20"/>
        </w:rPr>
        <w:t xml:space="preserve">, «Садовые Кварталы» и других. Департамент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730B95D5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 24, ВТБ Банк Москвы, Газпромбанк, Банк Открытие, </w:t>
      </w:r>
      <w:proofErr w:type="spellStart"/>
      <w:r w:rsidRPr="00B456A8"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и другие. </w:t>
      </w:r>
    </w:p>
    <w:p w14:paraId="1E7FEE76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«БЕСТ-Новострой» – д</w:t>
      </w: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и Московской ассоциации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, Российской гильдии управляющих и девелоперов (РГУД), Гильдии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Московской области.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/консультант 2011 года».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2013» 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2014». Лауреат конкурса «Московские звезды-2014» Московской ассоциации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2CEBF5DE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В 2014 году компания «БЕСТ-Новострой» совместно с порталом «РБК-Недвижимость» провела одно из самых запоминающихся мероприятий – парусную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-Регату, которая состоялась 13 марта 2014, в третий день весенней выставки </w:t>
      </w:r>
      <w:r w:rsidRPr="00B456A8">
        <w:rPr>
          <w:rFonts w:ascii="Times New Roman" w:hAnsi="Times New Roman"/>
          <w:sz w:val="20"/>
          <w:szCs w:val="20"/>
          <w:lang w:val="en-US"/>
        </w:rPr>
        <w:t>MIPIM</w:t>
      </w:r>
      <w:r w:rsidRPr="00B456A8">
        <w:rPr>
          <w:rFonts w:ascii="Times New Roman" w:hAnsi="Times New Roman"/>
          <w:sz w:val="20"/>
          <w:szCs w:val="20"/>
        </w:rPr>
        <w:t xml:space="preserve"> в Каннах. В 2015 году также в Каннах партнеры («БЕСТ-Новострой» и «РБК-Недвижимость») представили событие </w:t>
      </w:r>
      <w:r w:rsidRPr="00B456A8">
        <w:rPr>
          <w:rFonts w:ascii="Times New Roman" w:hAnsi="Times New Roman"/>
          <w:sz w:val="20"/>
          <w:szCs w:val="20"/>
          <w:lang w:val="en-US"/>
        </w:rPr>
        <w:t>The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Russian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Day</w:t>
      </w:r>
      <w:r w:rsidRPr="00B456A8"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 w:rsidRPr="00B456A8">
        <w:rPr>
          <w:rFonts w:ascii="Times New Roman" w:hAnsi="Times New Roman"/>
          <w:sz w:val="20"/>
          <w:szCs w:val="20"/>
          <w:lang w:val="en-US"/>
        </w:rPr>
        <w:t>real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estate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734406AF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15AE4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 </w:t>
      </w:r>
    </w:p>
    <w:p w14:paraId="7BC8A548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79ADCC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56A8"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B456A8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Pr="00B456A8">
        <w:rPr>
          <w:rStyle w:val="aa"/>
          <w:rFonts w:ascii="Times New Roman" w:hAnsi="Times New Roman"/>
          <w:sz w:val="20"/>
          <w:szCs w:val="20"/>
        </w:rPr>
        <w:t>.</w:t>
      </w:r>
      <w:r w:rsidRPr="00B456A8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660D41A6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 </w:t>
      </w:r>
    </w:p>
    <w:p w14:paraId="259C75A4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456A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7E59E379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3E23EA" w:rsidRPr="00B456A8" w14:paraId="042259DA" w14:textId="77777777" w:rsidTr="00131851">
        <w:trPr>
          <w:trHeight w:val="183"/>
        </w:trPr>
        <w:tc>
          <w:tcPr>
            <w:tcW w:w="3342" w:type="dxa"/>
          </w:tcPr>
          <w:p w14:paraId="5978A36C" w14:textId="77777777" w:rsidR="003E23EA" w:rsidRPr="00B456A8" w:rsidRDefault="003E23EA" w:rsidP="001318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3E23EA" w:rsidRPr="00B456A8" w14:paraId="0173226A" w14:textId="77777777" w:rsidTr="00131851">
        <w:trPr>
          <w:trHeight w:val="1011"/>
        </w:trPr>
        <w:tc>
          <w:tcPr>
            <w:tcW w:w="3342" w:type="dxa"/>
          </w:tcPr>
          <w:p w14:paraId="34DDBE16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39D22D2E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4F1C19B9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0413AA26" w14:textId="77777777" w:rsidR="003E23EA" w:rsidRPr="00B456A8" w:rsidRDefault="00FF60A9" w:rsidP="00131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E23EA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FBEF3C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3415A984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3E23EA" w:rsidRPr="00B456A8" w14:paraId="440675B5" w14:textId="77777777" w:rsidTr="00131851">
        <w:trPr>
          <w:trHeight w:val="250"/>
        </w:trPr>
        <w:tc>
          <w:tcPr>
            <w:tcW w:w="3327" w:type="dxa"/>
          </w:tcPr>
          <w:p w14:paraId="3E14EE4B" w14:textId="77777777" w:rsidR="003E23EA" w:rsidRPr="00B456A8" w:rsidRDefault="003E23EA" w:rsidP="001318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3E23EA" w:rsidRPr="00B456A8" w14:paraId="655B2F8F" w14:textId="77777777" w:rsidTr="00131851">
        <w:trPr>
          <w:trHeight w:val="485"/>
        </w:trPr>
        <w:tc>
          <w:tcPr>
            <w:tcW w:w="3327" w:type="dxa"/>
          </w:tcPr>
          <w:p w14:paraId="46DE7F03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60BB8342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14A76DC5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762ADC87" w14:textId="77777777" w:rsidR="003E23EA" w:rsidRPr="00B456A8" w:rsidRDefault="00FF60A9" w:rsidP="00131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E23EA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63C7F5A" w14:textId="77777777" w:rsidR="003E23EA" w:rsidRPr="009A047F" w:rsidRDefault="003E23EA" w:rsidP="003E23EA">
      <w:pPr>
        <w:rPr>
          <w:rFonts w:ascii="Times New Roman" w:hAnsi="Times New Roman"/>
          <w:sz w:val="24"/>
          <w:szCs w:val="24"/>
        </w:rPr>
      </w:pPr>
    </w:p>
    <w:p w14:paraId="09EE89F3" w14:textId="77777777" w:rsidR="009138C5" w:rsidRPr="009A047F" w:rsidRDefault="009138C5" w:rsidP="003E23EA">
      <w:pPr>
        <w:shd w:val="clear" w:color="auto" w:fill="FFFFFF"/>
        <w:spacing w:before="100" w:beforeAutospacing="1" w:after="100" w:afterAutospacing="1" w:line="240" w:lineRule="auto"/>
        <w:ind w:right="141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9138C5" w:rsidRPr="009A047F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4D592" w15:done="0"/>
  <w15:commentEx w15:paraId="01589FA2" w15:done="0"/>
  <w15:commentEx w15:paraId="058C222D" w15:done="0"/>
  <w15:commentEx w15:paraId="4A95607F" w15:done="0"/>
  <w15:commentEx w15:paraId="04A9C7B4" w15:done="0"/>
  <w15:commentEx w15:paraId="23532E0B" w15:done="0"/>
  <w15:commentEx w15:paraId="0FE20972" w15:done="0"/>
  <w15:commentEx w15:paraId="7CDA2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E583" w14:textId="77777777" w:rsidR="00FF60A9" w:rsidRDefault="00FF60A9" w:rsidP="009138C5">
      <w:pPr>
        <w:spacing w:after="0" w:line="240" w:lineRule="auto"/>
      </w:pPr>
      <w:r>
        <w:separator/>
      </w:r>
    </w:p>
  </w:endnote>
  <w:endnote w:type="continuationSeparator" w:id="0">
    <w:p w14:paraId="442CAECA" w14:textId="77777777" w:rsidR="00FF60A9" w:rsidRDefault="00FF60A9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B26C" w14:textId="77777777" w:rsidR="00FF60A9" w:rsidRDefault="00FF60A9" w:rsidP="009138C5">
      <w:pPr>
        <w:spacing w:after="0" w:line="240" w:lineRule="auto"/>
      </w:pPr>
      <w:r>
        <w:separator/>
      </w:r>
    </w:p>
  </w:footnote>
  <w:footnote w:type="continuationSeparator" w:id="0">
    <w:p w14:paraId="78674BD7" w14:textId="77777777" w:rsidR="00FF60A9" w:rsidRDefault="00FF60A9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FA72" w14:textId="208BE832" w:rsidR="00A00EB6" w:rsidRPr="00C036AF" w:rsidRDefault="006B165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3D1A7DDE" wp14:editId="24CF41D5">
          <wp:simplePos x="0" y="0"/>
          <wp:positionH relativeFrom="column">
            <wp:posOffset>2682240</wp:posOffset>
          </wp:positionH>
          <wp:positionV relativeFrom="paragraph">
            <wp:posOffset>26670</wp:posOffset>
          </wp:positionV>
          <wp:extent cx="1481455" cy="560705"/>
          <wp:effectExtent l="0" t="0" r="4445" b="0"/>
          <wp:wrapTight wrapText="bothSides">
            <wp:wrapPolygon edited="0">
              <wp:start x="0" y="0"/>
              <wp:lineTo x="0" y="20548"/>
              <wp:lineTo x="21387" y="20548"/>
              <wp:lineTo x="2138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DCE5F11" wp14:editId="325798F6">
          <wp:simplePos x="0" y="0"/>
          <wp:positionH relativeFrom="margin">
            <wp:posOffset>4413885</wp:posOffset>
          </wp:positionH>
          <wp:positionV relativeFrom="paragraph">
            <wp:posOffset>26035</wp:posOffset>
          </wp:positionV>
          <wp:extent cx="1407795" cy="542925"/>
          <wp:effectExtent l="0" t="0" r="1905" b="9525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EB6" w:rsidRPr="00C036AF">
      <w:rPr>
        <w:rFonts w:ascii="Cambria" w:hAnsi="Cambria"/>
        <w:sz w:val="20"/>
        <w:szCs w:val="20"/>
      </w:rPr>
      <w:t>Пресс-релиз</w:t>
    </w:r>
    <w:r w:rsidR="00A00EB6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203EC9A6" w14:textId="073360E3" w:rsidR="00A00EB6" w:rsidRDefault="006B165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</w:t>
    </w:r>
    <w:r w:rsidR="00870A03">
      <w:rPr>
        <w:rFonts w:ascii="Cambria" w:hAnsi="Cambria"/>
        <w:sz w:val="20"/>
        <w:szCs w:val="20"/>
      </w:rPr>
      <w:t>9</w:t>
    </w:r>
    <w:r w:rsidR="00A00EB6" w:rsidRPr="00C036AF">
      <w:rPr>
        <w:rFonts w:ascii="Cambria" w:hAnsi="Cambria"/>
        <w:sz w:val="20"/>
        <w:szCs w:val="20"/>
      </w:rPr>
      <w:t>.</w:t>
    </w:r>
    <w:r w:rsidR="00A00EB6">
      <w:rPr>
        <w:rFonts w:ascii="Cambria" w:hAnsi="Cambria"/>
        <w:sz w:val="20"/>
        <w:szCs w:val="20"/>
      </w:rPr>
      <w:t>06.2017.</w:t>
    </w:r>
  </w:p>
  <w:p w14:paraId="23CA9DCD" w14:textId="77777777"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2F1499AA" w14:textId="77777777" w:rsidR="00A00EB6" w:rsidRPr="00C036AF" w:rsidRDefault="00A00EB6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4457E094" w14:textId="77777777" w:rsidR="00A00EB6" w:rsidRDefault="00A00EB6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7A4F7517" w14:textId="77777777" w:rsidR="00A00EB6" w:rsidRDefault="00A00EB6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4405"/>
    <w:rsid w:val="00071137"/>
    <w:rsid w:val="0007338F"/>
    <w:rsid w:val="00074090"/>
    <w:rsid w:val="00075B6A"/>
    <w:rsid w:val="000A14AF"/>
    <w:rsid w:val="000A4569"/>
    <w:rsid w:val="000C16C9"/>
    <w:rsid w:val="000C5ABE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2F90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75D9B"/>
    <w:rsid w:val="0018073E"/>
    <w:rsid w:val="0018233F"/>
    <w:rsid w:val="001A08B5"/>
    <w:rsid w:val="001A3462"/>
    <w:rsid w:val="001C6025"/>
    <w:rsid w:val="001D088D"/>
    <w:rsid w:val="001D6CB2"/>
    <w:rsid w:val="001E4E7D"/>
    <w:rsid w:val="00205EA3"/>
    <w:rsid w:val="00213175"/>
    <w:rsid w:val="00217CD0"/>
    <w:rsid w:val="002254C0"/>
    <w:rsid w:val="00231F0D"/>
    <w:rsid w:val="00245232"/>
    <w:rsid w:val="00247F0B"/>
    <w:rsid w:val="00252197"/>
    <w:rsid w:val="00261382"/>
    <w:rsid w:val="0027269B"/>
    <w:rsid w:val="00275EE9"/>
    <w:rsid w:val="002760A9"/>
    <w:rsid w:val="00283991"/>
    <w:rsid w:val="002941EF"/>
    <w:rsid w:val="002943CF"/>
    <w:rsid w:val="00295483"/>
    <w:rsid w:val="002A0407"/>
    <w:rsid w:val="002A7BB2"/>
    <w:rsid w:val="002B236C"/>
    <w:rsid w:val="002B5F27"/>
    <w:rsid w:val="002B69C4"/>
    <w:rsid w:val="002C1A8C"/>
    <w:rsid w:val="002C25F4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E1CC6"/>
    <w:rsid w:val="003E23EA"/>
    <w:rsid w:val="003F06C2"/>
    <w:rsid w:val="003F68F5"/>
    <w:rsid w:val="003F791C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47D59"/>
    <w:rsid w:val="0055300A"/>
    <w:rsid w:val="00553846"/>
    <w:rsid w:val="005602D3"/>
    <w:rsid w:val="00563E98"/>
    <w:rsid w:val="00565BF8"/>
    <w:rsid w:val="005660F0"/>
    <w:rsid w:val="00591482"/>
    <w:rsid w:val="00591552"/>
    <w:rsid w:val="005A7E6F"/>
    <w:rsid w:val="005B03BA"/>
    <w:rsid w:val="005B1C03"/>
    <w:rsid w:val="005C6866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DEA"/>
    <w:rsid w:val="00662F09"/>
    <w:rsid w:val="00665BA2"/>
    <w:rsid w:val="00666F0D"/>
    <w:rsid w:val="00667EF4"/>
    <w:rsid w:val="00670123"/>
    <w:rsid w:val="00681A92"/>
    <w:rsid w:val="006A2012"/>
    <w:rsid w:val="006A4B87"/>
    <w:rsid w:val="006B165D"/>
    <w:rsid w:val="006B6938"/>
    <w:rsid w:val="006C02E8"/>
    <w:rsid w:val="006C40E3"/>
    <w:rsid w:val="006C6987"/>
    <w:rsid w:val="006D5747"/>
    <w:rsid w:val="006E0144"/>
    <w:rsid w:val="006F1A34"/>
    <w:rsid w:val="0070160F"/>
    <w:rsid w:val="00702CE6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062F"/>
    <w:rsid w:val="00833557"/>
    <w:rsid w:val="00853176"/>
    <w:rsid w:val="00856DEE"/>
    <w:rsid w:val="00863580"/>
    <w:rsid w:val="00870A03"/>
    <w:rsid w:val="00877D5C"/>
    <w:rsid w:val="008A4AFB"/>
    <w:rsid w:val="008B7F65"/>
    <w:rsid w:val="008C38A7"/>
    <w:rsid w:val="008E3206"/>
    <w:rsid w:val="008E6162"/>
    <w:rsid w:val="008F5572"/>
    <w:rsid w:val="008F57F3"/>
    <w:rsid w:val="00900DFF"/>
    <w:rsid w:val="00902399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047F"/>
    <w:rsid w:val="009A628C"/>
    <w:rsid w:val="009A6762"/>
    <w:rsid w:val="009B3CD0"/>
    <w:rsid w:val="009B4715"/>
    <w:rsid w:val="009C751C"/>
    <w:rsid w:val="009D3328"/>
    <w:rsid w:val="009E1614"/>
    <w:rsid w:val="009E4E0A"/>
    <w:rsid w:val="009E536B"/>
    <w:rsid w:val="009F5CF5"/>
    <w:rsid w:val="00A00EB6"/>
    <w:rsid w:val="00A0399A"/>
    <w:rsid w:val="00A050F1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76551"/>
    <w:rsid w:val="00A82357"/>
    <w:rsid w:val="00A828DB"/>
    <w:rsid w:val="00A92C8D"/>
    <w:rsid w:val="00AA1D93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456A8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440F"/>
    <w:rsid w:val="00C56317"/>
    <w:rsid w:val="00C62F96"/>
    <w:rsid w:val="00C65F4E"/>
    <w:rsid w:val="00C71712"/>
    <w:rsid w:val="00C81503"/>
    <w:rsid w:val="00C83CD2"/>
    <w:rsid w:val="00C87037"/>
    <w:rsid w:val="00C92170"/>
    <w:rsid w:val="00C92325"/>
    <w:rsid w:val="00C92AE9"/>
    <w:rsid w:val="00CB4C2F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4E44"/>
    <w:rsid w:val="00D469D2"/>
    <w:rsid w:val="00D574B2"/>
    <w:rsid w:val="00D6296A"/>
    <w:rsid w:val="00D66228"/>
    <w:rsid w:val="00D667FC"/>
    <w:rsid w:val="00D70D07"/>
    <w:rsid w:val="00D862C3"/>
    <w:rsid w:val="00D86A30"/>
    <w:rsid w:val="00DA11FF"/>
    <w:rsid w:val="00DA3F8D"/>
    <w:rsid w:val="00DA6D6B"/>
    <w:rsid w:val="00DB01AA"/>
    <w:rsid w:val="00DB2F90"/>
    <w:rsid w:val="00DC3C6D"/>
    <w:rsid w:val="00DC4B81"/>
    <w:rsid w:val="00DC68E9"/>
    <w:rsid w:val="00DD59CF"/>
    <w:rsid w:val="00DE6BB3"/>
    <w:rsid w:val="00DF0786"/>
    <w:rsid w:val="00DF3EF3"/>
    <w:rsid w:val="00DF728D"/>
    <w:rsid w:val="00E14ADE"/>
    <w:rsid w:val="00E23895"/>
    <w:rsid w:val="00E25A21"/>
    <w:rsid w:val="00E43B1D"/>
    <w:rsid w:val="00E45200"/>
    <w:rsid w:val="00E624B1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EF7CD1"/>
    <w:rsid w:val="00F16BC4"/>
    <w:rsid w:val="00F20DA6"/>
    <w:rsid w:val="00F338D8"/>
    <w:rsid w:val="00F37586"/>
    <w:rsid w:val="00F44D92"/>
    <w:rsid w:val="00F45912"/>
    <w:rsid w:val="00F463C1"/>
    <w:rsid w:val="00F53699"/>
    <w:rsid w:val="00F605F0"/>
    <w:rsid w:val="00F6543C"/>
    <w:rsid w:val="00F83CB5"/>
    <w:rsid w:val="00F96A3C"/>
    <w:rsid w:val="00FA3016"/>
    <w:rsid w:val="00FB29D5"/>
    <w:rsid w:val="00FC59EE"/>
    <w:rsid w:val="00FD1710"/>
    <w:rsid w:val="00FD289A"/>
    <w:rsid w:val="00FE1E21"/>
    <w:rsid w:val="00FE694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histyak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172F-7900-4289-83B0-E9782F03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5489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Чистякова</dc:creator>
  <cp:lastModifiedBy>LA</cp:lastModifiedBy>
  <cp:revision>3</cp:revision>
  <dcterms:created xsi:type="dcterms:W3CDTF">2017-06-19T07:09:00Z</dcterms:created>
  <dcterms:modified xsi:type="dcterms:W3CDTF">2017-06-19T07:12:00Z</dcterms:modified>
</cp:coreProperties>
</file>