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365D" w14:textId="77777777" w:rsidR="0094554A" w:rsidRDefault="00000000">
      <w:pPr>
        <w:spacing w:after="200"/>
        <w:jc w:val="both"/>
        <w:rPr>
          <w:b/>
          <w:color w:val="666666"/>
        </w:rPr>
      </w:pPr>
      <w:r>
        <w:rPr>
          <w:b/>
          <w:color w:val="666666"/>
        </w:rPr>
        <w:t xml:space="preserve">Читайте все свежие новости Авито на </w:t>
      </w:r>
      <w:hyperlink r:id="rId7">
        <w:r w:rsidR="0094554A">
          <w:rPr>
            <w:b/>
            <w:color w:val="1155CC"/>
            <w:u w:val="single"/>
          </w:rPr>
          <w:t>Avito.Live</w:t>
        </w:r>
      </w:hyperlink>
    </w:p>
    <w:p w14:paraId="649D8272" w14:textId="3309361A" w:rsidR="0094554A" w:rsidRDefault="00000000">
      <w:pPr>
        <w:spacing w:after="200"/>
        <w:jc w:val="both"/>
        <w:rPr>
          <w:b/>
        </w:rPr>
      </w:pPr>
      <w:r>
        <w:rPr>
          <w:b/>
          <w:color w:val="666666"/>
        </w:rPr>
        <w:t>1</w:t>
      </w:r>
      <w:r w:rsidR="00D46CDB">
        <w:rPr>
          <w:b/>
          <w:color w:val="666666"/>
        </w:rPr>
        <w:t>9</w:t>
      </w:r>
      <w:r>
        <w:rPr>
          <w:b/>
          <w:color w:val="666666"/>
        </w:rPr>
        <w:t xml:space="preserve"> февраля 2025 г.</w:t>
      </w:r>
    </w:p>
    <w:p w14:paraId="09A24894" w14:textId="0FC6AD20" w:rsidR="0094554A" w:rsidRDefault="00000000">
      <w:pPr>
        <w:widowControl/>
        <w:jc w:val="center"/>
        <w:rPr>
          <w:b/>
        </w:rPr>
      </w:pPr>
      <w:r>
        <w:rPr>
          <w:b/>
        </w:rPr>
        <w:t xml:space="preserve">Авито Авто: интерес к новым SUV в Воронежской области в январе 2025 года вырос на </w:t>
      </w:r>
      <w:r w:rsidR="00E14BF4">
        <w:rPr>
          <w:b/>
        </w:rPr>
        <w:t>45</w:t>
      </w:r>
      <w:r>
        <w:rPr>
          <w:b/>
        </w:rPr>
        <w:t>,</w:t>
      </w:r>
      <w:r w:rsidR="00E14BF4">
        <w:rPr>
          <w:b/>
        </w:rPr>
        <w:t>8</w:t>
      </w:r>
      <w:r>
        <w:rPr>
          <w:b/>
        </w:rPr>
        <w:t>%</w:t>
      </w:r>
    </w:p>
    <w:p w14:paraId="31C6FE3A" w14:textId="77777777" w:rsidR="0094554A" w:rsidRDefault="0094554A">
      <w:pPr>
        <w:widowControl/>
        <w:jc w:val="center"/>
        <w:rPr>
          <w:b/>
        </w:rPr>
      </w:pPr>
    </w:p>
    <w:p w14:paraId="3A13D435" w14:textId="77777777" w:rsidR="0094554A" w:rsidRDefault="00000000">
      <w:pPr>
        <w:spacing w:after="113"/>
        <w:jc w:val="both"/>
        <w:rPr>
          <w:i/>
        </w:rPr>
      </w:pPr>
      <w:r>
        <w:rPr>
          <w:i/>
        </w:rPr>
        <w:t>Эксперты Авито Авто проанализировали данные за январь 2025 года по ценам на новые кроссоверы и внедорожники, а также интерес пользователей платформы к этой категории автомобилей. Оказалось, что интерес к этому сегменту автомобилей в Воронежской области увеличился на 45,8% по сравнению с январем 2024 года. При этом средняя цена</w:t>
      </w:r>
      <w:r w:rsidRPr="00E14BF4">
        <w:rPr>
          <w:bCs/>
          <w:i/>
          <w:iCs/>
          <w:sz w:val="20"/>
          <w:szCs w:val="20"/>
          <w:vertAlign w:val="superscript"/>
        </w:rPr>
        <w:t>1</w:t>
      </w:r>
      <w:r>
        <w:rPr>
          <w:i/>
        </w:rPr>
        <w:t xml:space="preserve"> на SUV снизилась на 2,3% и составила 3 300 000 рублей.</w:t>
      </w:r>
    </w:p>
    <w:p w14:paraId="25C0C6A1" w14:textId="6E4FA58B" w:rsidR="0094554A" w:rsidRDefault="00000000">
      <w:pPr>
        <w:widowControl/>
        <w:spacing w:after="113"/>
        <w:jc w:val="both"/>
      </w:pPr>
      <w:r>
        <w:t xml:space="preserve">По данным Авито Авто, в топ-5 наиболее популярных марок в сегменте SUV вошли Jetour (15,1% от общего интереса), </w:t>
      </w:r>
      <w:r w:rsidR="00E14BF4">
        <w:t>Geely</w:t>
      </w:r>
      <w:r w:rsidR="00E14BF4">
        <w:t xml:space="preserve"> (11</w:t>
      </w:r>
      <w:r w:rsidR="00E14BF4">
        <w:t>,</w:t>
      </w:r>
      <w:r w:rsidR="00E14BF4">
        <w:t>1</w:t>
      </w:r>
      <w:r w:rsidR="00E14BF4">
        <w:t>%)</w:t>
      </w:r>
      <w:r w:rsidR="00E14BF4">
        <w:t xml:space="preserve">, </w:t>
      </w:r>
      <w:r>
        <w:t>HAVAL (9%), Changan (9%)</w:t>
      </w:r>
      <w:r w:rsidR="00E14BF4">
        <w:t xml:space="preserve"> и </w:t>
      </w:r>
      <w:r>
        <w:t>Chery (8,6%). Наиболее впечатляющую динамику роста среди марок продемонстрировал бренд Jetour: интерес к нему вырос в 16,4 раза по сравнению с январем прошлого года.</w:t>
      </w:r>
    </w:p>
    <w:p w14:paraId="6F90CC00" w14:textId="77777777" w:rsidR="0094554A" w:rsidRDefault="00000000">
      <w:pPr>
        <w:widowControl/>
        <w:spacing w:after="113"/>
        <w:jc w:val="both"/>
      </w:pPr>
      <w:r>
        <w:t>В пятерке самых популярных моделей лидирует Jetour Dashing с долей 10% от общего интереса пользователей. На втором месте расположился Москвич 3 (7%), третью позицию занимает OMODA C5 (6,3%). Четвертое место у ВАЗ (LADA) Niva Travel с показателем 4,6%, а замыкает топ HAVAL Jolion (4,5%). Наиболее динамично рос интерес к Jetour Dashing: показатель увеличился в 16 раз по сравнению с январем 2024 года.</w:t>
      </w:r>
    </w:p>
    <w:p w14:paraId="20EF2113" w14:textId="7397D261" w:rsidR="0094554A" w:rsidRDefault="00000000">
      <w:pPr>
        <w:widowControl/>
        <w:spacing w:after="113"/>
        <w:jc w:val="both"/>
      </w:pPr>
      <w:r>
        <w:t>Примечательно, что среди самых востребованных моделей представлены автомобили разных ценовых категорий. Самым доступным предложением является ВАЗ (LADA) Niva Travel со средней ценой</w:t>
      </w:r>
      <w:r>
        <w:rPr>
          <w:b/>
          <w:sz w:val="20"/>
          <w:szCs w:val="20"/>
          <w:vertAlign w:val="superscript"/>
        </w:rPr>
        <w:footnoteReference w:id="1"/>
      </w:r>
      <w:r>
        <w:t xml:space="preserve"> 1 428 000 рублей, в то время как максимальная цена среди лидеров оказалась у</w:t>
      </w:r>
      <w:r w:rsidR="00E14BF4">
        <w:t xml:space="preserve"> </w:t>
      </w:r>
      <w:r w:rsidR="00E14BF4" w:rsidRPr="00E14BF4">
        <w:t>Geely</w:t>
      </w:r>
      <w:r w:rsidR="00E14BF4" w:rsidRPr="00E14BF4">
        <w:tab/>
        <w:t>Atlas</w:t>
      </w:r>
      <w:r>
        <w:t>, чья средняя стоимость</w:t>
      </w:r>
      <w:r>
        <w:rPr>
          <w:b/>
          <w:sz w:val="20"/>
          <w:szCs w:val="20"/>
          <w:vertAlign w:val="superscript"/>
        </w:rPr>
        <w:t>1</w:t>
      </w:r>
      <w:r>
        <w:t xml:space="preserve"> составила </w:t>
      </w:r>
      <w:r w:rsidR="00E14BF4" w:rsidRPr="00E14BF4">
        <w:t>3 917</w:t>
      </w:r>
      <w:r w:rsidR="00E14BF4">
        <w:t> </w:t>
      </w:r>
      <w:r w:rsidR="00E14BF4" w:rsidRPr="00E14BF4">
        <w:t>000</w:t>
      </w:r>
      <w:r w:rsidR="00E14BF4">
        <w:t xml:space="preserve"> </w:t>
      </w:r>
      <w:r>
        <w:t>рублей.</w:t>
      </w:r>
    </w:p>
    <w:p w14:paraId="10D4A029" w14:textId="116A5F86" w:rsidR="0094554A" w:rsidRDefault="00000000">
      <w:pPr>
        <w:spacing w:after="113"/>
        <w:jc w:val="both"/>
      </w:pPr>
      <w:r>
        <w:rPr>
          <w:i/>
        </w:rPr>
        <w:t xml:space="preserve">«Мы видим растущую популярность китайских SUV, что подтверждается ростом интереса к моделям: помимо Jetour Dashing, интерес к OMODA C5 увеличился в </w:t>
      </w:r>
      <w:r w:rsidR="00E14BF4">
        <w:rPr>
          <w:i/>
        </w:rPr>
        <w:t>2</w:t>
      </w:r>
      <w:r>
        <w:rPr>
          <w:i/>
        </w:rPr>
        <w:t>,7 раза. При этом российские модели сохраняют устойчивые позиции в бюджетном сегменте. Особенно важно, что при росте интереса к данному сегменту средние цены остаются стабильными. Это делает новые кроссоверы и внедорожники более доступными для российских покупателей. Чтобы сделать процесс выбора автомобиля еще более комфортным и защитить покупателей от колебаний цен, на Авито Авто предусмотрен стикер «Условия фиксируются». С его помощью пользователи могут зафиксировать все параметры выбранного автомобиля на 48 часов. В течение этого времени заявленная стоимость и действующие спецпредложения останутся неизменными, что дает возможность без спешки принять решение о покупке»</w:t>
      </w:r>
      <w:r>
        <w:t>, – комментирует Никита Ивахненко, Руководитель направления «Новые авто» в Авито.</w:t>
      </w:r>
    </w:p>
    <w:p w14:paraId="4810F898" w14:textId="77777777" w:rsidR="0094554A" w:rsidRDefault="0094554A">
      <w:pPr>
        <w:spacing w:after="113"/>
        <w:jc w:val="both"/>
      </w:pPr>
    </w:p>
    <w:p w14:paraId="4E1DC5CC" w14:textId="77777777" w:rsidR="0094554A" w:rsidRDefault="00000000">
      <w:pPr>
        <w:spacing w:after="113"/>
        <w:jc w:val="center"/>
        <w:rPr>
          <w:b/>
        </w:rPr>
      </w:pPr>
      <w:r>
        <w:rPr>
          <w:b/>
        </w:rPr>
        <w:lastRenderedPageBreak/>
        <w:t>Топ-5 новых внедорожников и кроссоверов по интересу пользователей платформы Авито Авто, январь 2025 г., Воронежская область</w:t>
      </w:r>
    </w:p>
    <w:tbl>
      <w:tblPr>
        <w:tblStyle w:val="af4"/>
        <w:tblW w:w="9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7"/>
        <w:gridCol w:w="2257"/>
        <w:gridCol w:w="2257"/>
      </w:tblGrid>
      <w:tr w:rsidR="0094554A" w14:paraId="2DE1B9FD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F022" w14:textId="77777777" w:rsidR="0094554A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3E11" w14:textId="77777777" w:rsidR="0094554A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D35E" w14:textId="77777777" w:rsidR="0094554A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в интересе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71AC" w14:textId="690356E7" w:rsidR="0094554A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цена</w:t>
            </w:r>
            <w:r w:rsidR="00E14BF4"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94554A" w14:paraId="359F417E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8F06F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Jetour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C9DC7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Dashing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DB1C2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950D8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2 840 000</w:t>
            </w:r>
          </w:p>
        </w:tc>
      </w:tr>
      <w:tr w:rsidR="0094554A" w14:paraId="734421A7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03C24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001DA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3DAB0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9919E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1 851 000</w:t>
            </w:r>
          </w:p>
        </w:tc>
      </w:tr>
      <w:tr w:rsidR="0094554A" w14:paraId="0BDAED17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BF9E8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OMODA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F050A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0F640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3AFC4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2 722 000</w:t>
            </w:r>
          </w:p>
        </w:tc>
      </w:tr>
      <w:tr w:rsidR="0094554A" w14:paraId="376630EE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63AA2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(LADA)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44A4C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Niva Travel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2F93C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05268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1 428 000</w:t>
            </w:r>
          </w:p>
        </w:tc>
      </w:tr>
      <w:tr w:rsidR="0094554A" w14:paraId="740BC00E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FE96F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HAVAL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B3265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Jolion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93C2F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6BBB3" w14:textId="77777777" w:rsidR="0094554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2 449 000</w:t>
            </w:r>
          </w:p>
        </w:tc>
      </w:tr>
    </w:tbl>
    <w:p w14:paraId="01D3C6DC" w14:textId="77777777" w:rsidR="0094554A" w:rsidRDefault="0094554A">
      <w:pPr>
        <w:spacing w:after="200"/>
        <w:rPr>
          <w:i/>
        </w:rPr>
      </w:pPr>
    </w:p>
    <w:p w14:paraId="34809D72" w14:textId="77777777" w:rsidR="0094554A" w:rsidRDefault="0094554A">
      <w:pPr>
        <w:spacing w:after="200"/>
        <w:rPr>
          <w:i/>
        </w:rPr>
      </w:pPr>
    </w:p>
    <w:p w14:paraId="4524E8BF" w14:textId="77777777" w:rsidR="0094554A" w:rsidRDefault="00000000">
      <w:pPr>
        <w:rPr>
          <w:i/>
        </w:rPr>
      </w:pPr>
      <w:r>
        <w:rPr>
          <w:b/>
          <w:i/>
        </w:rPr>
        <w:t>Для вопросов СМИ:</w:t>
      </w:r>
    </w:p>
    <w:p w14:paraId="3401B90F" w14:textId="77777777" w:rsidR="0094554A" w:rsidRDefault="0094554A">
      <w:pPr>
        <w:rPr>
          <w:i/>
        </w:rPr>
      </w:pPr>
    </w:p>
    <w:p w14:paraId="41254DD7" w14:textId="77777777" w:rsidR="0094554A" w:rsidRDefault="00000000">
      <w:pPr>
        <w:rPr>
          <w:i/>
        </w:rPr>
      </w:pPr>
      <w:r>
        <w:rPr>
          <w:i/>
        </w:rPr>
        <w:t>Эдуард Аркин,</w:t>
      </w:r>
    </w:p>
    <w:p w14:paraId="4F27FF54" w14:textId="77777777" w:rsidR="0094554A" w:rsidRDefault="00000000">
      <w:pPr>
        <w:rPr>
          <w:i/>
        </w:rPr>
      </w:pPr>
      <w:r>
        <w:rPr>
          <w:i/>
        </w:rPr>
        <w:t>Пресс-служба Авито Авто</w:t>
      </w:r>
    </w:p>
    <w:p w14:paraId="4C7B2BA2" w14:textId="77777777" w:rsidR="0094554A" w:rsidRDefault="00000000">
      <w:pPr>
        <w:rPr>
          <w:i/>
        </w:rPr>
      </w:pPr>
      <w:r>
        <w:rPr>
          <w:i/>
          <w:color w:val="1155CC"/>
          <w:u w:val="single"/>
        </w:rPr>
        <w:t>eearkin@avito.ru</w:t>
      </w:r>
    </w:p>
    <w:p w14:paraId="2C45B1D5" w14:textId="77777777" w:rsidR="0094554A" w:rsidRDefault="00000000">
      <w:pPr>
        <w:spacing w:line="240" w:lineRule="auto"/>
        <w:rPr>
          <w:i/>
        </w:rPr>
      </w:pPr>
      <w:r>
        <w:rPr>
          <w:i/>
        </w:rPr>
        <w:t>+7 931 990 70 90</w:t>
      </w:r>
    </w:p>
    <w:p w14:paraId="08C3F2E7" w14:textId="77777777" w:rsidR="0094554A" w:rsidRDefault="0094554A">
      <w:pPr>
        <w:rPr>
          <w:i/>
        </w:rPr>
      </w:pPr>
    </w:p>
    <w:p w14:paraId="604A3612" w14:textId="77777777" w:rsidR="0094554A" w:rsidRDefault="00000000">
      <w:pPr>
        <w:rPr>
          <w:i/>
        </w:rPr>
      </w:pPr>
      <w:r>
        <w:rPr>
          <w:i/>
        </w:rPr>
        <w:t>Камила Джанкаева,</w:t>
      </w:r>
    </w:p>
    <w:p w14:paraId="1A094C8C" w14:textId="77777777" w:rsidR="0094554A" w:rsidRDefault="00000000">
      <w:pPr>
        <w:rPr>
          <w:i/>
        </w:rPr>
      </w:pPr>
      <w:r>
        <w:rPr>
          <w:i/>
        </w:rPr>
        <w:t>Внешняя пресс-служба Авито Авто</w:t>
      </w:r>
    </w:p>
    <w:p w14:paraId="71CA61EF" w14:textId="77777777" w:rsidR="0094554A" w:rsidRDefault="0094554A">
      <w:pPr>
        <w:spacing w:line="240" w:lineRule="auto"/>
        <w:rPr>
          <w:i/>
        </w:rPr>
      </w:pPr>
      <w:hyperlink r:id="rId8">
        <w:r>
          <w:rPr>
            <w:i/>
            <w:color w:val="1155CC"/>
            <w:u w:val="single"/>
          </w:rPr>
          <w:t>avito@twigapr.ru</w:t>
        </w:r>
      </w:hyperlink>
      <w:r w:rsidR="00000000">
        <w:rPr>
          <w:i/>
        </w:rPr>
        <w:t xml:space="preserve"> </w:t>
      </w:r>
    </w:p>
    <w:p w14:paraId="7C1C0E2C" w14:textId="77777777" w:rsidR="0094554A" w:rsidRDefault="00000000">
      <w:pPr>
        <w:spacing w:line="240" w:lineRule="auto"/>
        <w:rPr>
          <w:i/>
        </w:rPr>
      </w:pPr>
      <w:r>
        <w:rPr>
          <w:i/>
        </w:rPr>
        <w:t>+7 926 571 75 89</w:t>
      </w:r>
    </w:p>
    <w:p w14:paraId="5B58B408" w14:textId="77777777" w:rsidR="0094554A" w:rsidRDefault="0094554A">
      <w:pPr>
        <w:spacing w:after="200"/>
        <w:rPr>
          <w:i/>
        </w:rPr>
      </w:pPr>
    </w:p>
    <w:p w14:paraId="74FF6F18" w14:textId="77777777" w:rsidR="0094554A" w:rsidRDefault="00000000">
      <w:pPr>
        <w:spacing w:after="200"/>
        <w:rPr>
          <w:b/>
          <w:i/>
          <w:highlight w:val="white"/>
        </w:rPr>
      </w:pPr>
      <w:r>
        <w:rPr>
          <w:i/>
        </w:rPr>
        <w:t>Ч</w:t>
      </w:r>
      <w:r>
        <w:rPr>
          <w:i/>
          <w:highlight w:val="white"/>
        </w:rPr>
        <w:t xml:space="preserve">итайте первыми наши новости в Телеграм-канале для СМИ </w:t>
      </w:r>
      <w:hyperlink r:id="rId9">
        <w:r w:rsidR="0094554A">
          <w:rPr>
            <w:i/>
            <w:highlight w:val="white"/>
          </w:rPr>
          <w:t xml:space="preserve"> </w:t>
        </w:r>
      </w:hyperlink>
      <w:hyperlink r:id="rId10">
        <w:r w:rsidR="0094554A">
          <w:rPr>
            <w:i/>
            <w:color w:val="1155CC"/>
            <w:highlight w:val="white"/>
            <w:u w:val="single"/>
          </w:rPr>
          <w:t>https://t.me/AvitoLive</w:t>
        </w:r>
      </w:hyperlink>
    </w:p>
    <w:p w14:paraId="0655E3E8" w14:textId="77777777" w:rsidR="0094554A" w:rsidRDefault="00000000">
      <w:pPr>
        <w:spacing w:before="240" w:after="200"/>
        <w:rPr>
          <w:b/>
          <w:i/>
        </w:rPr>
      </w:pPr>
      <w:r>
        <w:rPr>
          <w:b/>
          <w:i/>
        </w:rPr>
        <w:t>Об Авито:</w:t>
      </w:r>
    </w:p>
    <w:p w14:paraId="2814FC3F" w14:textId="77777777" w:rsidR="0094554A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Авито — одна из крупнейших IT-компаний в России, лидирующая онлайн-платформа для коммерции в России. </w:t>
      </w:r>
    </w:p>
    <w:p w14:paraId="481DC2DF" w14:textId="77777777" w:rsidR="0094554A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Согласно данным Similar Web, Авито —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</w:t>
      </w:r>
      <w:r>
        <w:rPr>
          <w:i/>
          <w:highlight w:val="white"/>
        </w:rPr>
        <w:lastRenderedPageBreak/>
        <w:t>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38C9B184" w14:textId="77777777" w:rsidR="0094554A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>Количество активных объявлений на Авито сегодня — более 220 млн, ежемесячная аудитория — более 70 млн пользователей. Каждую секунду на Авито совершается более 10 сделок, ежедневно пользователи добавляют более 2 млн новых объявлений. В Авито работает 10 000 сотрудников.</w:t>
      </w:r>
    </w:p>
    <w:p w14:paraId="2CABD9E3" w14:textId="77777777" w:rsidR="0094554A" w:rsidRDefault="00000000">
      <w:pPr>
        <w:spacing w:before="240" w:after="240"/>
        <w:jc w:val="both"/>
        <w:rPr>
          <w:b/>
          <w:i/>
        </w:rPr>
      </w:pPr>
      <w:r>
        <w:rPr>
          <w:b/>
          <w:i/>
        </w:rPr>
        <w:t>Об Авито Авто</w:t>
      </w:r>
    </w:p>
    <w:p w14:paraId="57D2B780" w14:textId="77777777" w:rsidR="0094554A" w:rsidRDefault="00000000">
      <w:pPr>
        <w:spacing w:before="240" w:after="240"/>
        <w:jc w:val="both"/>
        <w:rPr>
          <w:i/>
          <w:color w:val="999999"/>
        </w:rPr>
      </w:pPr>
      <w:r>
        <w:rPr>
          <w:i/>
        </w:rPr>
        <w:t xml:space="preserve">Авито Авто — </w:t>
      </w:r>
      <w:hyperlink r:id="rId11">
        <w:r w:rsidR="0094554A">
          <w:rPr>
            <w:i/>
            <w:color w:val="1155CC"/>
            <w:u w:val="single"/>
          </w:rPr>
          <w:t>самая</w:t>
        </w:r>
      </w:hyperlink>
      <w:r>
        <w:rPr>
          <w:i/>
        </w:rPr>
        <w:t xml:space="preserve"> популярная и безопасная площадка для купли-продажи автомобилей в России, согласно опросу агентства «Автостат»*. На Авито Авто размещено самое большое количество объявлений о продаже автомобилей в рунете. Сейчас на Авито размещено около 1 000 000 объявлений о продаже легковых автомобилей, из них около 350 000 объявлений — от дилеров. В раздел «Транспорт» заходит около 50,8% посетителей Авито, или примерно 36,6 млн человек в месяц по всей стране. Число предпринимателей, публикующих объявления в разделе выросло относительно января 2022 года на 43%.</w:t>
      </w:r>
    </w:p>
    <w:p w14:paraId="49D681C4" w14:textId="77777777" w:rsidR="0094554A" w:rsidRDefault="00000000">
      <w:pPr>
        <w:spacing w:before="200" w:after="200"/>
        <w:jc w:val="both"/>
        <w:rPr>
          <w:i/>
          <w:vertAlign w:val="superscript"/>
        </w:rPr>
      </w:pPr>
      <w:r>
        <w:rPr>
          <w:i/>
          <w:color w:val="999999"/>
        </w:rPr>
        <w:t>* Исследование «</w:t>
      </w:r>
      <w:hyperlink r:id="rId12">
        <w:r w:rsidR="0094554A">
          <w:rPr>
            <w:i/>
            <w:color w:val="1155CC"/>
            <w:u w:val="single"/>
          </w:rPr>
          <w:t>На каких классифайдах происходят продажи авто</w:t>
        </w:r>
      </w:hyperlink>
      <w:r>
        <w:rPr>
          <w:i/>
          <w:color w:val="999999"/>
        </w:rPr>
        <w:t>»</w:t>
      </w:r>
    </w:p>
    <w:p w14:paraId="453D14FE" w14:textId="77777777" w:rsidR="0094554A" w:rsidRDefault="0094554A">
      <w:pPr>
        <w:spacing w:before="200" w:after="200"/>
        <w:jc w:val="both"/>
        <w:rPr>
          <w:b/>
          <w:i/>
          <w:highlight w:val="white"/>
        </w:rPr>
      </w:pPr>
    </w:p>
    <w:sectPr w:rsidR="0094554A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9963E" w14:textId="77777777" w:rsidR="00BC70C6" w:rsidRDefault="00BC70C6">
      <w:pPr>
        <w:spacing w:line="240" w:lineRule="auto"/>
      </w:pPr>
      <w:r>
        <w:separator/>
      </w:r>
    </w:p>
  </w:endnote>
  <w:endnote w:type="continuationSeparator" w:id="0">
    <w:p w14:paraId="1919CA30" w14:textId="77777777" w:rsidR="00BC70C6" w:rsidRDefault="00BC7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7367A" w14:textId="77777777" w:rsidR="00BC70C6" w:rsidRDefault="00BC70C6">
      <w:pPr>
        <w:spacing w:line="240" w:lineRule="auto"/>
      </w:pPr>
      <w:r>
        <w:separator/>
      </w:r>
    </w:p>
  </w:footnote>
  <w:footnote w:type="continuationSeparator" w:id="0">
    <w:p w14:paraId="7196540D" w14:textId="77777777" w:rsidR="00BC70C6" w:rsidRDefault="00BC70C6">
      <w:pPr>
        <w:spacing w:line="240" w:lineRule="auto"/>
      </w:pPr>
      <w:r>
        <w:continuationSeparator/>
      </w:r>
    </w:p>
  </w:footnote>
  <w:footnote w:id="1">
    <w:p w14:paraId="3B0529FA" w14:textId="77777777" w:rsidR="0094554A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color w:val="808080"/>
          <w:sz w:val="16"/>
          <w:szCs w:val="16"/>
        </w:rPr>
        <w:t>Рассчитана как медианная цена по объявлениям о продаже — цена по объявлению, для которого число объявлений с большей ценой будет равно числу объявлений с меньшей ценой.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6893" w14:textId="77777777" w:rsidR="0094554A" w:rsidRDefault="00000000">
    <w:pPr>
      <w:spacing w:after="200"/>
      <w:jc w:val="center"/>
    </w:pPr>
    <w:r>
      <w:rPr>
        <w:noProof/>
      </w:rPr>
      <w:drawing>
        <wp:inline distT="0" distB="0" distL="114300" distR="114300" wp14:anchorId="62C72A41" wp14:editId="0DACD8C8">
          <wp:extent cx="3054188" cy="70989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188" cy="709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4A"/>
    <w:rsid w:val="0094554A"/>
    <w:rsid w:val="00AA1DCF"/>
    <w:rsid w:val="00B35F98"/>
    <w:rsid w:val="00BC70C6"/>
    <w:rsid w:val="00D46CDB"/>
    <w:rsid w:val="00E14BF4"/>
    <w:rsid w:val="00EA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1B3D"/>
  <w15:docId w15:val="{D9A4CF47-C129-4502-B462-8B13148A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link w:val="a4"/>
    <w:uiPriority w:val="10"/>
    <w:qFormat/>
    <w:pPr>
      <w:keepNext/>
      <w:keepLines/>
      <w:spacing w:after="60"/>
    </w:pPr>
    <w:rPr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basedOn w:val="1"/>
    <w:rPr>
      <w:color w:val="434343"/>
      <w:sz w:val="28"/>
    </w:rPr>
  </w:style>
  <w:style w:type="character" w:customStyle="1" w:styleId="210">
    <w:name w:val="Заголовок 21"/>
    <w:rPr>
      <w:sz w:val="32"/>
    </w:rPr>
  </w:style>
  <w:style w:type="character" w:customStyle="1" w:styleId="110">
    <w:name w:val="Заголовок 11"/>
    <w:rPr>
      <w:sz w:val="40"/>
    </w:rPr>
  </w:style>
  <w:style w:type="character" w:customStyle="1" w:styleId="12">
    <w:name w:val="Заголовок1"/>
    <w:basedOn w:val="1"/>
    <w:rPr>
      <w:sz w:val="52"/>
    </w:rPr>
  </w:style>
  <w:style w:type="character" w:customStyle="1" w:styleId="410">
    <w:name w:val="Заголовок 41"/>
    <w:basedOn w:val="1"/>
    <w:rPr>
      <w:color w:val="666666"/>
      <w:sz w:val="24"/>
    </w:rPr>
  </w:style>
  <w:style w:type="character" w:customStyle="1" w:styleId="610">
    <w:name w:val="Заголовок 61"/>
    <w:basedOn w:val="1"/>
    <w:rPr>
      <w:i/>
      <w:color w:val="666666"/>
    </w:rPr>
  </w:style>
  <w:style w:type="character" w:customStyle="1" w:styleId="32">
    <w:name w:val="Заголовок 32"/>
    <w:basedOn w:val="1"/>
    <w:rPr>
      <w:color w:val="434343"/>
      <w:sz w:val="28"/>
    </w:rPr>
  </w:style>
  <w:style w:type="character" w:customStyle="1" w:styleId="620">
    <w:name w:val="Заголовок 62"/>
    <w:rPr>
      <w:i/>
      <w:color w:val="666666"/>
    </w:rPr>
  </w:style>
  <w:style w:type="character" w:customStyle="1" w:styleId="51">
    <w:name w:val="Заголовок 51"/>
    <w:basedOn w:val="1"/>
    <w:rPr>
      <w:color w:val="66666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2">
    <w:name w:val="Заголовок 52"/>
    <w:basedOn w:val="1"/>
    <w:rPr>
      <w:color w:val="666666"/>
    </w:rPr>
  </w:style>
  <w:style w:type="character" w:customStyle="1" w:styleId="30">
    <w:name w:val="Заголовок 3 Знак"/>
    <w:link w:val="3"/>
    <w:rPr>
      <w:color w:val="434343"/>
      <w:sz w:val="28"/>
    </w:rPr>
  </w:style>
  <w:style w:type="character" w:customStyle="1" w:styleId="120">
    <w:name w:val="Заголовок 12"/>
    <w:basedOn w:val="1"/>
    <w:rPr>
      <w:sz w:val="40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spacing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character" w:customStyle="1" w:styleId="50">
    <w:name w:val="Заголовок 5 Знак"/>
    <w:link w:val="5"/>
    <w:rPr>
      <w:color w:val="66666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a6">
    <w:name w:val="Subtitle"/>
    <w:basedOn w:val="a"/>
    <w:next w:val="a"/>
    <w:link w:val="a7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17">
    <w:name w:val="Подзаголовок1"/>
    <w:basedOn w:val="1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character" w:customStyle="1" w:styleId="420">
    <w:name w:val="Заголовок 42"/>
    <w:rPr>
      <w:color w:val="666666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8">
    <w:name w:val="Знак сноски1"/>
    <w:basedOn w:val="16"/>
    <w:link w:val="a8"/>
    <w:rPr>
      <w:vertAlign w:val="superscript"/>
    </w:rPr>
  </w:style>
  <w:style w:type="character" w:styleId="a8">
    <w:name w:val="footnote reference"/>
    <w:basedOn w:val="a0"/>
    <w:link w:val="18"/>
    <w:rPr>
      <w:vertAlign w:val="superscript"/>
    </w:rPr>
  </w:style>
  <w:style w:type="character" w:customStyle="1" w:styleId="23">
    <w:name w:val="Подзаголовок2"/>
    <w:basedOn w:val="1"/>
    <w:rPr>
      <w:color w:val="666666"/>
      <w:sz w:val="30"/>
    </w:rPr>
  </w:style>
  <w:style w:type="character" w:customStyle="1" w:styleId="24">
    <w:name w:val="Заголовок2"/>
    <w:basedOn w:val="1"/>
    <w:rPr>
      <w:sz w:val="52"/>
    </w:rPr>
  </w:style>
  <w:style w:type="character" w:customStyle="1" w:styleId="220">
    <w:name w:val="Заголовок 22"/>
    <w:basedOn w:val="1"/>
    <w:rPr>
      <w:sz w:val="32"/>
    </w:rPr>
  </w:style>
  <w:style w:type="character" w:customStyle="1" w:styleId="a7">
    <w:name w:val="Подзаголовок Знак"/>
    <w:link w:val="a6"/>
    <w:rPr>
      <w:color w:val="666666"/>
      <w:sz w:val="30"/>
    </w:rPr>
  </w:style>
  <w:style w:type="character" w:customStyle="1" w:styleId="a4">
    <w:name w:val="Заголовок Знак"/>
    <w:link w:val="a3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a9">
    <w:basedOn w:val="TableNormal7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7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77FD2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77FD2"/>
    <w:rPr>
      <w:sz w:val="20"/>
      <w:szCs w:val="20"/>
    </w:r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to@twigap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yperlink" Target="https://www.autostat.ru/infographics/567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utostat.ru/infographics/5670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Avito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vitoLiv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6ycxvgALqAHEV1j+OMPPUVj0g==">CgMxLjA4AHIhMVZpNjMxeDdidTdQUG84QS1qTE1hRTN6MGhVbmJkTWli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Bychenkova Maria</cp:lastModifiedBy>
  <cp:revision>4</cp:revision>
  <dcterms:created xsi:type="dcterms:W3CDTF">2025-02-07T05:50:00Z</dcterms:created>
  <dcterms:modified xsi:type="dcterms:W3CDTF">2025-02-19T09:17:00Z</dcterms:modified>
</cp:coreProperties>
</file>