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B98" w:rsidRPr="00984B98" w:rsidRDefault="00984B98" w:rsidP="00984B98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984B98">
        <w:rPr>
          <w:rFonts w:ascii="Times New Roman" w:hAnsi="Times New Roman"/>
          <w:b/>
          <w:sz w:val="24"/>
          <w:szCs w:val="24"/>
        </w:rPr>
        <w:t xml:space="preserve">Дмитрий </w:t>
      </w:r>
      <w:proofErr w:type="spellStart"/>
      <w:r w:rsidRPr="00984B98">
        <w:rPr>
          <w:rFonts w:ascii="Times New Roman" w:hAnsi="Times New Roman"/>
          <w:b/>
          <w:sz w:val="24"/>
          <w:szCs w:val="24"/>
        </w:rPr>
        <w:t>Павлюк</w:t>
      </w:r>
      <w:proofErr w:type="spellEnd"/>
      <w:r w:rsidRPr="00984B98">
        <w:rPr>
          <w:rFonts w:ascii="Times New Roman" w:hAnsi="Times New Roman"/>
          <w:b/>
          <w:sz w:val="24"/>
          <w:szCs w:val="24"/>
        </w:rPr>
        <w:t xml:space="preserve">: со второго полугодия конкуренция на </w:t>
      </w:r>
      <w:proofErr w:type="spellStart"/>
      <w:r w:rsidRPr="00984B98">
        <w:rPr>
          <w:rFonts w:ascii="Times New Roman" w:hAnsi="Times New Roman"/>
          <w:b/>
          <w:sz w:val="24"/>
          <w:szCs w:val="24"/>
        </w:rPr>
        <w:t>авторынке</w:t>
      </w:r>
      <w:proofErr w:type="spellEnd"/>
      <w:r w:rsidRPr="00984B98">
        <w:rPr>
          <w:rFonts w:ascii="Times New Roman" w:hAnsi="Times New Roman"/>
          <w:b/>
          <w:sz w:val="24"/>
          <w:szCs w:val="24"/>
        </w:rPr>
        <w:t xml:space="preserve"> Петербурга усилится</w:t>
      </w:r>
    </w:p>
    <w:p w:rsidR="00984B98" w:rsidRPr="00984B98" w:rsidRDefault="00D0751B" w:rsidP="00984B98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84B98">
        <w:rPr>
          <w:rFonts w:ascii="Times New Roman" w:hAnsi="Times New Roman"/>
          <w:b/>
          <w:sz w:val="24"/>
          <w:szCs w:val="24"/>
        </w:rPr>
        <w:t>С</w:t>
      </w:r>
      <w:r w:rsidR="00763043" w:rsidRPr="00984B98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B16F23" w:rsidRPr="00984B98">
        <w:rPr>
          <w:rFonts w:ascii="Times New Roman" w:hAnsi="Times New Roman"/>
          <w:b/>
          <w:sz w:val="24"/>
          <w:szCs w:val="24"/>
        </w:rPr>
        <w:t>2</w:t>
      </w:r>
      <w:r w:rsidR="00984B98" w:rsidRPr="00984B98">
        <w:rPr>
          <w:rFonts w:ascii="Times New Roman" w:hAnsi="Times New Roman"/>
          <w:b/>
          <w:sz w:val="24"/>
          <w:szCs w:val="24"/>
        </w:rPr>
        <w:t>4</w:t>
      </w:r>
      <w:r w:rsidR="00D97000" w:rsidRPr="00984B98">
        <w:rPr>
          <w:rFonts w:ascii="Times New Roman" w:hAnsi="Times New Roman"/>
          <w:b/>
          <w:sz w:val="24"/>
          <w:szCs w:val="24"/>
        </w:rPr>
        <w:t xml:space="preserve"> февраля</w:t>
      </w:r>
      <w:r w:rsidR="000F62C2" w:rsidRPr="00984B98">
        <w:rPr>
          <w:rFonts w:ascii="Times New Roman" w:hAnsi="Times New Roman"/>
          <w:b/>
          <w:sz w:val="24"/>
          <w:szCs w:val="24"/>
        </w:rPr>
        <w:t xml:space="preserve"> </w:t>
      </w:r>
      <w:r w:rsidR="00B11070" w:rsidRPr="00984B98">
        <w:rPr>
          <w:rFonts w:ascii="Times New Roman" w:hAnsi="Times New Roman"/>
          <w:b/>
          <w:sz w:val="24"/>
          <w:szCs w:val="24"/>
        </w:rPr>
        <w:t>2021</w:t>
      </w:r>
      <w:r w:rsidR="00763043" w:rsidRPr="00984B98">
        <w:rPr>
          <w:rFonts w:ascii="Times New Roman" w:hAnsi="Times New Roman"/>
          <w:b/>
          <w:sz w:val="24"/>
          <w:szCs w:val="24"/>
        </w:rPr>
        <w:t xml:space="preserve"> года</w:t>
      </w:r>
      <w:r w:rsidR="009413FC" w:rsidRPr="00984B98">
        <w:rPr>
          <w:rFonts w:ascii="Times New Roman" w:hAnsi="Times New Roman"/>
          <w:b/>
          <w:sz w:val="24"/>
          <w:szCs w:val="24"/>
        </w:rPr>
        <w:t>.</w:t>
      </w:r>
      <w:r w:rsidR="00A701F0" w:rsidRPr="00984B98">
        <w:rPr>
          <w:rFonts w:ascii="Times New Roman" w:hAnsi="Times New Roman"/>
          <w:sz w:val="24"/>
          <w:szCs w:val="24"/>
        </w:rPr>
        <w:t xml:space="preserve"> </w:t>
      </w:r>
      <w:r w:rsidR="00984B98" w:rsidRPr="00984B98">
        <w:rPr>
          <w:rFonts w:ascii="Times New Roman" w:hAnsi="Times New Roman"/>
          <w:sz w:val="24"/>
          <w:szCs w:val="24"/>
        </w:rPr>
        <w:t xml:space="preserve">Дилерские центры Санкт-Петербурга, по оценкам специалистов, будут решать проблемы дефицита авто до конца первого полугодия 2021 года. В летний период прогнозируется установление баланса между спросом и предложением и, как следствие, усиление конкуренции  на рынке автотранспорта. Об этом в рамках </w:t>
      </w:r>
      <w:hyperlink r:id="rId8" w:history="1">
        <w:r w:rsidR="00984B98" w:rsidRPr="00984B98">
          <w:rPr>
            <w:rStyle w:val="a9"/>
            <w:rFonts w:ascii="Times New Roman" w:hAnsi="Times New Roman"/>
            <w:sz w:val="24"/>
            <w:szCs w:val="24"/>
          </w:rPr>
          <w:t>круглого стола</w:t>
        </w:r>
      </w:hyperlink>
      <w:r w:rsidR="00984B98" w:rsidRPr="00984B98">
        <w:rPr>
          <w:rFonts w:ascii="Times New Roman" w:hAnsi="Times New Roman"/>
          <w:sz w:val="24"/>
          <w:szCs w:val="24"/>
        </w:rPr>
        <w:t xml:space="preserve"> «Делового Петербурга», посвященного </w:t>
      </w:r>
      <w:proofErr w:type="spellStart"/>
      <w:r w:rsidR="00984B98" w:rsidRPr="00984B98">
        <w:rPr>
          <w:rFonts w:ascii="Times New Roman" w:hAnsi="Times New Roman"/>
          <w:sz w:val="24"/>
          <w:szCs w:val="24"/>
        </w:rPr>
        <w:t>автопрому</w:t>
      </w:r>
      <w:proofErr w:type="spellEnd"/>
      <w:r w:rsidR="00984B98" w:rsidRPr="00984B98">
        <w:rPr>
          <w:rFonts w:ascii="Times New Roman" w:hAnsi="Times New Roman"/>
          <w:sz w:val="24"/>
          <w:szCs w:val="24"/>
        </w:rPr>
        <w:t xml:space="preserve">, рассказал руководитель отдела лизинга автотранспорта компании «Балтийский лизинг» </w:t>
      </w:r>
      <w:r w:rsidR="00984B98" w:rsidRPr="00984B98">
        <w:rPr>
          <w:rFonts w:ascii="Times New Roman" w:hAnsi="Times New Roman"/>
          <w:b/>
          <w:sz w:val="24"/>
          <w:szCs w:val="24"/>
        </w:rPr>
        <w:t xml:space="preserve">Дмитрий </w:t>
      </w:r>
      <w:proofErr w:type="spellStart"/>
      <w:r w:rsidR="00984B98" w:rsidRPr="00984B98">
        <w:rPr>
          <w:rFonts w:ascii="Times New Roman" w:hAnsi="Times New Roman"/>
          <w:b/>
          <w:sz w:val="24"/>
          <w:szCs w:val="24"/>
        </w:rPr>
        <w:t>Павлюк</w:t>
      </w:r>
      <w:proofErr w:type="spellEnd"/>
      <w:r w:rsidR="00984B98" w:rsidRPr="00984B98">
        <w:rPr>
          <w:rFonts w:ascii="Times New Roman" w:hAnsi="Times New Roman"/>
          <w:sz w:val="24"/>
          <w:szCs w:val="24"/>
        </w:rPr>
        <w:t>.</w:t>
      </w:r>
    </w:p>
    <w:p w:rsidR="00984B98" w:rsidRPr="00984B98" w:rsidRDefault="00984B98" w:rsidP="00984B98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84B98">
        <w:rPr>
          <w:rFonts w:ascii="Times New Roman" w:hAnsi="Times New Roman"/>
          <w:sz w:val="24"/>
          <w:szCs w:val="24"/>
        </w:rPr>
        <w:t>«</w:t>
      </w:r>
      <w:proofErr w:type="spellStart"/>
      <w:r w:rsidRPr="00984B98">
        <w:rPr>
          <w:rFonts w:ascii="Times New Roman" w:hAnsi="Times New Roman"/>
          <w:sz w:val="24"/>
          <w:szCs w:val="24"/>
        </w:rPr>
        <w:t>Автодилеры</w:t>
      </w:r>
      <w:proofErr w:type="spellEnd"/>
      <w:r w:rsidRPr="00984B98">
        <w:rPr>
          <w:rFonts w:ascii="Times New Roman" w:hAnsi="Times New Roman"/>
          <w:sz w:val="24"/>
          <w:szCs w:val="24"/>
        </w:rPr>
        <w:t xml:space="preserve"> нашего города отмечают, что дефицит машин будет сохраняться не только в первом квартале года, но и во втором. Спрос тем временем растет, как и объем бизнеса салонов и финансовых компаний, которые предоставляют физическим и юридическим лицам средства для приобретения авто. А во втором полугодии предложение должно будет превысить спрос, тогда-то и усилится конкуренция в части ценовой политики на </w:t>
      </w:r>
      <w:proofErr w:type="spellStart"/>
      <w:r w:rsidRPr="00984B98">
        <w:rPr>
          <w:rFonts w:ascii="Times New Roman" w:hAnsi="Times New Roman"/>
          <w:sz w:val="24"/>
          <w:szCs w:val="24"/>
        </w:rPr>
        <w:t>авторынке</w:t>
      </w:r>
      <w:proofErr w:type="spellEnd"/>
      <w:r w:rsidRPr="00984B98">
        <w:rPr>
          <w:rFonts w:ascii="Times New Roman" w:hAnsi="Times New Roman"/>
          <w:sz w:val="24"/>
          <w:szCs w:val="24"/>
        </w:rPr>
        <w:t xml:space="preserve"> в целом  и в лизинговой отрасли, в частности. Клиентам можно будет ожидать снижения цен на авто, думаю, этот факт подтолкнет их к покупке машины, тем более, если они это решение откладывали с прошлого года», - объяснил </w:t>
      </w:r>
      <w:r w:rsidRPr="00984B98">
        <w:rPr>
          <w:rFonts w:ascii="Times New Roman" w:hAnsi="Times New Roman"/>
          <w:b/>
          <w:sz w:val="24"/>
          <w:szCs w:val="24"/>
        </w:rPr>
        <w:t xml:space="preserve">Дмитрий </w:t>
      </w:r>
      <w:proofErr w:type="spellStart"/>
      <w:r w:rsidRPr="00984B98">
        <w:rPr>
          <w:rFonts w:ascii="Times New Roman" w:hAnsi="Times New Roman"/>
          <w:b/>
          <w:sz w:val="24"/>
          <w:szCs w:val="24"/>
        </w:rPr>
        <w:t>Павлюк</w:t>
      </w:r>
      <w:proofErr w:type="spellEnd"/>
      <w:r w:rsidRPr="00984B98">
        <w:rPr>
          <w:rFonts w:ascii="Times New Roman" w:hAnsi="Times New Roman"/>
          <w:sz w:val="24"/>
          <w:szCs w:val="24"/>
        </w:rPr>
        <w:t>.</w:t>
      </w:r>
    </w:p>
    <w:p w:rsidR="00984B98" w:rsidRPr="00984B98" w:rsidRDefault="00984B98" w:rsidP="00984B98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84B98">
        <w:rPr>
          <w:rFonts w:ascii="Times New Roman" w:hAnsi="Times New Roman"/>
          <w:sz w:val="24"/>
          <w:szCs w:val="24"/>
        </w:rPr>
        <w:t xml:space="preserve">Также, в контексте беседы о лизинге для физических лиц в России, он отметил, что сейчас этот сегмент </w:t>
      </w:r>
      <w:proofErr w:type="gramStart"/>
      <w:r w:rsidRPr="00984B98">
        <w:rPr>
          <w:rFonts w:ascii="Times New Roman" w:hAnsi="Times New Roman"/>
          <w:sz w:val="24"/>
          <w:szCs w:val="24"/>
        </w:rPr>
        <w:t>развивается</w:t>
      </w:r>
      <w:proofErr w:type="gramEnd"/>
      <w:r w:rsidRPr="00984B98">
        <w:rPr>
          <w:rFonts w:ascii="Times New Roman" w:hAnsi="Times New Roman"/>
          <w:sz w:val="24"/>
          <w:szCs w:val="24"/>
        </w:rPr>
        <w:t xml:space="preserve"> не так активно, поскольку, оформляя лизинг, </w:t>
      </w:r>
      <w:proofErr w:type="spellStart"/>
      <w:r w:rsidRPr="00984B98">
        <w:rPr>
          <w:rFonts w:ascii="Times New Roman" w:hAnsi="Times New Roman"/>
          <w:sz w:val="24"/>
          <w:szCs w:val="24"/>
        </w:rPr>
        <w:t>физлица</w:t>
      </w:r>
      <w:proofErr w:type="spellEnd"/>
      <w:r w:rsidRPr="00984B98">
        <w:rPr>
          <w:rFonts w:ascii="Times New Roman" w:hAnsi="Times New Roman"/>
          <w:sz w:val="24"/>
          <w:szCs w:val="24"/>
        </w:rPr>
        <w:t xml:space="preserve"> не могут возместить НДС. Отраслевое сообщество обсуждает с представителями правительства возможные варианты решения проблемы. Первым шагом в направлении упрощения условий лизинга для </w:t>
      </w:r>
      <w:proofErr w:type="spellStart"/>
      <w:r w:rsidRPr="00984B98">
        <w:rPr>
          <w:rFonts w:ascii="Times New Roman" w:hAnsi="Times New Roman"/>
          <w:sz w:val="24"/>
          <w:szCs w:val="24"/>
        </w:rPr>
        <w:t>физлиц</w:t>
      </w:r>
      <w:proofErr w:type="spellEnd"/>
      <w:r w:rsidRPr="00984B98">
        <w:rPr>
          <w:rFonts w:ascii="Times New Roman" w:hAnsi="Times New Roman"/>
          <w:sz w:val="24"/>
          <w:szCs w:val="24"/>
        </w:rPr>
        <w:t xml:space="preserve"> со стороны государства стала программа </w:t>
      </w:r>
      <w:proofErr w:type="spellStart"/>
      <w:r w:rsidRPr="00984B98">
        <w:rPr>
          <w:rFonts w:ascii="Times New Roman" w:hAnsi="Times New Roman"/>
          <w:sz w:val="24"/>
          <w:szCs w:val="24"/>
        </w:rPr>
        <w:t>Минпромторга</w:t>
      </w:r>
      <w:proofErr w:type="spellEnd"/>
      <w:r w:rsidRPr="00984B98">
        <w:rPr>
          <w:rFonts w:ascii="Times New Roman" w:hAnsi="Times New Roman"/>
          <w:sz w:val="24"/>
          <w:szCs w:val="24"/>
        </w:rPr>
        <w:t xml:space="preserve"> РФ </w:t>
      </w:r>
      <w:hyperlink r:id="rId9" w:history="1">
        <w:r w:rsidRPr="00984B98">
          <w:rPr>
            <w:rStyle w:val="a9"/>
            <w:rFonts w:ascii="Times New Roman" w:hAnsi="Times New Roman"/>
            <w:sz w:val="24"/>
            <w:szCs w:val="24"/>
          </w:rPr>
          <w:t>«Доступная аренда»</w:t>
        </w:r>
      </w:hyperlink>
      <w:r w:rsidRPr="00984B98">
        <w:rPr>
          <w:rFonts w:ascii="Times New Roman" w:hAnsi="Times New Roman"/>
          <w:sz w:val="24"/>
          <w:szCs w:val="24"/>
        </w:rPr>
        <w:t>, запущенная в прошлом году.</w:t>
      </w:r>
    </w:p>
    <w:p w:rsidR="00984B98" w:rsidRPr="00984B98" w:rsidRDefault="00984B98" w:rsidP="00984B98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84B98">
        <w:rPr>
          <w:rFonts w:ascii="Times New Roman" w:hAnsi="Times New Roman"/>
          <w:sz w:val="24"/>
          <w:szCs w:val="24"/>
        </w:rPr>
        <w:t xml:space="preserve">«Суть этой меры господдержки в предоставлении скидки в размере 25% не только юридическим, но и физическим лицам, оформляющим авто на условиях финансового лизинга и операционной аренды. Наша компания тоже была аккредитована как провайдер программы в 2020 году, на самом старте было реализовано несколько проектов, поскольку мы к этой работе были готовы, - наши специалисты уже давно знакомы с механизмами заключения сделок с </w:t>
      </w:r>
      <w:proofErr w:type="spellStart"/>
      <w:r w:rsidRPr="00984B98">
        <w:rPr>
          <w:rFonts w:ascii="Times New Roman" w:hAnsi="Times New Roman"/>
          <w:sz w:val="24"/>
          <w:szCs w:val="24"/>
        </w:rPr>
        <w:t>физлицами</w:t>
      </w:r>
      <w:proofErr w:type="spellEnd"/>
      <w:r w:rsidRPr="00984B98">
        <w:rPr>
          <w:rFonts w:ascii="Times New Roman" w:hAnsi="Times New Roman"/>
          <w:sz w:val="24"/>
          <w:szCs w:val="24"/>
        </w:rPr>
        <w:t xml:space="preserve">, а сервисные услуги мы развивали в рамках операционного лизинга. Скидка клиентам на условиях программы предоставлялась на определенные бренды и модели автотранспорта, уровень локализации которых в России максимален», - рассказал </w:t>
      </w:r>
      <w:proofErr w:type="spellStart"/>
      <w:r w:rsidRPr="00984B98">
        <w:rPr>
          <w:rFonts w:ascii="Times New Roman" w:hAnsi="Times New Roman"/>
          <w:b/>
          <w:sz w:val="24"/>
          <w:szCs w:val="24"/>
        </w:rPr>
        <w:t>Павлюк</w:t>
      </w:r>
      <w:proofErr w:type="spellEnd"/>
      <w:r w:rsidRPr="00984B98">
        <w:rPr>
          <w:rFonts w:ascii="Times New Roman" w:hAnsi="Times New Roman"/>
          <w:sz w:val="24"/>
          <w:szCs w:val="24"/>
        </w:rPr>
        <w:t>.</w:t>
      </w:r>
    </w:p>
    <w:p w:rsidR="00984B98" w:rsidRPr="00984B98" w:rsidRDefault="00984B98" w:rsidP="00984B98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84B98">
        <w:rPr>
          <w:rFonts w:ascii="Times New Roman" w:hAnsi="Times New Roman"/>
          <w:sz w:val="24"/>
          <w:szCs w:val="24"/>
        </w:rPr>
        <w:t xml:space="preserve">Продолжая тему поддержки брендов, производство которых локализуется в нашей стране, директор Фонда развития промышленности Санкт-Петербурга </w:t>
      </w:r>
      <w:r w:rsidRPr="00984B98">
        <w:rPr>
          <w:rFonts w:ascii="Times New Roman" w:hAnsi="Times New Roman"/>
          <w:b/>
          <w:sz w:val="24"/>
          <w:szCs w:val="24"/>
        </w:rPr>
        <w:t xml:space="preserve">Евгений Шапиро </w:t>
      </w:r>
      <w:r w:rsidRPr="00984B98">
        <w:rPr>
          <w:rFonts w:ascii="Times New Roman" w:hAnsi="Times New Roman"/>
          <w:sz w:val="24"/>
          <w:szCs w:val="24"/>
        </w:rPr>
        <w:t>отметил, что программы ФРП также работают в этом направлении.</w:t>
      </w:r>
    </w:p>
    <w:p w:rsidR="00984B98" w:rsidRPr="00984B98" w:rsidRDefault="00984B98" w:rsidP="00984B98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84B98">
        <w:rPr>
          <w:rFonts w:ascii="Times New Roman" w:hAnsi="Times New Roman"/>
          <w:sz w:val="24"/>
          <w:szCs w:val="24"/>
        </w:rPr>
        <w:t xml:space="preserve">«Поддержка, которую мы оказываем промышленности, интересна как лизинговым компаниям, так и производителям </w:t>
      </w:r>
      <w:proofErr w:type="gramStart"/>
      <w:r w:rsidRPr="00984B98">
        <w:rPr>
          <w:rFonts w:ascii="Times New Roman" w:hAnsi="Times New Roman"/>
          <w:sz w:val="24"/>
          <w:szCs w:val="24"/>
        </w:rPr>
        <w:t>комплектующих</w:t>
      </w:r>
      <w:proofErr w:type="gramEnd"/>
      <w:r w:rsidRPr="00984B98">
        <w:rPr>
          <w:rFonts w:ascii="Times New Roman" w:hAnsi="Times New Roman"/>
          <w:sz w:val="24"/>
          <w:szCs w:val="24"/>
        </w:rPr>
        <w:t xml:space="preserve">, которые как раз и решают задачи локализации. У нас </w:t>
      </w:r>
      <w:r w:rsidRPr="00984B98">
        <w:rPr>
          <w:rFonts w:ascii="Times New Roman" w:hAnsi="Times New Roman"/>
          <w:color w:val="000000" w:themeColor="text1"/>
          <w:sz w:val="24"/>
          <w:szCs w:val="24"/>
        </w:rPr>
        <w:t>в минувшем году</w:t>
      </w:r>
      <w:r w:rsidRPr="00984B9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84B98">
        <w:rPr>
          <w:rFonts w:ascii="Times New Roman" w:hAnsi="Times New Roman"/>
          <w:color w:val="000000"/>
          <w:sz w:val="24"/>
          <w:szCs w:val="24"/>
        </w:rPr>
        <w:t>практически удвоил</w:t>
      </w:r>
      <w:r w:rsidRPr="00984B9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84B98">
        <w:rPr>
          <w:rFonts w:ascii="Times New Roman" w:hAnsi="Times New Roman"/>
          <w:color w:val="000000"/>
          <w:sz w:val="24"/>
          <w:szCs w:val="24"/>
        </w:rPr>
        <w:t xml:space="preserve">сь </w:t>
      </w:r>
      <w:r w:rsidRPr="00984B98">
        <w:rPr>
          <w:rFonts w:ascii="Times New Roman" w:hAnsi="Times New Roman"/>
          <w:color w:val="000000" w:themeColor="text1"/>
          <w:sz w:val="24"/>
          <w:szCs w:val="24"/>
        </w:rPr>
        <w:t>одобренная Н</w:t>
      </w:r>
      <w:r w:rsidRPr="00984B98">
        <w:rPr>
          <w:rFonts w:ascii="Times New Roman" w:hAnsi="Times New Roman"/>
          <w:color w:val="000000"/>
          <w:sz w:val="24"/>
          <w:szCs w:val="24"/>
        </w:rPr>
        <w:t>аблюдательным советом ФРП</w:t>
      </w:r>
      <w:r w:rsidRPr="00984B9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84B98">
        <w:rPr>
          <w:rFonts w:ascii="Times New Roman" w:hAnsi="Times New Roman"/>
          <w:color w:val="000000" w:themeColor="text1"/>
          <w:sz w:val="24"/>
          <w:szCs w:val="24"/>
        </w:rPr>
        <w:t>Санкт-Петербурга общая</w:t>
      </w:r>
      <w:r w:rsidRPr="00984B9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84B98">
        <w:rPr>
          <w:rFonts w:ascii="Times New Roman" w:hAnsi="Times New Roman"/>
          <w:color w:val="000000"/>
          <w:sz w:val="24"/>
          <w:szCs w:val="24"/>
        </w:rPr>
        <w:t>сумм</w:t>
      </w:r>
      <w:r w:rsidRPr="00984B9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84B98">
        <w:rPr>
          <w:rFonts w:ascii="Times New Roman" w:hAnsi="Times New Roman"/>
          <w:color w:val="000000"/>
          <w:sz w:val="24"/>
          <w:szCs w:val="24"/>
        </w:rPr>
        <w:t xml:space="preserve"> займов. </w:t>
      </w:r>
      <w:r w:rsidRPr="00984B98">
        <w:rPr>
          <w:rFonts w:ascii="Times New Roman" w:hAnsi="Times New Roman"/>
          <w:color w:val="000000" w:themeColor="text1"/>
          <w:sz w:val="24"/>
          <w:szCs w:val="24"/>
        </w:rPr>
        <w:t>Среди ранее одобренных займов</w:t>
      </w:r>
      <w:r w:rsidRPr="00984B98">
        <w:rPr>
          <w:rFonts w:ascii="Times New Roman" w:hAnsi="Times New Roman"/>
          <w:color w:val="000000"/>
          <w:sz w:val="24"/>
          <w:szCs w:val="24"/>
        </w:rPr>
        <w:t xml:space="preserve"> есть и те, что связаны с поставкой оборудования в лизинг, в Петербурге мы в этом сегменте активно сотрудничаем с «Балтийским лизингом». Кроме того, в прошлом году у нас уже было несколько обращений от тех, кто производит детали для </w:t>
      </w:r>
      <w:proofErr w:type="spellStart"/>
      <w:r w:rsidRPr="00984B98">
        <w:rPr>
          <w:rFonts w:ascii="Times New Roman" w:hAnsi="Times New Roman"/>
          <w:color w:val="000000"/>
          <w:sz w:val="24"/>
          <w:szCs w:val="24"/>
        </w:rPr>
        <w:t>автопрома</w:t>
      </w:r>
      <w:proofErr w:type="spellEnd"/>
      <w:r w:rsidRPr="00984B98">
        <w:rPr>
          <w:rFonts w:ascii="Times New Roman" w:hAnsi="Times New Roman"/>
          <w:color w:val="000000"/>
          <w:sz w:val="24"/>
          <w:szCs w:val="24"/>
        </w:rPr>
        <w:t xml:space="preserve">, и мы очень надеемся, что в 2021 году работа в этом направлении продолжится. Чтобы себестоимость производимого не росла, мы снизили ставки до 1%, подняли верхнюю границу финансирования до 200 </w:t>
      </w:r>
      <w:proofErr w:type="spellStart"/>
      <w:proofErr w:type="gramStart"/>
      <w:r w:rsidRPr="00984B98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proofErr w:type="gramEnd"/>
      <w:r w:rsidRPr="00984B98">
        <w:rPr>
          <w:rFonts w:ascii="Times New Roman" w:hAnsi="Times New Roman"/>
          <w:color w:val="000000"/>
          <w:sz w:val="24"/>
          <w:szCs w:val="24"/>
        </w:rPr>
        <w:t xml:space="preserve"> рублей. Пользуясь программой, заводы могут закупать более производительное оборудование по доступным ценам, благодаря чему стоимость продукции для конечного потребителя будет расти медленнее», - сказал </w:t>
      </w:r>
      <w:r w:rsidRPr="00984B98">
        <w:rPr>
          <w:rFonts w:ascii="Times New Roman" w:hAnsi="Times New Roman"/>
          <w:b/>
          <w:bCs/>
          <w:color w:val="000000"/>
          <w:sz w:val="24"/>
          <w:szCs w:val="24"/>
        </w:rPr>
        <w:t>Евгений Шапиро</w:t>
      </w:r>
      <w:r w:rsidRPr="00984B98">
        <w:rPr>
          <w:rFonts w:ascii="Times New Roman" w:hAnsi="Times New Roman"/>
          <w:color w:val="000000"/>
          <w:sz w:val="24"/>
          <w:szCs w:val="24"/>
        </w:rPr>
        <w:t>.</w:t>
      </w:r>
      <w:r w:rsidRPr="00984B98">
        <w:rPr>
          <w:rFonts w:ascii="Times New Roman" w:hAnsi="Times New Roman"/>
          <w:sz w:val="24"/>
          <w:szCs w:val="24"/>
        </w:rPr>
        <w:t xml:space="preserve"> </w:t>
      </w:r>
    </w:p>
    <w:p w:rsidR="00AE6084" w:rsidRPr="0064059E" w:rsidRDefault="00BC47D2" w:rsidP="00984B98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  <w:bookmarkStart w:id="0" w:name="_GoBack"/>
      <w:bookmarkEnd w:id="0"/>
    </w:p>
    <w:p w:rsidR="007715E4" w:rsidRPr="007715E4" w:rsidRDefault="007715E4" w:rsidP="00682A10">
      <w:pPr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D940E5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</w:t>
      </w:r>
      <w:proofErr w:type="spellStart"/>
      <w:r w:rsidRPr="00D940E5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D940E5">
        <w:rPr>
          <w:rFonts w:ascii="Times New Roman" w:hAnsi="Times New Roman"/>
          <w:i/>
          <w:sz w:val="20"/>
          <w:szCs w:val="20"/>
        </w:rPr>
        <w:t xml:space="preserve"> агентства «Эксперт РА» по итогам 2020 года. Компания образована в 1990 </w:t>
      </w:r>
      <w:r w:rsidRPr="00D940E5">
        <w:rPr>
          <w:rFonts w:ascii="Times New Roman" w:hAnsi="Times New Roman"/>
          <w:i/>
          <w:sz w:val="20"/>
          <w:szCs w:val="20"/>
        </w:rPr>
        <w:lastRenderedPageBreak/>
        <w:t xml:space="preserve">году. </w:t>
      </w:r>
      <w:r w:rsidR="00C25F82" w:rsidRPr="00D940E5">
        <w:rPr>
          <w:rFonts w:ascii="Times New Roman" w:hAnsi="Times New Roman"/>
          <w:i/>
          <w:sz w:val="20"/>
          <w:szCs w:val="20"/>
        </w:rPr>
        <w:t xml:space="preserve">С декабря 2018 года ПАО Банк «ФК Открытие» стал собственником ООО «Балтийский лизинг». </w:t>
      </w:r>
      <w:r w:rsidRPr="00D940E5">
        <w:rPr>
          <w:rFonts w:ascii="Times New Roman" w:hAnsi="Times New Roman"/>
          <w:i/>
          <w:sz w:val="20"/>
          <w:szCs w:val="20"/>
        </w:rPr>
        <w:t>Основная</w:t>
      </w:r>
      <w:r w:rsidRPr="007715E4">
        <w:rPr>
          <w:rFonts w:ascii="Times New Roman" w:hAnsi="Times New Roman"/>
          <w:i/>
          <w:sz w:val="20"/>
          <w:szCs w:val="20"/>
        </w:rPr>
        <w:t xml:space="preserve"> сфера деятельности – предоставление в лизинг оборудования, автотранспорта и спецтехники. Филиальная сеть компании насчитывает 7</w:t>
      </w:r>
      <w:r w:rsidR="0028187A" w:rsidRPr="008D7BD5">
        <w:rPr>
          <w:rFonts w:ascii="Times New Roman" w:hAnsi="Times New Roman"/>
          <w:i/>
          <w:sz w:val="20"/>
          <w:szCs w:val="20"/>
        </w:rPr>
        <w:t>5</w:t>
      </w:r>
      <w:r w:rsidRPr="007715E4">
        <w:rPr>
          <w:rFonts w:ascii="Times New Roman" w:hAnsi="Times New Roman"/>
          <w:i/>
          <w:sz w:val="20"/>
          <w:szCs w:val="20"/>
        </w:rPr>
        <w:t xml:space="preserve"> подразделени</w:t>
      </w:r>
      <w:r w:rsidR="0012292A">
        <w:rPr>
          <w:rFonts w:ascii="Times New Roman" w:hAnsi="Times New Roman"/>
          <w:i/>
          <w:sz w:val="20"/>
          <w:szCs w:val="20"/>
        </w:rPr>
        <w:t>й</w:t>
      </w:r>
      <w:r w:rsidRPr="007715E4">
        <w:rPr>
          <w:rFonts w:ascii="Times New Roman" w:hAnsi="Times New Roman"/>
          <w:i/>
          <w:sz w:val="20"/>
          <w:szCs w:val="20"/>
        </w:rPr>
        <w:t xml:space="preserve"> по всей России. По итогам 2020 года объем нового бизнеса (стоимость лизингового имущества без НДС) компании «Балтийский лизинг» </w:t>
      </w:r>
      <w:r w:rsidR="008D7BD5">
        <w:rPr>
          <w:rFonts w:ascii="Times New Roman" w:hAnsi="Times New Roman"/>
          <w:i/>
          <w:sz w:val="20"/>
          <w:szCs w:val="20"/>
        </w:rPr>
        <w:t>составил 65,19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По данным на 1 </w:t>
      </w:r>
      <w:r w:rsidR="003717C6">
        <w:rPr>
          <w:rFonts w:ascii="Times New Roman" w:hAnsi="Times New Roman"/>
          <w:i/>
          <w:sz w:val="20"/>
          <w:szCs w:val="20"/>
        </w:rPr>
        <w:t>января 2021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лизингового портфеля составил </w:t>
      </w:r>
      <w:r w:rsidR="003717C6">
        <w:rPr>
          <w:rFonts w:ascii="Times New Roman" w:hAnsi="Times New Roman"/>
          <w:i/>
          <w:sz w:val="20"/>
          <w:szCs w:val="20"/>
        </w:rPr>
        <w:t>80,6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r w:rsidR="001B7B20">
        <w:rPr>
          <w:rFonts w:ascii="Times New Roman" w:hAnsi="Times New Roman"/>
          <w:i/>
          <w:sz w:val="20"/>
          <w:szCs w:val="20"/>
        </w:rPr>
        <w:t>+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с</w:t>
      </w:r>
      <w:r w:rsidR="001B7B20">
        <w:rPr>
          <w:rFonts w:ascii="Times New Roman" w:hAnsi="Times New Roman"/>
          <w:i/>
          <w:sz w:val="20"/>
          <w:szCs w:val="20"/>
        </w:rPr>
        <w:t>о стабильным</w:t>
      </w:r>
      <w:r w:rsidRPr="007715E4">
        <w:rPr>
          <w:rFonts w:ascii="Times New Roman" w:hAnsi="Times New Roman"/>
          <w:i/>
          <w:sz w:val="20"/>
          <w:szCs w:val="20"/>
        </w:rPr>
        <w:t xml:space="preserve">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10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0B182E" w:rsidP="000A6CD0">
      <w:pPr>
        <w:spacing w:after="240"/>
        <w:jc w:val="right"/>
      </w:pPr>
      <w:hyperlink r:id="rId11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2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3F1" w:rsidRDefault="005E33F1" w:rsidP="007C7DE5">
      <w:r>
        <w:separator/>
      </w:r>
    </w:p>
  </w:endnote>
  <w:endnote w:type="continuationSeparator" w:id="0">
    <w:p w:rsidR="005E33F1" w:rsidRDefault="005E33F1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3F1" w:rsidRDefault="005E33F1" w:rsidP="007C7DE5">
      <w:r>
        <w:separator/>
      </w:r>
    </w:p>
  </w:footnote>
  <w:footnote w:type="continuationSeparator" w:id="0">
    <w:p w:rsidR="005E33F1" w:rsidRDefault="005E33F1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3F1" w:rsidRDefault="005E33F1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33F1" w:rsidRDefault="005E33F1">
    <w:pPr>
      <w:pStyle w:val="a3"/>
    </w:pPr>
  </w:p>
  <w:p w:rsidR="005E33F1" w:rsidRDefault="005E33F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086465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717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1820"/>
    <w:rsid w:val="00032369"/>
    <w:rsid w:val="00032DA6"/>
    <w:rsid w:val="0003417C"/>
    <w:rsid w:val="00034736"/>
    <w:rsid w:val="00035DE3"/>
    <w:rsid w:val="00042ED2"/>
    <w:rsid w:val="00044636"/>
    <w:rsid w:val="00047AD7"/>
    <w:rsid w:val="000525EF"/>
    <w:rsid w:val="00055BE3"/>
    <w:rsid w:val="000576CC"/>
    <w:rsid w:val="000722C4"/>
    <w:rsid w:val="00073CCF"/>
    <w:rsid w:val="00073EB5"/>
    <w:rsid w:val="00074F84"/>
    <w:rsid w:val="00077146"/>
    <w:rsid w:val="00080153"/>
    <w:rsid w:val="00081643"/>
    <w:rsid w:val="00084355"/>
    <w:rsid w:val="00084CE7"/>
    <w:rsid w:val="00093626"/>
    <w:rsid w:val="00097623"/>
    <w:rsid w:val="000A6676"/>
    <w:rsid w:val="000A6CD0"/>
    <w:rsid w:val="000B182E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34"/>
    <w:rsid w:val="000F62C2"/>
    <w:rsid w:val="0010131C"/>
    <w:rsid w:val="00102FEC"/>
    <w:rsid w:val="00103EBB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92A"/>
    <w:rsid w:val="00122C81"/>
    <w:rsid w:val="00124672"/>
    <w:rsid w:val="001248F1"/>
    <w:rsid w:val="00127EC9"/>
    <w:rsid w:val="00131AF4"/>
    <w:rsid w:val="00131EDF"/>
    <w:rsid w:val="00132DA6"/>
    <w:rsid w:val="00136582"/>
    <w:rsid w:val="001365B9"/>
    <w:rsid w:val="00142222"/>
    <w:rsid w:val="00143089"/>
    <w:rsid w:val="00144D2E"/>
    <w:rsid w:val="00151B6E"/>
    <w:rsid w:val="00155891"/>
    <w:rsid w:val="00157443"/>
    <w:rsid w:val="00166F02"/>
    <w:rsid w:val="001670C9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5143"/>
    <w:rsid w:val="00196AE9"/>
    <w:rsid w:val="001977C6"/>
    <w:rsid w:val="001A0C13"/>
    <w:rsid w:val="001A1B74"/>
    <w:rsid w:val="001A2456"/>
    <w:rsid w:val="001A36A4"/>
    <w:rsid w:val="001A4D25"/>
    <w:rsid w:val="001A66D6"/>
    <w:rsid w:val="001A6EC2"/>
    <w:rsid w:val="001A7A0B"/>
    <w:rsid w:val="001B0EDA"/>
    <w:rsid w:val="001B1A38"/>
    <w:rsid w:val="001B294D"/>
    <w:rsid w:val="001B37E9"/>
    <w:rsid w:val="001B44BA"/>
    <w:rsid w:val="001B61BD"/>
    <w:rsid w:val="001B7B20"/>
    <w:rsid w:val="001C2445"/>
    <w:rsid w:val="001C2572"/>
    <w:rsid w:val="001C36C0"/>
    <w:rsid w:val="001C6589"/>
    <w:rsid w:val="001C6839"/>
    <w:rsid w:val="001D067B"/>
    <w:rsid w:val="001D15AC"/>
    <w:rsid w:val="001D1922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187A"/>
    <w:rsid w:val="002843FF"/>
    <w:rsid w:val="00286C8A"/>
    <w:rsid w:val="00287504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19C7"/>
    <w:rsid w:val="002B6BA5"/>
    <w:rsid w:val="002C23DF"/>
    <w:rsid w:val="002C2746"/>
    <w:rsid w:val="002D1ACD"/>
    <w:rsid w:val="002D2755"/>
    <w:rsid w:val="002D48AB"/>
    <w:rsid w:val="002D7347"/>
    <w:rsid w:val="002D7BE8"/>
    <w:rsid w:val="002E0DEE"/>
    <w:rsid w:val="002E2EE6"/>
    <w:rsid w:val="002E3F23"/>
    <w:rsid w:val="002E484D"/>
    <w:rsid w:val="002E6B36"/>
    <w:rsid w:val="002F09F8"/>
    <w:rsid w:val="002F0DD0"/>
    <w:rsid w:val="002F20AA"/>
    <w:rsid w:val="002F4EC2"/>
    <w:rsid w:val="00304585"/>
    <w:rsid w:val="0030580A"/>
    <w:rsid w:val="00307057"/>
    <w:rsid w:val="003100B2"/>
    <w:rsid w:val="00310657"/>
    <w:rsid w:val="0031154B"/>
    <w:rsid w:val="00316E78"/>
    <w:rsid w:val="00320E9F"/>
    <w:rsid w:val="00322AEE"/>
    <w:rsid w:val="00323500"/>
    <w:rsid w:val="00323A9C"/>
    <w:rsid w:val="00324A32"/>
    <w:rsid w:val="003318F8"/>
    <w:rsid w:val="00332348"/>
    <w:rsid w:val="00332E65"/>
    <w:rsid w:val="003340B5"/>
    <w:rsid w:val="00336360"/>
    <w:rsid w:val="00336DC9"/>
    <w:rsid w:val="003415F5"/>
    <w:rsid w:val="003417C6"/>
    <w:rsid w:val="003453DF"/>
    <w:rsid w:val="003460F9"/>
    <w:rsid w:val="00346221"/>
    <w:rsid w:val="00350A6A"/>
    <w:rsid w:val="003520C9"/>
    <w:rsid w:val="00353ABF"/>
    <w:rsid w:val="00354A4B"/>
    <w:rsid w:val="00356763"/>
    <w:rsid w:val="003611F3"/>
    <w:rsid w:val="003614EF"/>
    <w:rsid w:val="00362480"/>
    <w:rsid w:val="00364B4F"/>
    <w:rsid w:val="003659B7"/>
    <w:rsid w:val="003710FB"/>
    <w:rsid w:val="003717C6"/>
    <w:rsid w:val="00372787"/>
    <w:rsid w:val="00373295"/>
    <w:rsid w:val="00374CF5"/>
    <w:rsid w:val="00375904"/>
    <w:rsid w:val="00377727"/>
    <w:rsid w:val="00381602"/>
    <w:rsid w:val="00381A63"/>
    <w:rsid w:val="00384A76"/>
    <w:rsid w:val="0039258E"/>
    <w:rsid w:val="00396D48"/>
    <w:rsid w:val="003973A3"/>
    <w:rsid w:val="003A0408"/>
    <w:rsid w:val="003A19D7"/>
    <w:rsid w:val="003A2146"/>
    <w:rsid w:val="003A5965"/>
    <w:rsid w:val="003A66AB"/>
    <w:rsid w:val="003A770D"/>
    <w:rsid w:val="003B07AD"/>
    <w:rsid w:val="003B4BB8"/>
    <w:rsid w:val="003B7C22"/>
    <w:rsid w:val="003C04B3"/>
    <w:rsid w:val="003C0DDF"/>
    <w:rsid w:val="003C44AC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605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04EF"/>
    <w:rsid w:val="00430B71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5E05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153E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2749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C647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1906"/>
    <w:rsid w:val="00502028"/>
    <w:rsid w:val="00502694"/>
    <w:rsid w:val="0050411F"/>
    <w:rsid w:val="00504BB1"/>
    <w:rsid w:val="00505235"/>
    <w:rsid w:val="005055F5"/>
    <w:rsid w:val="00505B6E"/>
    <w:rsid w:val="005132CF"/>
    <w:rsid w:val="00513CD1"/>
    <w:rsid w:val="00516880"/>
    <w:rsid w:val="005177C3"/>
    <w:rsid w:val="00521140"/>
    <w:rsid w:val="00523330"/>
    <w:rsid w:val="00524CEA"/>
    <w:rsid w:val="005262E3"/>
    <w:rsid w:val="0052663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20C"/>
    <w:rsid w:val="00537BEB"/>
    <w:rsid w:val="005405C2"/>
    <w:rsid w:val="00543CE9"/>
    <w:rsid w:val="005444A3"/>
    <w:rsid w:val="005466BA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33F1"/>
    <w:rsid w:val="005E361D"/>
    <w:rsid w:val="005E57A9"/>
    <w:rsid w:val="005E6404"/>
    <w:rsid w:val="005F0E84"/>
    <w:rsid w:val="005F0EFE"/>
    <w:rsid w:val="005F101F"/>
    <w:rsid w:val="005F373E"/>
    <w:rsid w:val="005F4808"/>
    <w:rsid w:val="005F55B7"/>
    <w:rsid w:val="00603C79"/>
    <w:rsid w:val="00604BE0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2BAE"/>
    <w:rsid w:val="006647A7"/>
    <w:rsid w:val="0066735B"/>
    <w:rsid w:val="0067244E"/>
    <w:rsid w:val="00674D7A"/>
    <w:rsid w:val="006771E7"/>
    <w:rsid w:val="00680475"/>
    <w:rsid w:val="00682A10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37FA"/>
    <w:rsid w:val="006A558A"/>
    <w:rsid w:val="006B11A1"/>
    <w:rsid w:val="006B1C36"/>
    <w:rsid w:val="006B626E"/>
    <w:rsid w:val="006B7C99"/>
    <w:rsid w:val="006C1973"/>
    <w:rsid w:val="006C358C"/>
    <w:rsid w:val="006C5BA7"/>
    <w:rsid w:val="006C61EF"/>
    <w:rsid w:val="006D01DA"/>
    <w:rsid w:val="006D571B"/>
    <w:rsid w:val="006D6236"/>
    <w:rsid w:val="006E21A6"/>
    <w:rsid w:val="006E5960"/>
    <w:rsid w:val="006F026B"/>
    <w:rsid w:val="006F0BAD"/>
    <w:rsid w:val="006F1350"/>
    <w:rsid w:val="006F1D77"/>
    <w:rsid w:val="006F23D4"/>
    <w:rsid w:val="006F5C10"/>
    <w:rsid w:val="006F5C70"/>
    <w:rsid w:val="006F5D12"/>
    <w:rsid w:val="006F60EF"/>
    <w:rsid w:val="006F65C4"/>
    <w:rsid w:val="006F7C41"/>
    <w:rsid w:val="00703E3A"/>
    <w:rsid w:val="00704617"/>
    <w:rsid w:val="007053B5"/>
    <w:rsid w:val="00707106"/>
    <w:rsid w:val="007102C2"/>
    <w:rsid w:val="00713864"/>
    <w:rsid w:val="00715470"/>
    <w:rsid w:val="007163FA"/>
    <w:rsid w:val="00720D30"/>
    <w:rsid w:val="00723840"/>
    <w:rsid w:val="00724D47"/>
    <w:rsid w:val="0072685A"/>
    <w:rsid w:val="00726F98"/>
    <w:rsid w:val="00733B0E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1901"/>
    <w:rsid w:val="00763043"/>
    <w:rsid w:val="00763E98"/>
    <w:rsid w:val="00765F57"/>
    <w:rsid w:val="00766354"/>
    <w:rsid w:val="00770D75"/>
    <w:rsid w:val="007715E4"/>
    <w:rsid w:val="0077734F"/>
    <w:rsid w:val="00777A77"/>
    <w:rsid w:val="00781FCA"/>
    <w:rsid w:val="00784DD5"/>
    <w:rsid w:val="00787E2A"/>
    <w:rsid w:val="007925E2"/>
    <w:rsid w:val="00792C2C"/>
    <w:rsid w:val="00793DB2"/>
    <w:rsid w:val="007A0319"/>
    <w:rsid w:val="007A0889"/>
    <w:rsid w:val="007A0DEB"/>
    <w:rsid w:val="007A425C"/>
    <w:rsid w:val="007B6EDF"/>
    <w:rsid w:val="007B7950"/>
    <w:rsid w:val="007B7E5E"/>
    <w:rsid w:val="007C0D53"/>
    <w:rsid w:val="007C2A97"/>
    <w:rsid w:val="007C34F9"/>
    <w:rsid w:val="007C368B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A52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28D3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784F"/>
    <w:rsid w:val="00842EDF"/>
    <w:rsid w:val="008430FA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1289"/>
    <w:rsid w:val="00892AC8"/>
    <w:rsid w:val="00892F2F"/>
    <w:rsid w:val="00896792"/>
    <w:rsid w:val="008973D4"/>
    <w:rsid w:val="008A00CF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D7BD5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3C33"/>
    <w:rsid w:val="009063E3"/>
    <w:rsid w:val="00907E55"/>
    <w:rsid w:val="00907F13"/>
    <w:rsid w:val="00916D75"/>
    <w:rsid w:val="00920792"/>
    <w:rsid w:val="009213DC"/>
    <w:rsid w:val="009217A5"/>
    <w:rsid w:val="00921C37"/>
    <w:rsid w:val="00924181"/>
    <w:rsid w:val="00932518"/>
    <w:rsid w:val="00933240"/>
    <w:rsid w:val="009364A9"/>
    <w:rsid w:val="009413FC"/>
    <w:rsid w:val="009437E2"/>
    <w:rsid w:val="009475AA"/>
    <w:rsid w:val="00951F7E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4B98"/>
    <w:rsid w:val="00987176"/>
    <w:rsid w:val="00990F10"/>
    <w:rsid w:val="00992A0A"/>
    <w:rsid w:val="0099379F"/>
    <w:rsid w:val="009A0285"/>
    <w:rsid w:val="009A1F0C"/>
    <w:rsid w:val="009A2644"/>
    <w:rsid w:val="009A3B55"/>
    <w:rsid w:val="009A4D71"/>
    <w:rsid w:val="009A6091"/>
    <w:rsid w:val="009A68F0"/>
    <w:rsid w:val="009B1918"/>
    <w:rsid w:val="009B7740"/>
    <w:rsid w:val="009C3256"/>
    <w:rsid w:val="009C3A52"/>
    <w:rsid w:val="009C434F"/>
    <w:rsid w:val="009C4B9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E7FC6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2105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1F0"/>
    <w:rsid w:val="00A7043F"/>
    <w:rsid w:val="00A7201F"/>
    <w:rsid w:val="00A751E1"/>
    <w:rsid w:val="00A753EA"/>
    <w:rsid w:val="00A818FD"/>
    <w:rsid w:val="00A8679E"/>
    <w:rsid w:val="00A90700"/>
    <w:rsid w:val="00A93B3D"/>
    <w:rsid w:val="00A969C4"/>
    <w:rsid w:val="00AA07CF"/>
    <w:rsid w:val="00AA0BCE"/>
    <w:rsid w:val="00AA302C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279"/>
    <w:rsid w:val="00AC7CCD"/>
    <w:rsid w:val="00AD2734"/>
    <w:rsid w:val="00AD3048"/>
    <w:rsid w:val="00AD4958"/>
    <w:rsid w:val="00AD66C2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1070"/>
    <w:rsid w:val="00B14B72"/>
    <w:rsid w:val="00B16F23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4C95"/>
    <w:rsid w:val="00B47AEB"/>
    <w:rsid w:val="00B51517"/>
    <w:rsid w:val="00B52E0C"/>
    <w:rsid w:val="00B55FDA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45D9"/>
    <w:rsid w:val="00BA5328"/>
    <w:rsid w:val="00BA6175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05328"/>
    <w:rsid w:val="00C13407"/>
    <w:rsid w:val="00C179E0"/>
    <w:rsid w:val="00C17C03"/>
    <w:rsid w:val="00C2533E"/>
    <w:rsid w:val="00C259DB"/>
    <w:rsid w:val="00C25F82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602"/>
    <w:rsid w:val="00C46EB6"/>
    <w:rsid w:val="00C507CD"/>
    <w:rsid w:val="00C546F7"/>
    <w:rsid w:val="00C573CE"/>
    <w:rsid w:val="00C6412F"/>
    <w:rsid w:val="00C6673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B5C9B"/>
    <w:rsid w:val="00CC0803"/>
    <w:rsid w:val="00CC1242"/>
    <w:rsid w:val="00CC1897"/>
    <w:rsid w:val="00CC45C5"/>
    <w:rsid w:val="00CC6054"/>
    <w:rsid w:val="00CC7C5C"/>
    <w:rsid w:val="00CD0766"/>
    <w:rsid w:val="00CD11C0"/>
    <w:rsid w:val="00CD40DC"/>
    <w:rsid w:val="00CD6722"/>
    <w:rsid w:val="00CD79E7"/>
    <w:rsid w:val="00CD7FA0"/>
    <w:rsid w:val="00CE0EFE"/>
    <w:rsid w:val="00CE1228"/>
    <w:rsid w:val="00CE492B"/>
    <w:rsid w:val="00CE4AA8"/>
    <w:rsid w:val="00CE7012"/>
    <w:rsid w:val="00CF093E"/>
    <w:rsid w:val="00CF0AC2"/>
    <w:rsid w:val="00CF762F"/>
    <w:rsid w:val="00D00111"/>
    <w:rsid w:val="00D02672"/>
    <w:rsid w:val="00D0594D"/>
    <w:rsid w:val="00D06499"/>
    <w:rsid w:val="00D0751B"/>
    <w:rsid w:val="00D11DC9"/>
    <w:rsid w:val="00D145CB"/>
    <w:rsid w:val="00D20747"/>
    <w:rsid w:val="00D21135"/>
    <w:rsid w:val="00D227BC"/>
    <w:rsid w:val="00D22965"/>
    <w:rsid w:val="00D22F4C"/>
    <w:rsid w:val="00D25509"/>
    <w:rsid w:val="00D32285"/>
    <w:rsid w:val="00D34ADD"/>
    <w:rsid w:val="00D35AE8"/>
    <w:rsid w:val="00D37A16"/>
    <w:rsid w:val="00D37BB5"/>
    <w:rsid w:val="00D4119E"/>
    <w:rsid w:val="00D41299"/>
    <w:rsid w:val="00D43046"/>
    <w:rsid w:val="00D4348D"/>
    <w:rsid w:val="00D43757"/>
    <w:rsid w:val="00D43F86"/>
    <w:rsid w:val="00D4487C"/>
    <w:rsid w:val="00D45579"/>
    <w:rsid w:val="00D5047E"/>
    <w:rsid w:val="00D60178"/>
    <w:rsid w:val="00D61B20"/>
    <w:rsid w:val="00D61EF3"/>
    <w:rsid w:val="00D67FB3"/>
    <w:rsid w:val="00D72F44"/>
    <w:rsid w:val="00D8081C"/>
    <w:rsid w:val="00D810C8"/>
    <w:rsid w:val="00D86A3B"/>
    <w:rsid w:val="00D908C4"/>
    <w:rsid w:val="00D9177F"/>
    <w:rsid w:val="00D940E5"/>
    <w:rsid w:val="00D94E88"/>
    <w:rsid w:val="00D96B4E"/>
    <w:rsid w:val="00D97000"/>
    <w:rsid w:val="00DA008D"/>
    <w:rsid w:val="00DA0692"/>
    <w:rsid w:val="00DA0783"/>
    <w:rsid w:val="00DA160C"/>
    <w:rsid w:val="00DA226E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73C"/>
    <w:rsid w:val="00DE7846"/>
    <w:rsid w:val="00DF0700"/>
    <w:rsid w:val="00DF4221"/>
    <w:rsid w:val="00DF6D01"/>
    <w:rsid w:val="00E03582"/>
    <w:rsid w:val="00E03B6C"/>
    <w:rsid w:val="00E04CEB"/>
    <w:rsid w:val="00E05665"/>
    <w:rsid w:val="00E05970"/>
    <w:rsid w:val="00E06ABD"/>
    <w:rsid w:val="00E1605A"/>
    <w:rsid w:val="00E1773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1B77"/>
    <w:rsid w:val="00E33E84"/>
    <w:rsid w:val="00E342D3"/>
    <w:rsid w:val="00E34CD5"/>
    <w:rsid w:val="00E43763"/>
    <w:rsid w:val="00E43EC0"/>
    <w:rsid w:val="00E44727"/>
    <w:rsid w:val="00E47F20"/>
    <w:rsid w:val="00E50C56"/>
    <w:rsid w:val="00E52848"/>
    <w:rsid w:val="00E60007"/>
    <w:rsid w:val="00E60988"/>
    <w:rsid w:val="00E60FB0"/>
    <w:rsid w:val="00E623B5"/>
    <w:rsid w:val="00E62D2E"/>
    <w:rsid w:val="00E672DE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590D"/>
    <w:rsid w:val="00EC7A87"/>
    <w:rsid w:val="00ED1EE9"/>
    <w:rsid w:val="00ED2995"/>
    <w:rsid w:val="00ED7697"/>
    <w:rsid w:val="00EE0C3E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05A3"/>
    <w:rsid w:val="00F219E9"/>
    <w:rsid w:val="00F24156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6A5"/>
    <w:rsid w:val="00F92817"/>
    <w:rsid w:val="00F92E9E"/>
    <w:rsid w:val="00F95463"/>
    <w:rsid w:val="00F96345"/>
    <w:rsid w:val="00F96514"/>
    <w:rsid w:val="00F975FC"/>
    <w:rsid w:val="00FA2B2A"/>
    <w:rsid w:val="00FA7E00"/>
    <w:rsid w:val="00FB0C88"/>
    <w:rsid w:val="00FB12D2"/>
    <w:rsid w:val="00FB31F2"/>
    <w:rsid w:val="00FB48E5"/>
    <w:rsid w:val="00FC317C"/>
    <w:rsid w:val="00FC4ABD"/>
    <w:rsid w:val="00FC643E"/>
    <w:rsid w:val="00FC6D2A"/>
    <w:rsid w:val="00FD127C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120">
          <w:marLeft w:val="-570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p.ru/a/2021/02/17/Gospodderzhka_avtoproma_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@baltleas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press/news/1914941-baltiyskiy-lizing-zaklyuchil-pervye-sdelki-v-ramkakh-programmy-dostupnaya-arend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0A3E9-C642-4E25-99DB-CD48A15C1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3726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518</cp:revision>
  <dcterms:created xsi:type="dcterms:W3CDTF">2018-07-26T07:30:00Z</dcterms:created>
  <dcterms:modified xsi:type="dcterms:W3CDTF">2021-02-24T12:55:00Z</dcterms:modified>
</cp:coreProperties>
</file>