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8AF46" w14:textId="77777777" w:rsidR="00DA6761" w:rsidRPr="00D477C5" w:rsidRDefault="007F30CC" w:rsidP="004411EF">
      <w:pPr>
        <w:pStyle w:val="1"/>
        <w:rPr>
          <w:rFonts w:ascii="Arial" w:hAnsi="Arial" w:cs="Arial"/>
          <w:sz w:val="22"/>
          <w:szCs w:val="22"/>
        </w:rPr>
      </w:pPr>
      <w:r w:rsidRPr="00D477C5">
        <w:rPr>
          <w:rFonts w:ascii="Arial" w:hAnsi="Arial" w:cs="Arial"/>
          <w:sz w:val="22"/>
          <w:szCs w:val="22"/>
        </w:rPr>
        <w:fldChar w:fldCharType="begin"/>
      </w:r>
      <w:r w:rsidRPr="00D477C5">
        <w:rPr>
          <w:rFonts w:ascii="Arial" w:hAnsi="Arial" w:cs="Arial"/>
          <w:sz w:val="22"/>
          <w:szCs w:val="22"/>
        </w:rPr>
        <w:instrText xml:space="preserve"> INCLUDEPICTURE  "cid:84BE846C-E2EF-4F29-A8D1-42C2C6EFDAAE@vyborg-imedia.ru" \* MERGEFORMATINET </w:instrText>
      </w:r>
      <w:r w:rsidRPr="00D477C5">
        <w:rPr>
          <w:rFonts w:ascii="Arial" w:hAnsi="Arial" w:cs="Arial"/>
          <w:sz w:val="22"/>
          <w:szCs w:val="22"/>
        </w:rPr>
        <w:fldChar w:fldCharType="separate"/>
      </w:r>
      <w:r w:rsidR="0079350C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57728" behindDoc="0" locked="0" layoutInCell="1" allowOverlap="1" wp14:anchorId="79F2DA88" wp14:editId="74B6994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819150" cy="1129030"/>
            <wp:effectExtent l="0" t="0" r="0" b="0"/>
            <wp:wrapSquare wrapText="right"/>
            <wp:docPr id="2" name="787fa0d3-2275-4182-96d2-0838920aca49" descr="cid:84BE846C-E2EF-4F29-A8D1-42C2C6EFDAAE@vyborg-imedia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87fa0d3-2275-4182-96d2-0838920aca49" descr="cid:84BE846C-E2EF-4F29-A8D1-42C2C6EFDAAE@vyborg-imedia.ru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7C5">
        <w:rPr>
          <w:rFonts w:ascii="Arial" w:hAnsi="Arial" w:cs="Arial"/>
          <w:sz w:val="22"/>
          <w:szCs w:val="22"/>
        </w:rPr>
        <w:fldChar w:fldCharType="end"/>
      </w:r>
    </w:p>
    <w:p w14:paraId="0618FFA1" w14:textId="77777777" w:rsidR="00DA6761" w:rsidRPr="00D477C5" w:rsidRDefault="00DA6761" w:rsidP="00A82A0B">
      <w:pPr>
        <w:jc w:val="both"/>
        <w:rPr>
          <w:rFonts w:ascii="Arial" w:hAnsi="Arial" w:cs="Arial"/>
          <w:b/>
        </w:rPr>
      </w:pPr>
    </w:p>
    <w:p w14:paraId="081365E2" w14:textId="77777777" w:rsidR="00E153F2" w:rsidRPr="00D477C5" w:rsidRDefault="00E153F2" w:rsidP="00D0083C">
      <w:pPr>
        <w:jc w:val="both"/>
        <w:rPr>
          <w:rFonts w:ascii="Arial" w:hAnsi="Arial" w:cs="Arial"/>
        </w:rPr>
      </w:pPr>
    </w:p>
    <w:p w14:paraId="6B3850E3" w14:textId="77777777" w:rsidR="00E153F2" w:rsidRPr="00D477C5" w:rsidRDefault="00E153F2" w:rsidP="00D0083C">
      <w:pPr>
        <w:jc w:val="both"/>
        <w:rPr>
          <w:rFonts w:ascii="Arial" w:hAnsi="Arial" w:cs="Arial"/>
        </w:rPr>
      </w:pPr>
    </w:p>
    <w:p w14:paraId="6A8400BC" w14:textId="77777777" w:rsidR="00E153F2" w:rsidRPr="00D477C5" w:rsidRDefault="00E153F2" w:rsidP="00D0083C">
      <w:pPr>
        <w:jc w:val="both"/>
        <w:rPr>
          <w:rFonts w:ascii="Arial" w:hAnsi="Arial" w:cs="Arial"/>
        </w:rPr>
      </w:pPr>
    </w:p>
    <w:p w14:paraId="2838DF17" w14:textId="77777777" w:rsidR="005938A1" w:rsidRDefault="005938A1" w:rsidP="00D0083C">
      <w:pPr>
        <w:jc w:val="both"/>
        <w:rPr>
          <w:rFonts w:ascii="Arial" w:hAnsi="Arial" w:cs="Arial"/>
        </w:rPr>
      </w:pPr>
    </w:p>
    <w:p w14:paraId="28D34EE6" w14:textId="77777777" w:rsidR="00FF620D" w:rsidRPr="0079350C" w:rsidRDefault="00FF620D" w:rsidP="00FF620D">
      <w:pPr>
        <w:jc w:val="center"/>
        <w:rPr>
          <w:rFonts w:ascii="Arial" w:hAnsi="Arial" w:cs="Arial"/>
          <w:b/>
          <w:lang w:val="en-US"/>
        </w:rPr>
      </w:pPr>
    </w:p>
    <w:p w14:paraId="4D86835A" w14:textId="6B21D327" w:rsidR="0094018C" w:rsidRPr="003E483F" w:rsidRDefault="00DE0D22" w:rsidP="00D5779A">
      <w:pPr>
        <w:jc w:val="center"/>
        <w:rPr>
          <w:rFonts w:ascii="Arial" w:hAnsi="Arial" w:cs="Arial"/>
          <w:b/>
        </w:rPr>
      </w:pPr>
      <w:r w:rsidRPr="0029026E">
        <w:rPr>
          <w:rFonts w:ascii="Arial" w:hAnsi="Arial" w:cs="Arial"/>
          <w:b/>
        </w:rPr>
        <w:t>Рейтинг</w:t>
      </w:r>
      <w:r w:rsidRPr="00DE0D22">
        <w:rPr>
          <w:rFonts w:ascii="Arial" w:hAnsi="Arial" w:cs="Arial"/>
          <w:b/>
          <w:lang w:val="en-US"/>
        </w:rPr>
        <w:t> </w:t>
      </w:r>
      <w:r w:rsidRPr="0029026E">
        <w:rPr>
          <w:rFonts w:ascii="Arial" w:hAnsi="Arial" w:cs="Arial"/>
          <w:b/>
        </w:rPr>
        <w:t>крупнейших</w:t>
      </w:r>
      <w:r w:rsidRPr="00DE0D22">
        <w:rPr>
          <w:rFonts w:ascii="Arial" w:hAnsi="Arial" w:cs="Arial"/>
          <w:b/>
          <w:lang w:val="en-US"/>
        </w:rPr>
        <w:t> </w:t>
      </w:r>
      <w:r w:rsidRPr="0029026E">
        <w:rPr>
          <w:rFonts w:ascii="Arial" w:hAnsi="Arial" w:cs="Arial"/>
          <w:b/>
        </w:rPr>
        <w:t>производителей комбикормов представят</w:t>
      </w:r>
      <w:r w:rsidRPr="0029026E">
        <w:rPr>
          <w:rFonts w:ascii="Arial" w:hAnsi="Arial" w:cs="Arial"/>
          <w:b/>
        </w:rPr>
        <w:br/>
        <w:t xml:space="preserve">на </w:t>
      </w:r>
      <w:r w:rsidRPr="00DE0D22">
        <w:rPr>
          <w:rFonts w:ascii="Arial" w:hAnsi="Arial" w:cs="Arial"/>
          <w:b/>
          <w:lang w:val="en-US"/>
        </w:rPr>
        <w:t>V</w:t>
      </w:r>
      <w:r>
        <w:rPr>
          <w:rFonts w:ascii="Arial" w:hAnsi="Arial" w:cs="Arial"/>
          <w:b/>
          <w:lang w:val="en-US"/>
        </w:rPr>
        <w:t>II</w:t>
      </w:r>
      <w:r w:rsidRPr="0029026E">
        <w:rPr>
          <w:rFonts w:ascii="Arial" w:hAnsi="Arial" w:cs="Arial"/>
          <w:b/>
        </w:rPr>
        <w:t xml:space="preserve"> отраслевой бизнес-конференции</w:t>
      </w:r>
      <w:r w:rsidR="00836679" w:rsidRPr="003E483F">
        <w:rPr>
          <w:rFonts w:ascii="Arial" w:hAnsi="Arial" w:cs="Arial"/>
          <w:b/>
        </w:rPr>
        <w:t xml:space="preserve"> </w:t>
      </w:r>
      <w:r w:rsidR="0094018C" w:rsidRPr="003E483F">
        <w:rPr>
          <w:rFonts w:ascii="Arial" w:hAnsi="Arial" w:cs="Arial"/>
          <w:b/>
          <w:lang w:val="en-US"/>
        </w:rPr>
        <w:t>Russian</w:t>
      </w:r>
      <w:r w:rsidR="0094018C" w:rsidRPr="003E483F">
        <w:rPr>
          <w:rFonts w:ascii="Arial" w:hAnsi="Arial" w:cs="Arial"/>
          <w:b/>
        </w:rPr>
        <w:t xml:space="preserve"> </w:t>
      </w:r>
      <w:r w:rsidR="0094018C" w:rsidRPr="003E483F">
        <w:rPr>
          <w:rFonts w:ascii="Arial" w:hAnsi="Arial" w:cs="Arial"/>
          <w:b/>
          <w:lang w:val="en-US"/>
        </w:rPr>
        <w:t>Feed</w:t>
      </w:r>
      <w:r w:rsidR="0094018C" w:rsidRPr="003E483F">
        <w:rPr>
          <w:rFonts w:ascii="Arial" w:hAnsi="Arial" w:cs="Arial"/>
          <w:b/>
        </w:rPr>
        <w:t xml:space="preserve"> </w:t>
      </w:r>
      <w:r w:rsidR="0094018C" w:rsidRPr="003E483F">
        <w:rPr>
          <w:rFonts w:ascii="Arial" w:hAnsi="Arial" w:cs="Arial"/>
          <w:b/>
          <w:lang w:val="en-US"/>
        </w:rPr>
        <w:t>Industry</w:t>
      </w:r>
      <w:r w:rsidR="00DE5ABA">
        <w:rPr>
          <w:rFonts w:ascii="Arial" w:hAnsi="Arial" w:cs="Arial"/>
          <w:b/>
        </w:rPr>
        <w:t>-</w:t>
      </w:r>
      <w:r w:rsidR="006B4488" w:rsidRPr="003E483F">
        <w:rPr>
          <w:rFonts w:ascii="Arial" w:hAnsi="Arial" w:cs="Arial"/>
          <w:b/>
        </w:rPr>
        <w:t>201</w:t>
      </w:r>
      <w:r w:rsidR="00AD49A2">
        <w:rPr>
          <w:rFonts w:ascii="Arial" w:hAnsi="Arial" w:cs="Arial"/>
          <w:b/>
        </w:rPr>
        <w:t>8</w:t>
      </w:r>
      <w:r w:rsidR="0094018C" w:rsidRPr="003E483F">
        <w:rPr>
          <w:rFonts w:ascii="Arial" w:hAnsi="Arial" w:cs="Arial"/>
          <w:b/>
        </w:rPr>
        <w:t xml:space="preserve"> </w:t>
      </w:r>
    </w:p>
    <w:p w14:paraId="3C69FD92" w14:textId="77777777" w:rsidR="00D5779A" w:rsidRPr="003E483F" w:rsidRDefault="00D5779A" w:rsidP="00D5779A">
      <w:pPr>
        <w:jc w:val="both"/>
        <w:rPr>
          <w:rFonts w:ascii="Arial" w:hAnsi="Arial" w:cs="Arial"/>
          <w:b/>
        </w:rPr>
      </w:pPr>
    </w:p>
    <w:p w14:paraId="493196C4" w14:textId="38604A37" w:rsidR="0094018C" w:rsidRPr="003E483F" w:rsidRDefault="0094018C" w:rsidP="0094018C">
      <w:pPr>
        <w:jc w:val="both"/>
        <w:rPr>
          <w:rFonts w:ascii="Arial" w:hAnsi="Arial" w:cs="Arial"/>
        </w:rPr>
      </w:pPr>
      <w:r w:rsidRPr="003E483F">
        <w:rPr>
          <w:rFonts w:ascii="Arial" w:hAnsi="Arial" w:cs="Arial"/>
          <w:b/>
        </w:rPr>
        <w:t>1</w:t>
      </w:r>
      <w:r w:rsidR="00AD49A2">
        <w:rPr>
          <w:rFonts w:ascii="Arial" w:hAnsi="Arial" w:cs="Arial"/>
          <w:b/>
        </w:rPr>
        <w:t>3</w:t>
      </w:r>
      <w:r w:rsidR="004138E5" w:rsidRPr="003E483F">
        <w:rPr>
          <w:rFonts w:ascii="Arial" w:hAnsi="Arial" w:cs="Arial"/>
          <w:b/>
        </w:rPr>
        <w:t xml:space="preserve"> </w:t>
      </w:r>
      <w:r w:rsidRPr="003E483F">
        <w:rPr>
          <w:rFonts w:ascii="Arial" w:hAnsi="Arial" w:cs="Arial"/>
          <w:b/>
        </w:rPr>
        <w:t>апреля</w:t>
      </w:r>
      <w:r w:rsidR="00D5779A" w:rsidRPr="003E483F">
        <w:rPr>
          <w:rFonts w:ascii="Arial" w:hAnsi="Arial" w:cs="Arial"/>
          <w:b/>
        </w:rPr>
        <w:t xml:space="preserve"> 201</w:t>
      </w:r>
      <w:r w:rsidR="00AD49A2">
        <w:rPr>
          <w:rFonts w:ascii="Arial" w:hAnsi="Arial" w:cs="Arial"/>
          <w:b/>
        </w:rPr>
        <w:t>8</w:t>
      </w:r>
      <w:r w:rsidR="00D06E46" w:rsidRPr="003E483F">
        <w:rPr>
          <w:rFonts w:ascii="Arial" w:hAnsi="Arial" w:cs="Arial"/>
          <w:b/>
        </w:rPr>
        <w:t xml:space="preserve"> г.</w:t>
      </w:r>
      <w:r w:rsidR="00D06E46" w:rsidRPr="003E483F">
        <w:rPr>
          <w:rFonts w:ascii="Arial" w:hAnsi="Arial" w:cs="Arial"/>
        </w:rPr>
        <w:t xml:space="preserve"> </w:t>
      </w:r>
      <w:r w:rsidR="00AC099B">
        <w:rPr>
          <w:rFonts w:ascii="Arial" w:hAnsi="Arial" w:cs="Arial"/>
        </w:rPr>
        <w:t>проект</w:t>
      </w:r>
      <w:r w:rsidR="003C7AED" w:rsidRPr="003E483F">
        <w:rPr>
          <w:rFonts w:ascii="Arial" w:hAnsi="Arial" w:cs="Arial"/>
        </w:rPr>
        <w:t xml:space="preserve"> «Агроинвестор» при </w:t>
      </w:r>
      <w:r w:rsidR="00BB6CFA">
        <w:rPr>
          <w:rFonts w:ascii="Arial" w:hAnsi="Arial" w:cs="Arial"/>
        </w:rPr>
        <w:t>п</w:t>
      </w:r>
      <w:r w:rsidR="003C7AED" w:rsidRPr="003E483F">
        <w:rPr>
          <w:rFonts w:ascii="Arial" w:hAnsi="Arial" w:cs="Arial"/>
        </w:rPr>
        <w:t>оддержке Минсельхоз</w:t>
      </w:r>
      <w:r w:rsidR="00A82DC4">
        <w:rPr>
          <w:rFonts w:ascii="Arial" w:hAnsi="Arial" w:cs="Arial"/>
        </w:rPr>
        <w:t>а</w:t>
      </w:r>
      <w:r w:rsidR="003C7AED" w:rsidRPr="003E483F">
        <w:rPr>
          <w:rFonts w:ascii="Arial" w:hAnsi="Arial" w:cs="Arial"/>
        </w:rPr>
        <w:t xml:space="preserve"> России </w:t>
      </w:r>
      <w:r w:rsidR="00AD49A2">
        <w:rPr>
          <w:rFonts w:ascii="Arial" w:hAnsi="Arial" w:cs="Arial"/>
        </w:rPr>
        <w:t xml:space="preserve">и отраслевых союзов </w:t>
      </w:r>
      <w:r w:rsidR="003C7AED" w:rsidRPr="003E483F">
        <w:rPr>
          <w:rFonts w:ascii="Arial" w:hAnsi="Arial" w:cs="Arial"/>
        </w:rPr>
        <w:t xml:space="preserve">проведет </w:t>
      </w:r>
      <w:r w:rsidR="003C7AED" w:rsidRPr="00365FFA">
        <w:rPr>
          <w:rFonts w:ascii="Arial" w:hAnsi="Arial" w:cs="Arial"/>
        </w:rPr>
        <w:t>V</w:t>
      </w:r>
      <w:r w:rsidR="00AD49A2" w:rsidRPr="00365FFA">
        <w:rPr>
          <w:rFonts w:ascii="Arial" w:hAnsi="Arial" w:cs="Arial"/>
        </w:rPr>
        <w:t>II</w:t>
      </w:r>
      <w:r w:rsidR="003C7AED" w:rsidRPr="003E483F">
        <w:rPr>
          <w:rFonts w:ascii="Arial" w:hAnsi="Arial" w:cs="Arial"/>
        </w:rPr>
        <w:t xml:space="preserve"> отраслевую бизнес-конференцию </w:t>
      </w:r>
      <w:r w:rsidR="003C7AED" w:rsidRPr="00365FFA">
        <w:rPr>
          <w:rFonts w:ascii="Arial" w:hAnsi="Arial" w:cs="Arial"/>
        </w:rPr>
        <w:t>Russian</w:t>
      </w:r>
      <w:r w:rsidR="003C7AED" w:rsidRPr="003E483F">
        <w:rPr>
          <w:rFonts w:ascii="Arial" w:hAnsi="Arial" w:cs="Arial"/>
        </w:rPr>
        <w:t xml:space="preserve"> </w:t>
      </w:r>
      <w:proofErr w:type="spellStart"/>
      <w:r w:rsidR="003C7AED" w:rsidRPr="00365FFA">
        <w:rPr>
          <w:rFonts w:ascii="Arial" w:hAnsi="Arial" w:cs="Arial"/>
        </w:rPr>
        <w:t>Feed</w:t>
      </w:r>
      <w:proofErr w:type="spellEnd"/>
      <w:r w:rsidR="003C7AED" w:rsidRPr="003E483F">
        <w:rPr>
          <w:rFonts w:ascii="Arial" w:hAnsi="Arial" w:cs="Arial"/>
        </w:rPr>
        <w:t xml:space="preserve"> </w:t>
      </w:r>
      <w:r w:rsidR="003C7AED" w:rsidRPr="00365FFA">
        <w:rPr>
          <w:rFonts w:ascii="Arial" w:hAnsi="Arial" w:cs="Arial"/>
        </w:rPr>
        <w:t>Industry</w:t>
      </w:r>
      <w:r w:rsidR="00DE5ABA">
        <w:rPr>
          <w:rFonts w:ascii="Arial" w:hAnsi="Arial" w:cs="Arial"/>
        </w:rPr>
        <w:t>-</w:t>
      </w:r>
      <w:r w:rsidR="003C7AED" w:rsidRPr="003E483F">
        <w:rPr>
          <w:rFonts w:ascii="Arial" w:hAnsi="Arial" w:cs="Arial"/>
        </w:rPr>
        <w:t>201</w:t>
      </w:r>
      <w:r w:rsidR="00AD49A2">
        <w:rPr>
          <w:rFonts w:ascii="Arial" w:hAnsi="Arial" w:cs="Arial"/>
        </w:rPr>
        <w:t>8</w:t>
      </w:r>
      <w:r w:rsidR="003C7AED" w:rsidRPr="003E483F">
        <w:rPr>
          <w:rFonts w:ascii="Arial" w:hAnsi="Arial" w:cs="Arial"/>
        </w:rPr>
        <w:t xml:space="preserve"> </w:t>
      </w:r>
      <w:r w:rsidR="0029026E" w:rsidRPr="0029026E">
        <w:rPr>
          <w:rFonts w:ascii="Arial" w:hAnsi="Arial" w:cs="Arial"/>
        </w:rPr>
        <w:t>(</w:t>
      </w:r>
      <w:r w:rsidR="003C7AED" w:rsidRPr="003E483F">
        <w:rPr>
          <w:rFonts w:ascii="Arial" w:hAnsi="Arial" w:cs="Arial"/>
        </w:rPr>
        <w:t xml:space="preserve">«Индустрия комбикормов </w:t>
      </w:r>
      <w:r w:rsidRPr="00365FFA">
        <w:rPr>
          <w:rFonts w:ascii="Arial" w:hAnsi="Arial" w:cs="Arial"/>
        </w:rPr>
        <w:t xml:space="preserve">— </w:t>
      </w:r>
      <w:r w:rsidR="003C7AED" w:rsidRPr="003E483F">
        <w:rPr>
          <w:rFonts w:ascii="Arial" w:hAnsi="Arial" w:cs="Arial"/>
        </w:rPr>
        <w:t>драйвер животноводства</w:t>
      </w:r>
      <w:r w:rsidR="00A82DC4">
        <w:rPr>
          <w:rFonts w:ascii="Arial" w:hAnsi="Arial" w:cs="Arial"/>
        </w:rPr>
        <w:t>»</w:t>
      </w:r>
      <w:r w:rsidR="0029026E">
        <w:rPr>
          <w:rFonts w:ascii="Arial" w:hAnsi="Arial" w:cs="Arial"/>
        </w:rPr>
        <w:t>), где</w:t>
      </w:r>
      <w:r w:rsidR="00DE0D22">
        <w:rPr>
          <w:rFonts w:ascii="Arial" w:hAnsi="Arial" w:cs="Arial"/>
        </w:rPr>
        <w:t xml:space="preserve"> </w:t>
      </w:r>
      <w:r w:rsidR="00DE0D22" w:rsidRPr="00365FFA">
        <w:rPr>
          <w:rFonts w:ascii="Arial" w:hAnsi="Arial" w:cs="Arial"/>
        </w:rPr>
        <w:t>представит</w:t>
      </w:r>
      <w:r w:rsidR="0029026E">
        <w:rPr>
          <w:rFonts w:ascii="Arial" w:hAnsi="Arial" w:cs="Arial"/>
        </w:rPr>
        <w:t xml:space="preserve"> новый ежегодный </w:t>
      </w:r>
      <w:r w:rsidR="00DE0D22" w:rsidRPr="00365FFA">
        <w:rPr>
          <w:rFonts w:ascii="Arial" w:hAnsi="Arial" w:cs="Arial"/>
        </w:rPr>
        <w:t>рейтинг</w:t>
      </w:r>
      <w:r w:rsidR="0029026E">
        <w:rPr>
          <w:rFonts w:ascii="Arial" w:hAnsi="Arial" w:cs="Arial"/>
        </w:rPr>
        <w:t xml:space="preserve"> </w:t>
      </w:r>
      <w:r w:rsidR="00DE0D22" w:rsidRPr="00365FFA">
        <w:rPr>
          <w:rFonts w:ascii="Arial" w:hAnsi="Arial" w:cs="Arial"/>
        </w:rPr>
        <w:t>крупнейших</w:t>
      </w:r>
      <w:r w:rsidR="0029026E">
        <w:rPr>
          <w:rFonts w:ascii="Arial" w:hAnsi="Arial" w:cs="Arial"/>
        </w:rPr>
        <w:t xml:space="preserve"> </w:t>
      </w:r>
      <w:r w:rsidR="00DE0D22" w:rsidRPr="00365FFA">
        <w:rPr>
          <w:rFonts w:ascii="Arial" w:hAnsi="Arial" w:cs="Arial"/>
        </w:rPr>
        <w:t>производителей комбикорм</w:t>
      </w:r>
      <w:r w:rsidR="0029026E">
        <w:rPr>
          <w:rFonts w:ascii="Arial" w:hAnsi="Arial" w:cs="Arial"/>
        </w:rPr>
        <w:t>а</w:t>
      </w:r>
      <w:r w:rsidR="00BB6CFA">
        <w:rPr>
          <w:rFonts w:ascii="Arial" w:hAnsi="Arial" w:cs="Arial"/>
        </w:rPr>
        <w:t>. Конференция пройдет</w:t>
      </w:r>
      <w:r w:rsidR="003C7AED" w:rsidRPr="003E483F">
        <w:rPr>
          <w:rFonts w:ascii="Arial" w:hAnsi="Arial" w:cs="Arial"/>
        </w:rPr>
        <w:t xml:space="preserve"> </w:t>
      </w:r>
      <w:r w:rsidR="00D06E46" w:rsidRPr="003E483F">
        <w:rPr>
          <w:rFonts w:ascii="Arial" w:hAnsi="Arial" w:cs="Arial"/>
        </w:rPr>
        <w:t>в</w:t>
      </w:r>
      <w:r w:rsidR="00BB6CFA">
        <w:rPr>
          <w:rFonts w:ascii="Arial" w:hAnsi="Arial" w:cs="Arial"/>
        </w:rPr>
        <w:t xml:space="preserve"> отеле</w:t>
      </w:r>
      <w:r w:rsidR="00D06E46" w:rsidRPr="003E483F">
        <w:rPr>
          <w:rFonts w:ascii="Arial" w:hAnsi="Arial" w:cs="Arial"/>
        </w:rPr>
        <w:t xml:space="preserve"> «</w:t>
      </w:r>
      <w:proofErr w:type="spellStart"/>
      <w:r w:rsidR="00D5779A" w:rsidRPr="003E483F">
        <w:rPr>
          <w:rFonts w:ascii="Arial" w:hAnsi="Arial" w:cs="Arial"/>
        </w:rPr>
        <w:t>Hilton</w:t>
      </w:r>
      <w:proofErr w:type="spellEnd"/>
      <w:r w:rsidR="00D5779A" w:rsidRPr="003E483F">
        <w:rPr>
          <w:rFonts w:ascii="Arial" w:hAnsi="Arial" w:cs="Arial"/>
        </w:rPr>
        <w:t xml:space="preserve"> Moscow Ленинградская</w:t>
      </w:r>
      <w:r w:rsidR="00BB6CFA">
        <w:rPr>
          <w:rFonts w:ascii="Arial" w:hAnsi="Arial" w:cs="Arial"/>
        </w:rPr>
        <w:t>»</w:t>
      </w:r>
      <w:r w:rsidR="00836679" w:rsidRPr="003E483F">
        <w:rPr>
          <w:rFonts w:ascii="Arial" w:hAnsi="Arial" w:cs="Arial"/>
        </w:rPr>
        <w:t>.</w:t>
      </w:r>
    </w:p>
    <w:p w14:paraId="0E71B70C" w14:textId="77777777" w:rsidR="0094018C" w:rsidRPr="003E483F" w:rsidRDefault="0094018C" w:rsidP="0094018C">
      <w:pPr>
        <w:jc w:val="both"/>
        <w:rPr>
          <w:rFonts w:ascii="Arial" w:hAnsi="Arial" w:cs="Arial"/>
        </w:rPr>
      </w:pPr>
    </w:p>
    <w:p w14:paraId="79094129" w14:textId="481A38CF" w:rsidR="00203C2E" w:rsidRPr="00AD6A71" w:rsidRDefault="00365FFA" w:rsidP="00AD6A71">
      <w:pPr>
        <w:rPr>
          <w:rFonts w:ascii="Times" w:eastAsia="Times New Roman" w:hAnsi="Times"/>
          <w:sz w:val="20"/>
          <w:szCs w:val="20"/>
        </w:rPr>
      </w:pPr>
      <w:r w:rsidRPr="004E42BB">
        <w:rPr>
          <w:rFonts w:ascii="Arial" w:hAnsi="Arial" w:cs="Arial"/>
        </w:rPr>
        <w:t>В прошлом году в</w:t>
      </w:r>
      <w:r w:rsidR="0029026E">
        <w:rPr>
          <w:rFonts w:ascii="Arial" w:hAnsi="Arial" w:cs="Arial"/>
        </w:rPr>
        <w:t xml:space="preserve"> </w:t>
      </w:r>
      <w:r w:rsidRPr="00365FFA">
        <w:rPr>
          <w:rFonts w:ascii="Arial" w:hAnsi="Arial" w:cs="Arial"/>
        </w:rPr>
        <w:t xml:space="preserve">рейтинг </w:t>
      </w:r>
      <w:r w:rsidRPr="00AD6A71">
        <w:rPr>
          <w:rFonts w:ascii="Arial" w:hAnsi="Arial" w:cs="Arial"/>
          <w:color w:val="000000" w:themeColor="text1"/>
        </w:rPr>
        <w:t>(</w:t>
      </w:r>
      <w:hyperlink r:id="rId10" w:history="1">
        <w:r w:rsidR="00AD6A71" w:rsidRPr="001B0DEC">
          <w:rPr>
            <w:rStyle w:val="a5"/>
            <w:rFonts w:ascii="Arial" w:hAnsi="Arial" w:cs="Arial"/>
          </w:rPr>
          <w:t>http://www.agroinvestor.ru/rating/news/26945-top-20-proizvoditeley-vypustili-12-6-mln-tonn-kombikormov/</w:t>
        </w:r>
      </w:hyperlink>
      <w:r w:rsidR="00AD6A71">
        <w:rPr>
          <w:rFonts w:ascii="Arial" w:hAnsi="Arial" w:cs="Arial"/>
          <w:color w:val="000000" w:themeColor="text1"/>
        </w:rPr>
        <w:t xml:space="preserve"> </w:t>
      </w:r>
      <w:r w:rsidRPr="00AD6A71">
        <w:rPr>
          <w:rFonts w:ascii="Arial" w:hAnsi="Arial" w:cs="Arial"/>
          <w:color w:val="000000" w:themeColor="text1"/>
        </w:rPr>
        <w:t>)</w:t>
      </w:r>
      <w:r w:rsidRPr="004E42BB">
        <w:rPr>
          <w:rFonts w:ascii="Arial" w:hAnsi="Arial" w:cs="Arial"/>
        </w:rPr>
        <w:t xml:space="preserve"> вошло </w:t>
      </w:r>
      <w:r w:rsidRPr="00365FFA">
        <w:rPr>
          <w:rFonts w:ascii="Arial" w:hAnsi="Arial" w:cs="Arial"/>
        </w:rPr>
        <w:t>20</w:t>
      </w:r>
      <w:r w:rsidRPr="004E42BB">
        <w:rPr>
          <w:rFonts w:ascii="Arial" w:hAnsi="Arial" w:cs="Arial"/>
        </w:rPr>
        <w:t xml:space="preserve"> компаний, к</w:t>
      </w:r>
      <w:r w:rsidRPr="00365FFA">
        <w:rPr>
          <w:rFonts w:ascii="Arial" w:hAnsi="Arial" w:cs="Arial"/>
        </w:rPr>
        <w:t>оторые вместе произвели почти 49</w:t>
      </w:r>
      <w:r w:rsidRPr="004E42BB">
        <w:rPr>
          <w:rFonts w:ascii="Arial" w:hAnsi="Arial" w:cs="Arial"/>
        </w:rPr>
        <w:t xml:space="preserve">% всего </w:t>
      </w:r>
      <w:r w:rsidRPr="00365FFA">
        <w:rPr>
          <w:rFonts w:ascii="Arial" w:hAnsi="Arial" w:cs="Arial"/>
        </w:rPr>
        <w:t>общероссийского объема, составившего 25,8 млн т</w:t>
      </w:r>
      <w:r w:rsidRPr="004E42BB">
        <w:rPr>
          <w:rFonts w:ascii="Arial" w:hAnsi="Arial" w:cs="Arial"/>
        </w:rPr>
        <w:t>. Среди них – крупнейший производитель мяса, группа «Черкизово», лидер рынков свинины и говядины – «</w:t>
      </w:r>
      <w:proofErr w:type="spellStart"/>
      <w:r w:rsidRPr="004E42BB">
        <w:rPr>
          <w:rFonts w:ascii="Arial" w:hAnsi="Arial" w:cs="Arial"/>
        </w:rPr>
        <w:t>Мираторг</w:t>
      </w:r>
      <w:proofErr w:type="spellEnd"/>
      <w:r w:rsidRPr="004E42BB">
        <w:rPr>
          <w:rFonts w:ascii="Arial" w:hAnsi="Arial" w:cs="Arial"/>
        </w:rPr>
        <w:t>», холдинг «</w:t>
      </w:r>
      <w:proofErr w:type="spellStart"/>
      <w:r w:rsidRPr="004E42BB">
        <w:rPr>
          <w:rFonts w:ascii="Arial" w:hAnsi="Arial" w:cs="Arial"/>
        </w:rPr>
        <w:t>Приосколье</w:t>
      </w:r>
      <w:proofErr w:type="spellEnd"/>
      <w:r w:rsidRPr="004E42BB">
        <w:rPr>
          <w:rFonts w:ascii="Arial" w:hAnsi="Arial" w:cs="Arial"/>
        </w:rPr>
        <w:t>» - №1 по выпуску мяса бройлера, и другие участники рынка. Большинство компаний из предыдущего</w:t>
      </w:r>
      <w:r w:rsidRPr="00365FFA">
        <w:rPr>
          <w:rFonts w:ascii="Arial" w:hAnsi="Arial" w:cs="Arial"/>
        </w:rPr>
        <w:t> рейтинг</w:t>
      </w:r>
      <w:r w:rsidRPr="004E42BB">
        <w:rPr>
          <w:rFonts w:ascii="Arial" w:hAnsi="Arial" w:cs="Arial"/>
        </w:rPr>
        <w:t xml:space="preserve">а за год нарастили объемы выпуска продукции. </w:t>
      </w:r>
      <w:r w:rsidR="006B7F47">
        <w:rPr>
          <w:rFonts w:ascii="Arial" w:hAnsi="Arial" w:cs="Arial"/>
        </w:rPr>
        <w:t>Рейтинг может пополниться и новыми и</w:t>
      </w:r>
      <w:r w:rsidRPr="004E42BB">
        <w:rPr>
          <w:rFonts w:ascii="Arial" w:hAnsi="Arial" w:cs="Arial"/>
        </w:rPr>
        <w:t>грок</w:t>
      </w:r>
      <w:r w:rsidR="006B7F47">
        <w:rPr>
          <w:rFonts w:ascii="Arial" w:hAnsi="Arial" w:cs="Arial"/>
        </w:rPr>
        <w:t>ам</w:t>
      </w:r>
      <w:r w:rsidRPr="004E42BB">
        <w:rPr>
          <w:rFonts w:ascii="Arial" w:hAnsi="Arial" w:cs="Arial"/>
        </w:rPr>
        <w:t>и.</w:t>
      </w:r>
      <w:bookmarkStart w:id="0" w:name="_GoBack"/>
      <w:bookmarkEnd w:id="0"/>
    </w:p>
    <w:p w14:paraId="3A65316E" w14:textId="77777777" w:rsidR="0029026E" w:rsidRDefault="0029026E" w:rsidP="00365FFA">
      <w:pPr>
        <w:contextualSpacing/>
        <w:jc w:val="both"/>
        <w:rPr>
          <w:rFonts w:ascii="Arial" w:hAnsi="Arial" w:cs="Arial"/>
        </w:rPr>
      </w:pPr>
    </w:p>
    <w:p w14:paraId="7ADDF556" w14:textId="4087F23F" w:rsidR="00365FFA" w:rsidRPr="003E483F" w:rsidRDefault="00365FFA" w:rsidP="00365FFA">
      <w:pPr>
        <w:contextualSpacing/>
        <w:jc w:val="both"/>
        <w:rPr>
          <w:rFonts w:ascii="Arial" w:hAnsi="Arial" w:cs="Arial"/>
        </w:rPr>
      </w:pPr>
      <w:r w:rsidRPr="00FF620D">
        <w:rPr>
          <w:rFonts w:ascii="Arial" w:hAnsi="Arial" w:cs="Arial"/>
        </w:rPr>
        <w:t xml:space="preserve">Основные вопросы конференции </w:t>
      </w:r>
      <w:r>
        <w:rPr>
          <w:rFonts w:ascii="Arial" w:hAnsi="Courier New" w:cs="Arial"/>
        </w:rPr>
        <w:t>—</w:t>
      </w:r>
      <w:r>
        <w:rPr>
          <w:rFonts w:ascii="Arial" w:hAnsi="Courier New" w:cs="Arial"/>
        </w:rPr>
        <w:t xml:space="preserve"> </w:t>
      </w:r>
      <w:r w:rsidRPr="00FF620D">
        <w:rPr>
          <w:rFonts w:ascii="Arial" w:hAnsi="Arial" w:cs="Arial"/>
        </w:rPr>
        <w:t>развитие российского животноводства, обеспечение кормами предприятий-производителей мяса, яйца, молока</w:t>
      </w:r>
      <w:r>
        <w:rPr>
          <w:rFonts w:ascii="Arial" w:hAnsi="Arial" w:cs="Arial"/>
        </w:rPr>
        <w:t xml:space="preserve"> </w:t>
      </w:r>
      <w:r w:rsidRPr="00FF620D">
        <w:rPr>
          <w:rFonts w:ascii="Arial" w:hAnsi="Arial" w:cs="Arial"/>
        </w:rPr>
        <w:t xml:space="preserve">и инвестирование в эти направления. В течение дня более 200 участников </w:t>
      </w:r>
      <w:r>
        <w:rPr>
          <w:rFonts w:ascii="Arial" w:hAnsi="Arial" w:cs="Arial"/>
        </w:rPr>
        <w:t xml:space="preserve">узнают о </w:t>
      </w:r>
      <w:r w:rsidRPr="003E483F">
        <w:rPr>
          <w:rFonts w:ascii="Arial" w:hAnsi="Arial" w:cs="Arial"/>
        </w:rPr>
        <w:t>ключевы</w:t>
      </w:r>
      <w:r>
        <w:rPr>
          <w:rFonts w:ascii="Arial" w:hAnsi="Arial" w:cs="Arial"/>
        </w:rPr>
        <w:t>х</w:t>
      </w:r>
      <w:r w:rsidRPr="003E483F">
        <w:rPr>
          <w:rFonts w:ascii="Arial" w:hAnsi="Arial" w:cs="Arial"/>
        </w:rPr>
        <w:t xml:space="preserve"> тренд</w:t>
      </w:r>
      <w:r>
        <w:rPr>
          <w:rFonts w:ascii="Arial" w:hAnsi="Arial" w:cs="Arial"/>
        </w:rPr>
        <w:t>ах</w:t>
      </w:r>
      <w:r w:rsidRPr="003E483F">
        <w:rPr>
          <w:rFonts w:ascii="Arial" w:hAnsi="Arial" w:cs="Arial"/>
        </w:rPr>
        <w:t xml:space="preserve"> и среднесрочны</w:t>
      </w:r>
      <w:r>
        <w:rPr>
          <w:rFonts w:ascii="Arial" w:hAnsi="Arial" w:cs="Arial"/>
        </w:rPr>
        <w:t>х</w:t>
      </w:r>
      <w:r w:rsidRPr="003E483F">
        <w:rPr>
          <w:rFonts w:ascii="Arial" w:hAnsi="Arial" w:cs="Arial"/>
        </w:rPr>
        <w:t xml:space="preserve"> сценари</w:t>
      </w:r>
      <w:r>
        <w:rPr>
          <w:rFonts w:ascii="Arial" w:hAnsi="Arial" w:cs="Arial"/>
        </w:rPr>
        <w:t>ях</w:t>
      </w:r>
      <w:r w:rsidRPr="003E483F">
        <w:rPr>
          <w:rFonts w:ascii="Arial" w:hAnsi="Arial" w:cs="Arial"/>
        </w:rPr>
        <w:t xml:space="preserve"> развития отечественной комбикормовой промышленности</w:t>
      </w:r>
      <w:r>
        <w:rPr>
          <w:rFonts w:ascii="Arial" w:hAnsi="Arial" w:cs="Arial"/>
        </w:rPr>
        <w:t xml:space="preserve"> и мясных рынков</w:t>
      </w:r>
      <w:r w:rsidRPr="003E483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изучат </w:t>
      </w:r>
      <w:r w:rsidRPr="003E483F">
        <w:rPr>
          <w:rFonts w:ascii="Arial" w:hAnsi="Arial" w:cs="Arial"/>
        </w:rPr>
        <w:t xml:space="preserve">опыт международных компаний и возможности его адаптации в России, </w:t>
      </w:r>
      <w:r>
        <w:rPr>
          <w:rFonts w:ascii="Arial" w:hAnsi="Arial" w:cs="Arial"/>
        </w:rPr>
        <w:t xml:space="preserve">обсудят </w:t>
      </w:r>
      <w:r w:rsidRPr="003E483F">
        <w:rPr>
          <w:rFonts w:ascii="Arial" w:hAnsi="Arial" w:cs="Arial"/>
        </w:rPr>
        <w:t>вопросы управления себестоимостью при производстве продукции животноводства и многое другое.</w:t>
      </w:r>
    </w:p>
    <w:p w14:paraId="3019CC78" w14:textId="242F4E94" w:rsidR="00365FFA" w:rsidRDefault="00365FFA" w:rsidP="00365FFA">
      <w:pPr>
        <w:jc w:val="both"/>
        <w:rPr>
          <w:rFonts w:ascii="Arial" w:hAnsi="Arial" w:cs="Arial"/>
          <w:bCs/>
        </w:rPr>
      </w:pPr>
      <w:r w:rsidRPr="004E42BB">
        <w:rPr>
          <w:rFonts w:ascii="Segoe UI" w:eastAsia="Times New Roman" w:hAnsi="Segoe UI" w:cs="Segoe UI"/>
          <w:color w:val="212121"/>
          <w:sz w:val="20"/>
          <w:szCs w:val="20"/>
        </w:rPr>
        <w:br/>
      </w:r>
      <w:r>
        <w:rPr>
          <w:rFonts w:ascii="Arial" w:hAnsi="Arial" w:cs="Arial"/>
          <w:bCs/>
        </w:rPr>
        <w:t>В программе заявлен</w:t>
      </w:r>
      <w:r w:rsidR="006B7F47">
        <w:rPr>
          <w:rFonts w:ascii="Arial" w:hAnsi="Arial" w:cs="Arial"/>
          <w:bCs/>
        </w:rPr>
        <w:t xml:space="preserve">а </w:t>
      </w:r>
      <w:r>
        <w:rPr>
          <w:rFonts w:ascii="Arial" w:hAnsi="Arial" w:cs="Arial"/>
          <w:bCs/>
        </w:rPr>
        <w:t>панельная топ-сессия лидеров агропродовольственного рынка, в которой примут участие гендиректора и владельцы компаний отрасли и ведущих агрохолдингов страны.</w:t>
      </w:r>
    </w:p>
    <w:p w14:paraId="68C5E48B" w14:textId="77777777" w:rsidR="00365FFA" w:rsidRPr="00F17F23" w:rsidRDefault="00365FFA" w:rsidP="00365FFA">
      <w:pPr>
        <w:jc w:val="both"/>
        <w:rPr>
          <w:rFonts w:ascii="Arial" w:hAnsi="Arial" w:cs="Arial"/>
          <w:bCs/>
        </w:rPr>
      </w:pPr>
      <w:r w:rsidRPr="00F17F23">
        <w:rPr>
          <w:rFonts w:ascii="Arial" w:hAnsi="Arial" w:cs="Arial"/>
          <w:bCs/>
        </w:rPr>
        <w:t xml:space="preserve">Генеральным информационным партнером конференции выступит информационное агентство </w:t>
      </w:r>
      <w:proofErr w:type="spellStart"/>
      <w:r w:rsidRPr="00F17F23">
        <w:rPr>
          <w:rFonts w:ascii="Arial" w:hAnsi="Arial" w:cs="Arial"/>
          <w:bCs/>
        </w:rPr>
        <w:t>DairyNews</w:t>
      </w:r>
      <w:proofErr w:type="spellEnd"/>
      <w:r w:rsidRPr="00F17F23">
        <w:rPr>
          <w:rFonts w:ascii="Arial" w:hAnsi="Arial" w:cs="Arial"/>
          <w:bCs/>
        </w:rPr>
        <w:t>. Мероприятие пройдет при поддержке журналов «Животноводство России», «Комбикорма», агентства бизнес</w:t>
      </w:r>
      <w:r>
        <w:rPr>
          <w:rFonts w:ascii="Arial" w:hAnsi="Arial" w:cs="Arial"/>
          <w:bCs/>
        </w:rPr>
        <w:t>-</w:t>
      </w:r>
      <w:r w:rsidRPr="00F17F23">
        <w:rPr>
          <w:rFonts w:ascii="Arial" w:hAnsi="Arial" w:cs="Arial"/>
          <w:bCs/>
        </w:rPr>
        <w:t xml:space="preserve">информации </w:t>
      </w:r>
      <w:proofErr w:type="spellStart"/>
      <w:r w:rsidRPr="00F17F23">
        <w:rPr>
          <w:rFonts w:ascii="Arial" w:hAnsi="Arial" w:cs="Arial"/>
          <w:bCs/>
        </w:rPr>
        <w:t>Abireg</w:t>
      </w:r>
      <w:proofErr w:type="spellEnd"/>
      <w:r w:rsidRPr="00F17F23">
        <w:rPr>
          <w:rFonts w:ascii="Arial" w:hAnsi="Arial" w:cs="Arial"/>
          <w:bCs/>
        </w:rPr>
        <w:t xml:space="preserve"> и информационного агентства </w:t>
      </w:r>
      <w:proofErr w:type="spellStart"/>
      <w:r w:rsidRPr="00F17F23">
        <w:rPr>
          <w:rFonts w:ascii="Arial" w:hAnsi="Arial" w:cs="Arial"/>
          <w:bCs/>
        </w:rPr>
        <w:t>SoyaNews</w:t>
      </w:r>
      <w:proofErr w:type="spellEnd"/>
      <w:r w:rsidRPr="00F17F23">
        <w:rPr>
          <w:rFonts w:ascii="Arial" w:hAnsi="Arial" w:cs="Arial"/>
          <w:bCs/>
        </w:rPr>
        <w:t>.</w:t>
      </w:r>
    </w:p>
    <w:p w14:paraId="0ADD973E" w14:textId="45E6410F" w:rsidR="00365FFA" w:rsidRDefault="00365FFA" w:rsidP="00365FFA">
      <w:pPr>
        <w:jc w:val="both"/>
        <w:rPr>
          <w:rFonts w:ascii="Arial" w:hAnsi="Arial" w:cs="Arial"/>
        </w:rPr>
      </w:pPr>
      <w:r w:rsidRPr="004E42BB">
        <w:rPr>
          <w:rFonts w:ascii="Segoe UI" w:eastAsia="Times New Roman" w:hAnsi="Segoe UI" w:cs="Segoe UI"/>
          <w:color w:val="212121"/>
          <w:sz w:val="20"/>
          <w:szCs w:val="20"/>
        </w:rPr>
        <w:br/>
      </w:r>
      <w:r>
        <w:rPr>
          <w:rFonts w:ascii="Arial" w:hAnsi="Arial" w:cs="Arial"/>
        </w:rPr>
        <w:t xml:space="preserve">Приглашаем Вас принять участие в работе конференции Russian </w:t>
      </w:r>
      <w:proofErr w:type="spellStart"/>
      <w:r>
        <w:rPr>
          <w:rFonts w:ascii="Arial" w:hAnsi="Arial" w:cs="Arial"/>
        </w:rPr>
        <w:t>Feed</w:t>
      </w:r>
      <w:proofErr w:type="spellEnd"/>
      <w:r>
        <w:rPr>
          <w:rFonts w:ascii="Arial" w:hAnsi="Arial" w:cs="Arial"/>
        </w:rPr>
        <w:t xml:space="preserve"> Industry-2018, предлагаем внести мероприятие в график и заранее отправить заявку на аккредитацию. Для представителей СМИ посещение конференции, включающее аккредитацию и полный пакет участника в течение всего дня ее работы, бесплатное.</w:t>
      </w:r>
    </w:p>
    <w:p w14:paraId="71FFEAD4" w14:textId="77777777" w:rsidR="00365FFA" w:rsidRDefault="00365FFA" w:rsidP="00365FFA">
      <w:pPr>
        <w:ind w:firstLine="284"/>
        <w:jc w:val="both"/>
        <w:rPr>
          <w:rFonts w:ascii="Arial" w:hAnsi="Arial" w:cs="Arial"/>
          <w:b/>
        </w:rPr>
      </w:pPr>
    </w:p>
    <w:p w14:paraId="01E0C7E5" w14:textId="77777777" w:rsidR="00365FFA" w:rsidRDefault="00365FFA" w:rsidP="00365FF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Аккредитация СМИ:</w:t>
      </w:r>
    </w:p>
    <w:p w14:paraId="27615FDA" w14:textId="77777777" w:rsidR="00365FFA" w:rsidRPr="00851D4E" w:rsidRDefault="00365FFA" w:rsidP="00365FFA">
      <w:pPr>
        <w:jc w:val="both"/>
        <w:rPr>
          <w:rFonts w:ascii="Arial" w:hAnsi="Arial" w:cs="Arial"/>
        </w:rPr>
      </w:pPr>
      <w:r w:rsidRPr="00851D4E">
        <w:rPr>
          <w:rFonts w:ascii="Arial" w:hAnsi="Arial" w:cs="Arial"/>
        </w:rPr>
        <w:t>Мария Скворцова</w:t>
      </w:r>
    </w:p>
    <w:p w14:paraId="5DA708DC" w14:textId="77777777" w:rsidR="00365FFA" w:rsidRPr="00851D4E" w:rsidRDefault="00365FFA" w:rsidP="00365FFA">
      <w:pPr>
        <w:jc w:val="both"/>
        <w:rPr>
          <w:rFonts w:ascii="Arial" w:hAnsi="Arial" w:cs="Arial"/>
        </w:rPr>
      </w:pPr>
      <w:r w:rsidRPr="00851D4E">
        <w:rPr>
          <w:rFonts w:ascii="Arial" w:hAnsi="Arial" w:cs="Arial"/>
        </w:rPr>
        <w:t>8-903-548-84-59</w:t>
      </w:r>
    </w:p>
    <w:p w14:paraId="6C0BC885" w14:textId="77777777" w:rsidR="00365FFA" w:rsidRPr="00BB6CFA" w:rsidRDefault="00931009" w:rsidP="00365FFA">
      <w:pPr>
        <w:jc w:val="both"/>
        <w:rPr>
          <w:rFonts w:ascii="Arial" w:hAnsi="Arial" w:cs="Arial"/>
        </w:rPr>
      </w:pPr>
      <w:hyperlink r:id="rId11" w:history="1">
        <w:r w:rsidR="00365FFA" w:rsidRPr="001B0DEC">
          <w:rPr>
            <w:rStyle w:val="a5"/>
            <w:rFonts w:ascii="Arial" w:hAnsi="Arial" w:cs="Arial"/>
            <w:lang w:val="en-US"/>
          </w:rPr>
          <w:t>m</w:t>
        </w:r>
        <w:r w:rsidR="00365FFA" w:rsidRPr="001B0DEC">
          <w:rPr>
            <w:rStyle w:val="a5"/>
            <w:rFonts w:ascii="Arial" w:hAnsi="Arial" w:cs="Arial"/>
          </w:rPr>
          <w:t>.</w:t>
        </w:r>
        <w:r w:rsidR="00365FFA" w:rsidRPr="001B0DEC">
          <w:rPr>
            <w:rStyle w:val="a5"/>
            <w:rFonts w:ascii="Arial" w:hAnsi="Arial" w:cs="Arial"/>
            <w:lang w:val="en-US"/>
          </w:rPr>
          <w:t>skvortsova</w:t>
        </w:r>
        <w:r w:rsidR="00365FFA" w:rsidRPr="001B0DEC">
          <w:rPr>
            <w:rStyle w:val="a5"/>
            <w:rFonts w:ascii="Arial" w:hAnsi="Arial" w:cs="Arial"/>
          </w:rPr>
          <w:t>@</w:t>
        </w:r>
        <w:r w:rsidR="00365FFA" w:rsidRPr="001B0DEC">
          <w:rPr>
            <w:rStyle w:val="a5"/>
            <w:rFonts w:ascii="Arial" w:hAnsi="Arial" w:cs="Arial"/>
            <w:lang w:val="en-US"/>
          </w:rPr>
          <w:t>moscowtimes</w:t>
        </w:r>
        <w:r w:rsidR="00365FFA" w:rsidRPr="00BB6CFA">
          <w:rPr>
            <w:rStyle w:val="a5"/>
            <w:rFonts w:ascii="Arial" w:hAnsi="Arial" w:cs="Arial"/>
          </w:rPr>
          <w:t>.</w:t>
        </w:r>
        <w:r w:rsidR="00365FFA" w:rsidRPr="001B0DEC">
          <w:rPr>
            <w:rStyle w:val="a5"/>
            <w:rFonts w:ascii="Arial" w:hAnsi="Arial" w:cs="Arial"/>
            <w:lang w:val="en-US"/>
          </w:rPr>
          <w:t>org</w:t>
        </w:r>
      </w:hyperlink>
    </w:p>
    <w:p w14:paraId="16DADA85" w14:textId="77777777" w:rsidR="00365FFA" w:rsidRPr="00495F26" w:rsidRDefault="00365FFA" w:rsidP="00365FFA">
      <w:pPr>
        <w:jc w:val="both"/>
        <w:rPr>
          <w:rFonts w:ascii="Arial" w:hAnsi="Arial" w:cs="Arial"/>
          <w:b/>
        </w:rPr>
      </w:pPr>
    </w:p>
    <w:p w14:paraId="64FDCC39" w14:textId="77777777" w:rsidR="00365FFA" w:rsidRDefault="00365FFA" w:rsidP="00365F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Электронная аккредитация на странице </w:t>
      </w:r>
      <w:hyperlink r:id="rId12" w:history="1">
        <w:r w:rsidRPr="001B0DEC">
          <w:rPr>
            <w:rStyle w:val="a5"/>
            <w:rFonts w:ascii="Arial" w:hAnsi="Arial" w:cs="Arial"/>
          </w:rPr>
          <w:t>http://www.agroinvestor.ru/conference/29157/</w:t>
        </w:r>
      </w:hyperlink>
      <w:r w:rsidRPr="00851D4E">
        <w:rPr>
          <w:rFonts w:ascii="Arial" w:hAnsi="Arial" w:cs="Arial"/>
        </w:rPr>
        <w:t xml:space="preserve"> </w:t>
      </w:r>
    </w:p>
    <w:p w14:paraId="7790917A" w14:textId="77777777" w:rsidR="00365FFA" w:rsidRDefault="00365FFA" w:rsidP="00365FFA">
      <w:pPr>
        <w:jc w:val="both"/>
        <w:rPr>
          <w:rFonts w:ascii="Arial" w:hAnsi="Arial" w:cs="Arial"/>
        </w:rPr>
      </w:pPr>
    </w:p>
    <w:p w14:paraId="0029EF4F" w14:textId="77777777" w:rsidR="00365FFA" w:rsidRDefault="00365FFA" w:rsidP="00365FFA">
      <w:pPr>
        <w:jc w:val="both"/>
        <w:rPr>
          <w:rFonts w:ascii="Arial" w:hAnsi="Arial" w:cs="Arial"/>
        </w:rPr>
      </w:pPr>
    </w:p>
    <w:p w14:paraId="63CE5215" w14:textId="77777777" w:rsidR="00365FFA" w:rsidRPr="00DD5379" w:rsidRDefault="00365FFA" w:rsidP="00365FFA">
      <w:pP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DD5379">
        <w:rPr>
          <w:rFonts w:ascii="Arial" w:hAnsi="Arial" w:cs="Arial"/>
          <w:b/>
          <w:sz w:val="18"/>
          <w:szCs w:val="18"/>
        </w:rPr>
        <w:t xml:space="preserve">О </w:t>
      </w:r>
      <w:r>
        <w:rPr>
          <w:rFonts w:ascii="Arial" w:hAnsi="Arial" w:cs="Arial"/>
          <w:b/>
          <w:sz w:val="18"/>
          <w:szCs w:val="18"/>
        </w:rPr>
        <w:t>проекте</w:t>
      </w:r>
      <w:r w:rsidRPr="00DD5379">
        <w:rPr>
          <w:rFonts w:ascii="Arial" w:hAnsi="Arial" w:cs="Arial"/>
          <w:b/>
          <w:sz w:val="18"/>
          <w:szCs w:val="18"/>
        </w:rPr>
        <w:t xml:space="preserve"> «Агроинвестор»</w:t>
      </w:r>
    </w:p>
    <w:p w14:paraId="7D2FEC28" w14:textId="77777777" w:rsidR="00365FFA" w:rsidRDefault="00365FFA" w:rsidP="00365FFA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DD5379">
        <w:rPr>
          <w:rFonts w:ascii="Arial" w:hAnsi="Arial" w:cs="Arial"/>
          <w:sz w:val="18"/>
          <w:szCs w:val="18"/>
        </w:rPr>
        <w:t xml:space="preserve">«Агроинвестор» </w:t>
      </w:r>
      <w:r>
        <w:rPr>
          <w:rFonts w:ascii="Arial" w:hAnsi="Courier New" w:cs="Arial"/>
          <w:sz w:val="18"/>
          <w:szCs w:val="18"/>
        </w:rPr>
        <w:t>—</w:t>
      </w:r>
      <w:r w:rsidRPr="00DD5379">
        <w:rPr>
          <w:rFonts w:ascii="Arial" w:hAnsi="Arial" w:cs="Arial"/>
          <w:sz w:val="18"/>
          <w:szCs w:val="18"/>
        </w:rPr>
        <w:t xml:space="preserve"> первый и единственный в России федеральный проект для профессионалов АПК. </w:t>
      </w:r>
      <w:r>
        <w:rPr>
          <w:rFonts w:ascii="Arial" w:hAnsi="Arial" w:cs="Arial"/>
          <w:sz w:val="18"/>
          <w:szCs w:val="18"/>
        </w:rPr>
        <w:t>У</w:t>
      </w:r>
      <w:r w:rsidRPr="00DD5379">
        <w:rPr>
          <w:rFonts w:ascii="Arial" w:hAnsi="Arial" w:cs="Arial"/>
          <w:sz w:val="18"/>
          <w:szCs w:val="18"/>
        </w:rPr>
        <w:t xml:space="preserve">чрежден в 2008 году. Входит в одну группу изданий с деловой газетой «Ведомости», журналами </w:t>
      </w:r>
      <w:proofErr w:type="spellStart"/>
      <w:r w:rsidRPr="00DD5379">
        <w:rPr>
          <w:rFonts w:ascii="Arial" w:hAnsi="Arial" w:cs="Arial"/>
          <w:sz w:val="18"/>
          <w:szCs w:val="18"/>
        </w:rPr>
        <w:t>Harvard</w:t>
      </w:r>
      <w:proofErr w:type="spellEnd"/>
      <w:r w:rsidRPr="00DD537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379">
        <w:rPr>
          <w:rFonts w:ascii="Arial" w:hAnsi="Arial" w:cs="Arial"/>
          <w:sz w:val="18"/>
          <w:szCs w:val="18"/>
        </w:rPr>
        <w:t>Business</w:t>
      </w:r>
      <w:proofErr w:type="spellEnd"/>
      <w:r w:rsidRPr="00DD537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D5379">
        <w:rPr>
          <w:rFonts w:ascii="Arial" w:hAnsi="Arial" w:cs="Arial"/>
          <w:sz w:val="18"/>
          <w:szCs w:val="18"/>
        </w:rPr>
        <w:t>Review</w:t>
      </w:r>
      <w:proofErr w:type="spellEnd"/>
      <w:r w:rsidRPr="00DD5379">
        <w:rPr>
          <w:rFonts w:ascii="Arial" w:hAnsi="Arial" w:cs="Arial"/>
          <w:sz w:val="18"/>
          <w:szCs w:val="18"/>
        </w:rPr>
        <w:t>, National Geographic и др. Аудитория: акционеры и топ-менеджмент крупнейших федеральных и региональных агрохолдингов; инвестиционных, управляющих компаний; частные инвесторы; поставщики техники, оборудования, технологий для АПК; главы независимых аграрных хозяйств и компаний</w:t>
      </w:r>
      <w:r>
        <w:rPr>
          <w:rFonts w:ascii="Arial" w:hAnsi="Arial" w:cs="Arial"/>
          <w:sz w:val="18"/>
          <w:szCs w:val="18"/>
        </w:rPr>
        <w:t>-</w:t>
      </w:r>
      <w:r w:rsidRPr="00DD5379">
        <w:rPr>
          <w:rFonts w:ascii="Arial" w:hAnsi="Arial" w:cs="Arial"/>
          <w:sz w:val="18"/>
          <w:szCs w:val="18"/>
        </w:rPr>
        <w:t>производителей продовольственных товаров; банки, консалтинговые, лизинговые и страховые компании.</w:t>
      </w:r>
    </w:p>
    <w:p w14:paraId="3283C4C6" w14:textId="77777777" w:rsidR="00365FFA" w:rsidRPr="00851D4E" w:rsidRDefault="00365FFA" w:rsidP="00365FFA">
      <w:pPr>
        <w:jc w:val="both"/>
        <w:rPr>
          <w:rFonts w:ascii="Arial" w:hAnsi="Arial" w:cs="Arial"/>
          <w:b/>
        </w:rPr>
      </w:pPr>
    </w:p>
    <w:p w14:paraId="0420BEB8" w14:textId="77777777" w:rsidR="00365FFA" w:rsidRPr="00F17F23" w:rsidRDefault="00365FFA" w:rsidP="00365FFA">
      <w:pPr>
        <w:rPr>
          <w:rFonts w:eastAsia="Times New Roman"/>
          <w:color w:val="000000"/>
          <w:sz w:val="20"/>
          <w:szCs w:val="20"/>
        </w:rPr>
      </w:pPr>
    </w:p>
    <w:p w14:paraId="774143B3" w14:textId="77777777" w:rsidR="00365FFA" w:rsidRDefault="00365FFA" w:rsidP="00365FFA"/>
    <w:p w14:paraId="1C79710E" w14:textId="77777777" w:rsidR="00F17F23" w:rsidRPr="00F17F23" w:rsidRDefault="00F17F23" w:rsidP="00365FFA">
      <w:pPr>
        <w:contextualSpacing/>
        <w:jc w:val="both"/>
        <w:rPr>
          <w:rFonts w:eastAsia="Times New Roman"/>
          <w:color w:val="000000"/>
          <w:sz w:val="20"/>
          <w:szCs w:val="20"/>
        </w:rPr>
      </w:pPr>
    </w:p>
    <w:sectPr w:rsidR="00F17F23" w:rsidRPr="00F17F23" w:rsidSect="009657DE">
      <w:footerReference w:type="default" r:id="rId13"/>
      <w:pgSz w:w="11906" w:h="16838"/>
      <w:pgMar w:top="567" w:right="991" w:bottom="1135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1ED8A" w14:textId="77777777" w:rsidR="009D0FA6" w:rsidRDefault="009D0FA6" w:rsidP="00C86355">
      <w:r>
        <w:separator/>
      </w:r>
    </w:p>
  </w:endnote>
  <w:endnote w:type="continuationSeparator" w:id="0">
    <w:p w14:paraId="6A4A5CF8" w14:textId="77777777" w:rsidR="009D0FA6" w:rsidRDefault="009D0FA6" w:rsidP="00C8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CC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98"/>
      <w:gridCol w:w="4998"/>
    </w:tblGrid>
    <w:tr w:rsidR="00203C2E" w14:paraId="2F881DDD" w14:textId="77777777" w:rsidTr="00E06E4E">
      <w:tc>
        <w:tcPr>
          <w:tcW w:w="4998" w:type="dxa"/>
          <w:shd w:val="clear" w:color="auto" w:fill="auto"/>
        </w:tcPr>
        <w:p w14:paraId="5290B897" w14:textId="77777777" w:rsidR="00203C2E" w:rsidRPr="00E06E4E" w:rsidRDefault="00203C2E" w:rsidP="0094018C">
          <w:pPr>
            <w:pStyle w:val="ac"/>
            <w:tabs>
              <w:tab w:val="clear" w:pos="4677"/>
              <w:tab w:val="clear" w:pos="9355"/>
              <w:tab w:val="left" w:pos="1816"/>
            </w:tabs>
            <w:ind w:left="284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998" w:type="dxa"/>
          <w:shd w:val="clear" w:color="auto" w:fill="auto"/>
        </w:tcPr>
        <w:p w14:paraId="150658C4" w14:textId="77777777" w:rsidR="00203C2E" w:rsidRPr="00E06E4E" w:rsidRDefault="00203C2E" w:rsidP="00FA0D0C">
          <w:pPr>
            <w:pStyle w:val="ac"/>
            <w:ind w:left="389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13EE65C7" w14:textId="77777777" w:rsidR="00203C2E" w:rsidRDefault="00203C2E">
    <w:pPr>
      <w:pStyle w:val="ac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B8D75" w14:textId="77777777" w:rsidR="009D0FA6" w:rsidRDefault="009D0FA6" w:rsidP="00C86355">
      <w:r>
        <w:separator/>
      </w:r>
    </w:p>
  </w:footnote>
  <w:footnote w:type="continuationSeparator" w:id="0">
    <w:p w14:paraId="7A7FB0DB" w14:textId="77777777" w:rsidR="009D0FA6" w:rsidRDefault="009D0FA6" w:rsidP="00C8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8DAFE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84785B"/>
    <w:multiLevelType w:val="hybridMultilevel"/>
    <w:tmpl w:val="F586DEBE"/>
    <w:lvl w:ilvl="0" w:tplc="D3BC5A78">
      <w:start w:val="1"/>
      <w:numFmt w:val="bullet"/>
      <w:lvlText w:val=""/>
      <w:lvlJc w:val="left"/>
      <w:pPr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2D8"/>
    <w:multiLevelType w:val="multilevel"/>
    <w:tmpl w:val="CCCE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737E7"/>
    <w:multiLevelType w:val="hybridMultilevel"/>
    <w:tmpl w:val="8A487A28"/>
    <w:lvl w:ilvl="0" w:tplc="31389120">
      <w:start w:val="1"/>
      <w:numFmt w:val="bullet"/>
      <w:lvlText w:val=""/>
      <w:lvlJc w:val="left"/>
      <w:pPr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F7AA9"/>
    <w:multiLevelType w:val="multilevel"/>
    <w:tmpl w:val="D62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DD7D4F"/>
    <w:multiLevelType w:val="multilevel"/>
    <w:tmpl w:val="1BB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BD31F9"/>
    <w:multiLevelType w:val="hybridMultilevel"/>
    <w:tmpl w:val="1A440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E81773"/>
    <w:multiLevelType w:val="hybridMultilevel"/>
    <w:tmpl w:val="A12A3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27A26"/>
    <w:multiLevelType w:val="multilevel"/>
    <w:tmpl w:val="CE4A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2738A4"/>
    <w:multiLevelType w:val="hybridMultilevel"/>
    <w:tmpl w:val="4B0A4766"/>
    <w:lvl w:ilvl="0" w:tplc="F44A5676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727E"/>
    <w:multiLevelType w:val="hybridMultilevel"/>
    <w:tmpl w:val="3C0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663F6"/>
    <w:multiLevelType w:val="hybridMultilevel"/>
    <w:tmpl w:val="5992885E"/>
    <w:lvl w:ilvl="0" w:tplc="F44A5676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423249"/>
    <w:multiLevelType w:val="multilevel"/>
    <w:tmpl w:val="A4DE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516F84"/>
    <w:multiLevelType w:val="multilevel"/>
    <w:tmpl w:val="B9C2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D44E38"/>
    <w:multiLevelType w:val="multilevel"/>
    <w:tmpl w:val="1B28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C75632"/>
    <w:multiLevelType w:val="hybridMultilevel"/>
    <w:tmpl w:val="F342D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27C3A"/>
    <w:multiLevelType w:val="multilevel"/>
    <w:tmpl w:val="05DA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4500CC"/>
    <w:multiLevelType w:val="multilevel"/>
    <w:tmpl w:val="A714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386589"/>
    <w:multiLevelType w:val="hybridMultilevel"/>
    <w:tmpl w:val="346A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67C74"/>
    <w:multiLevelType w:val="hybridMultilevel"/>
    <w:tmpl w:val="9F449486"/>
    <w:lvl w:ilvl="0" w:tplc="E38CFB5E">
      <w:start w:val="1"/>
      <w:numFmt w:val="bullet"/>
      <w:lvlText w:val=""/>
      <w:lvlJc w:val="left"/>
      <w:pPr>
        <w:ind w:left="397" w:hanging="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9"/>
  </w:num>
  <w:num w:numId="5">
    <w:abstractNumId w:val="11"/>
  </w:num>
  <w:num w:numId="6">
    <w:abstractNumId w:val="18"/>
  </w:num>
  <w:num w:numId="7">
    <w:abstractNumId w:val="1"/>
  </w:num>
  <w:num w:numId="8">
    <w:abstractNumId w:val="3"/>
  </w:num>
  <w:num w:numId="9">
    <w:abstractNumId w:val="19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12"/>
  </w:num>
  <w:num w:numId="15">
    <w:abstractNumId w:val="13"/>
  </w:num>
  <w:num w:numId="16">
    <w:abstractNumId w:val="2"/>
  </w:num>
  <w:num w:numId="17">
    <w:abstractNumId w:val="16"/>
  </w:num>
  <w:num w:numId="18">
    <w:abstractNumId w:val="14"/>
  </w:num>
  <w:num w:numId="19">
    <w:abstractNumId w:val="5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54"/>
    <w:rsid w:val="00016244"/>
    <w:rsid w:val="000561CA"/>
    <w:rsid w:val="00062EFD"/>
    <w:rsid w:val="000630AD"/>
    <w:rsid w:val="00070DB2"/>
    <w:rsid w:val="000860A3"/>
    <w:rsid w:val="000947CD"/>
    <w:rsid w:val="00095438"/>
    <w:rsid w:val="00095BBD"/>
    <w:rsid w:val="00097164"/>
    <w:rsid w:val="000B1376"/>
    <w:rsid w:val="000B7B23"/>
    <w:rsid w:val="000E4B54"/>
    <w:rsid w:val="000F19AE"/>
    <w:rsid w:val="00112095"/>
    <w:rsid w:val="0011406C"/>
    <w:rsid w:val="00120064"/>
    <w:rsid w:val="001402A2"/>
    <w:rsid w:val="0014498B"/>
    <w:rsid w:val="00165CF7"/>
    <w:rsid w:val="00185BD4"/>
    <w:rsid w:val="001A2AAE"/>
    <w:rsid w:val="001D61AB"/>
    <w:rsid w:val="001D7498"/>
    <w:rsid w:val="001E0334"/>
    <w:rsid w:val="001F569C"/>
    <w:rsid w:val="00203C2E"/>
    <w:rsid w:val="00244B17"/>
    <w:rsid w:val="00281B2E"/>
    <w:rsid w:val="0029026E"/>
    <w:rsid w:val="002B54A4"/>
    <w:rsid w:val="002C1D4B"/>
    <w:rsid w:val="002F4BE3"/>
    <w:rsid w:val="0031222F"/>
    <w:rsid w:val="00317FF9"/>
    <w:rsid w:val="003240EA"/>
    <w:rsid w:val="00361FBA"/>
    <w:rsid w:val="00365FFA"/>
    <w:rsid w:val="003756B6"/>
    <w:rsid w:val="003A5DE7"/>
    <w:rsid w:val="003B3031"/>
    <w:rsid w:val="003C7AED"/>
    <w:rsid w:val="003E483F"/>
    <w:rsid w:val="003F188F"/>
    <w:rsid w:val="004138E5"/>
    <w:rsid w:val="004204D3"/>
    <w:rsid w:val="00434A05"/>
    <w:rsid w:val="004411EF"/>
    <w:rsid w:val="00456FFD"/>
    <w:rsid w:val="004572AA"/>
    <w:rsid w:val="00465746"/>
    <w:rsid w:val="00484CCD"/>
    <w:rsid w:val="004A18CE"/>
    <w:rsid w:val="004B7DF7"/>
    <w:rsid w:val="004E1E75"/>
    <w:rsid w:val="004E21DD"/>
    <w:rsid w:val="004E3E74"/>
    <w:rsid w:val="00511842"/>
    <w:rsid w:val="005732E9"/>
    <w:rsid w:val="005845F0"/>
    <w:rsid w:val="00587A87"/>
    <w:rsid w:val="005938A1"/>
    <w:rsid w:val="005A0CD3"/>
    <w:rsid w:val="005B4855"/>
    <w:rsid w:val="005C642A"/>
    <w:rsid w:val="005D59F6"/>
    <w:rsid w:val="005E0665"/>
    <w:rsid w:val="005F37A0"/>
    <w:rsid w:val="005F7DCC"/>
    <w:rsid w:val="00601715"/>
    <w:rsid w:val="00607D2B"/>
    <w:rsid w:val="006466E0"/>
    <w:rsid w:val="00657CEB"/>
    <w:rsid w:val="00665D06"/>
    <w:rsid w:val="00670C4A"/>
    <w:rsid w:val="00692FA7"/>
    <w:rsid w:val="006B4488"/>
    <w:rsid w:val="006B7F47"/>
    <w:rsid w:val="006F19E7"/>
    <w:rsid w:val="006F2000"/>
    <w:rsid w:val="00775ED4"/>
    <w:rsid w:val="00784FF2"/>
    <w:rsid w:val="0079350C"/>
    <w:rsid w:val="007E1D9A"/>
    <w:rsid w:val="007E67AF"/>
    <w:rsid w:val="007F30CC"/>
    <w:rsid w:val="0080268E"/>
    <w:rsid w:val="008119B8"/>
    <w:rsid w:val="00830A2D"/>
    <w:rsid w:val="00836679"/>
    <w:rsid w:val="00842855"/>
    <w:rsid w:val="0088582F"/>
    <w:rsid w:val="008B35F0"/>
    <w:rsid w:val="008C3A30"/>
    <w:rsid w:val="008E4111"/>
    <w:rsid w:val="00900BD6"/>
    <w:rsid w:val="0092568E"/>
    <w:rsid w:val="00931009"/>
    <w:rsid w:val="0094018C"/>
    <w:rsid w:val="009657DE"/>
    <w:rsid w:val="00981D24"/>
    <w:rsid w:val="00994A24"/>
    <w:rsid w:val="009A45FD"/>
    <w:rsid w:val="009D0FA6"/>
    <w:rsid w:val="009F7275"/>
    <w:rsid w:val="00A0159A"/>
    <w:rsid w:val="00A56772"/>
    <w:rsid w:val="00A62397"/>
    <w:rsid w:val="00A6712E"/>
    <w:rsid w:val="00A760A6"/>
    <w:rsid w:val="00A76FFF"/>
    <w:rsid w:val="00A82A0B"/>
    <w:rsid w:val="00A82DC4"/>
    <w:rsid w:val="00A876AA"/>
    <w:rsid w:val="00AA2C29"/>
    <w:rsid w:val="00AC099B"/>
    <w:rsid w:val="00AD49A2"/>
    <w:rsid w:val="00AD6A71"/>
    <w:rsid w:val="00AE501D"/>
    <w:rsid w:val="00B14B9D"/>
    <w:rsid w:val="00B22DC4"/>
    <w:rsid w:val="00B318DD"/>
    <w:rsid w:val="00B6172A"/>
    <w:rsid w:val="00B66D7F"/>
    <w:rsid w:val="00B83D36"/>
    <w:rsid w:val="00B83D58"/>
    <w:rsid w:val="00BB53F0"/>
    <w:rsid w:val="00BB6CFA"/>
    <w:rsid w:val="00BC6CD7"/>
    <w:rsid w:val="00BF5229"/>
    <w:rsid w:val="00C109CE"/>
    <w:rsid w:val="00C86355"/>
    <w:rsid w:val="00C96872"/>
    <w:rsid w:val="00CA1D29"/>
    <w:rsid w:val="00CE5E49"/>
    <w:rsid w:val="00D0083C"/>
    <w:rsid w:val="00D06E46"/>
    <w:rsid w:val="00D31E03"/>
    <w:rsid w:val="00D4074D"/>
    <w:rsid w:val="00D477C5"/>
    <w:rsid w:val="00D5779A"/>
    <w:rsid w:val="00D67602"/>
    <w:rsid w:val="00D80FA1"/>
    <w:rsid w:val="00D939CE"/>
    <w:rsid w:val="00DA6761"/>
    <w:rsid w:val="00DC100F"/>
    <w:rsid w:val="00DE0D22"/>
    <w:rsid w:val="00DE595A"/>
    <w:rsid w:val="00DE5ABA"/>
    <w:rsid w:val="00DE701E"/>
    <w:rsid w:val="00E06E4E"/>
    <w:rsid w:val="00E15087"/>
    <w:rsid w:val="00E153F2"/>
    <w:rsid w:val="00E21E4B"/>
    <w:rsid w:val="00E543F1"/>
    <w:rsid w:val="00E6794C"/>
    <w:rsid w:val="00E7348F"/>
    <w:rsid w:val="00EA61B4"/>
    <w:rsid w:val="00EB5723"/>
    <w:rsid w:val="00F17F23"/>
    <w:rsid w:val="00F429A8"/>
    <w:rsid w:val="00F51FCD"/>
    <w:rsid w:val="00F52E43"/>
    <w:rsid w:val="00F56F2C"/>
    <w:rsid w:val="00F60BC8"/>
    <w:rsid w:val="00F8311E"/>
    <w:rsid w:val="00F95750"/>
    <w:rsid w:val="00FA0D0C"/>
    <w:rsid w:val="00FA6193"/>
    <w:rsid w:val="00FC3822"/>
    <w:rsid w:val="00FE7A97"/>
    <w:rsid w:val="00FF6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CAC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09045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1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D61A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CD"/>
    <w:pPr>
      <w:ind w:left="720"/>
    </w:pPr>
  </w:style>
  <w:style w:type="character" w:customStyle="1" w:styleId="textexposedshow">
    <w:name w:val="text_exposed_show"/>
    <w:basedOn w:val="a0"/>
    <w:rsid w:val="005C642A"/>
  </w:style>
  <w:style w:type="character" w:customStyle="1" w:styleId="apple-converted-space">
    <w:name w:val="apple-converted-space"/>
    <w:basedOn w:val="a0"/>
    <w:rsid w:val="005C642A"/>
  </w:style>
  <w:style w:type="paragraph" w:styleId="a4">
    <w:name w:val="Normal (Web)"/>
    <w:basedOn w:val="a"/>
    <w:uiPriority w:val="99"/>
    <w:semiHidden/>
    <w:unhideWhenUsed/>
    <w:rsid w:val="005C642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Hyperlink"/>
    <w:uiPriority w:val="99"/>
    <w:unhideWhenUsed/>
    <w:rsid w:val="005C642A"/>
    <w:rPr>
      <w:color w:val="0000FF"/>
      <w:u w:val="single"/>
    </w:rPr>
  </w:style>
  <w:style w:type="character" w:styleId="a6">
    <w:name w:val="Strong"/>
    <w:uiPriority w:val="22"/>
    <w:qFormat/>
    <w:rsid w:val="007E1D9A"/>
    <w:rPr>
      <w:b/>
      <w:bCs/>
    </w:rPr>
  </w:style>
  <w:style w:type="table" w:styleId="a7">
    <w:name w:val="Table Grid"/>
    <w:basedOn w:val="a1"/>
    <w:uiPriority w:val="59"/>
    <w:rsid w:val="00A876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D61AB"/>
    <w:rPr>
      <w:rFonts w:ascii="Times New Roman" w:eastAsia="Times New Roman" w:hAnsi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A015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0159A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C863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863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6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86355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411E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llowtextselection">
    <w:name w:val="allowtextselection"/>
    <w:rsid w:val="004138E5"/>
  </w:style>
  <w:style w:type="paragraph" w:customStyle="1" w:styleId="article-p">
    <w:name w:val="article-p"/>
    <w:basedOn w:val="a"/>
    <w:rsid w:val="004138E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e">
    <w:name w:val="FollowedHyperlink"/>
    <w:basedOn w:val="a0"/>
    <w:uiPriority w:val="99"/>
    <w:semiHidden/>
    <w:unhideWhenUsed/>
    <w:rsid w:val="00842855"/>
    <w:rPr>
      <w:color w:val="800080" w:themeColor="followedHyperlink"/>
      <w:u w:val="single"/>
    </w:rPr>
  </w:style>
  <w:style w:type="paragraph" w:styleId="af">
    <w:name w:val="annotation text"/>
    <w:basedOn w:val="a"/>
    <w:uiPriority w:val="99"/>
    <w:semiHidden/>
    <w:unhideWhenUsed/>
    <w:rsid w:val="00E3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a">
    <w:name w:val="Normal"/>
    <w:qFormat/>
    <w:rsid w:val="0009045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11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D61A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CD"/>
    <w:pPr>
      <w:ind w:left="720"/>
    </w:pPr>
  </w:style>
  <w:style w:type="character" w:customStyle="1" w:styleId="textexposedshow">
    <w:name w:val="text_exposed_show"/>
    <w:basedOn w:val="a0"/>
    <w:rsid w:val="005C642A"/>
  </w:style>
  <w:style w:type="character" w:customStyle="1" w:styleId="apple-converted-space">
    <w:name w:val="apple-converted-space"/>
    <w:basedOn w:val="a0"/>
    <w:rsid w:val="005C642A"/>
  </w:style>
  <w:style w:type="paragraph" w:styleId="a4">
    <w:name w:val="Normal (Web)"/>
    <w:basedOn w:val="a"/>
    <w:uiPriority w:val="99"/>
    <w:semiHidden/>
    <w:unhideWhenUsed/>
    <w:rsid w:val="005C642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Hyperlink"/>
    <w:uiPriority w:val="99"/>
    <w:unhideWhenUsed/>
    <w:rsid w:val="005C642A"/>
    <w:rPr>
      <w:color w:val="0000FF"/>
      <w:u w:val="single"/>
    </w:rPr>
  </w:style>
  <w:style w:type="character" w:styleId="a6">
    <w:name w:val="Strong"/>
    <w:uiPriority w:val="22"/>
    <w:qFormat/>
    <w:rsid w:val="007E1D9A"/>
    <w:rPr>
      <w:b/>
      <w:bCs/>
    </w:rPr>
  </w:style>
  <w:style w:type="table" w:styleId="a7">
    <w:name w:val="Table Grid"/>
    <w:basedOn w:val="a1"/>
    <w:uiPriority w:val="59"/>
    <w:rsid w:val="00A876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1D61AB"/>
    <w:rPr>
      <w:rFonts w:ascii="Times New Roman" w:eastAsia="Times New Roman" w:hAnsi="Times New Roman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A015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0159A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C863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863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6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86355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411E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llowtextselection">
    <w:name w:val="allowtextselection"/>
    <w:rsid w:val="004138E5"/>
  </w:style>
  <w:style w:type="paragraph" w:customStyle="1" w:styleId="article-p">
    <w:name w:val="article-p"/>
    <w:basedOn w:val="a"/>
    <w:rsid w:val="004138E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e">
    <w:name w:val="FollowedHyperlink"/>
    <w:basedOn w:val="a0"/>
    <w:uiPriority w:val="99"/>
    <w:semiHidden/>
    <w:unhideWhenUsed/>
    <w:rsid w:val="00842855"/>
    <w:rPr>
      <w:color w:val="800080" w:themeColor="followedHyperlink"/>
      <w:u w:val="single"/>
    </w:rPr>
  </w:style>
  <w:style w:type="paragraph" w:styleId="af">
    <w:name w:val="annotation text"/>
    <w:basedOn w:val="a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1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0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28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.skvortsova@moscowtimes.org" TargetMode="External"/><Relationship Id="rId12" Type="http://schemas.openxmlformats.org/officeDocument/2006/relationships/hyperlink" Target="http://www.agroinvestor.ru/conference/29157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cid:84BE846C-E2EF-4F29-A8D1-42C2C6EFDAAE@vyborg-imedia.ru" TargetMode="External"/><Relationship Id="rId10" Type="http://schemas.openxmlformats.org/officeDocument/2006/relationships/hyperlink" Target="http://www.agroinvestor.ru/rating/news/26945-top-20-proizvoditeley-vypustili-12-6-mln-tonn-kombikormov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Macintosh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Sanoma Independent Media</Company>
  <LinksUpToDate>false</LinksUpToDate>
  <CharactersWithSpaces>3378</CharactersWithSpaces>
  <SharedDoc>false</SharedDoc>
  <HLinks>
    <vt:vector size="12" baseType="variant">
      <vt:variant>
        <vt:i4>2162722</vt:i4>
      </vt:variant>
      <vt:variant>
        <vt:i4>3</vt:i4>
      </vt:variant>
      <vt:variant>
        <vt:i4>0</vt:i4>
      </vt:variant>
      <vt:variant>
        <vt:i4>5</vt:i4>
      </vt:variant>
      <vt:variant>
        <vt:lpwstr>http://www.agroinvestor.ru/conference/25090/media/</vt:lpwstr>
      </vt:variant>
      <vt:variant>
        <vt:lpwstr/>
      </vt:variant>
      <vt:variant>
        <vt:i4>655398</vt:i4>
      </vt:variant>
      <vt:variant>
        <vt:i4>-1</vt:i4>
      </vt:variant>
      <vt:variant>
        <vt:i4>1026</vt:i4>
      </vt:variant>
      <vt:variant>
        <vt:i4>1</vt:i4>
      </vt:variant>
      <vt:variant>
        <vt:lpwstr>cid:84BE846C-E2EF-4F29-A8D1-42C2C6EFDAAE@vyborg-imedia.ru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cp:lastPrinted>2014-05-06T09:55:00Z</cp:lastPrinted>
  <dcterms:created xsi:type="dcterms:W3CDTF">2018-04-05T11:23:00Z</dcterms:created>
  <dcterms:modified xsi:type="dcterms:W3CDTF">2018-04-05T12:57:00Z</dcterms:modified>
</cp:coreProperties>
</file>