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86CF" w14:textId="77777777" w:rsidR="002759A1" w:rsidRDefault="00000000">
      <w:pPr>
        <w:spacing w:before="240" w:after="200"/>
        <w:jc w:val="both"/>
        <w:rPr>
          <w:b/>
          <w:color w:val="1155CC"/>
          <w:highlight w:val="white"/>
          <w:u w:val="single"/>
        </w:rPr>
      </w:pPr>
      <w:r>
        <w:rPr>
          <w:b/>
          <w:color w:val="666666"/>
          <w:highlight w:val="white"/>
        </w:rPr>
        <w:t>Читайте все свежие новости Авито на</w:t>
      </w:r>
      <w:hyperlink r:id="rId6" w:history="1">
        <w:r>
          <w:rPr>
            <w:b/>
            <w:color w:val="666666"/>
            <w:highlight w:val="white"/>
          </w:rPr>
          <w:t xml:space="preserve"> </w:t>
        </w:r>
      </w:hyperlink>
      <w:hyperlink r:id="rId7" w:history="1">
        <w:r>
          <w:rPr>
            <w:b/>
            <w:color w:val="1155CC"/>
            <w:highlight w:val="white"/>
            <w:u w:val="single"/>
          </w:rPr>
          <w:t>Avito.Live</w:t>
        </w:r>
      </w:hyperlink>
    </w:p>
    <w:p w14:paraId="13C78D57" w14:textId="424F083D" w:rsidR="002759A1" w:rsidRDefault="00000000">
      <w:pPr>
        <w:spacing w:before="240" w:after="200"/>
        <w:jc w:val="both"/>
        <w:rPr>
          <w:b/>
        </w:rPr>
      </w:pPr>
      <w:r>
        <w:rPr>
          <w:b/>
          <w:color w:val="666666"/>
          <w:highlight w:val="white"/>
        </w:rPr>
        <w:t>0</w:t>
      </w:r>
      <w:r w:rsidR="002A0F5A">
        <w:rPr>
          <w:b/>
          <w:color w:val="666666"/>
          <w:highlight w:val="white"/>
        </w:rPr>
        <w:t>4</w:t>
      </w:r>
      <w:r>
        <w:rPr>
          <w:b/>
          <w:color w:val="666666"/>
          <w:highlight w:val="white"/>
        </w:rPr>
        <w:t xml:space="preserve"> февраля 2025 г.</w:t>
      </w:r>
    </w:p>
    <w:p w14:paraId="698609C9" w14:textId="77777777" w:rsidR="002759A1" w:rsidRDefault="00000000">
      <w:pPr>
        <w:spacing w:before="120" w:after="240"/>
        <w:jc w:val="center"/>
        <w:rPr>
          <w:b/>
        </w:rPr>
      </w:pPr>
      <w:r>
        <w:rPr>
          <w:b/>
        </w:rPr>
        <w:t>Автотека: число запросов на проверку истории Mercedes-Benz GLE-класса в Воронежской области за год выросло в 2,6 раза</w:t>
      </w:r>
    </w:p>
    <w:p w14:paraId="56325349" w14:textId="77777777" w:rsidR="002759A1" w:rsidRDefault="00000000">
      <w:pPr>
        <w:spacing w:before="120" w:after="200"/>
        <w:jc w:val="both"/>
        <w:rPr>
          <w:i/>
        </w:rPr>
      </w:pPr>
      <w:r>
        <w:rPr>
          <w:i/>
        </w:rPr>
        <w:t xml:space="preserve">Эксперты Автотеки, сервиса онлайн-проверки истории автомобилей (проект Авито), проанализировали статистику запросов за 2024 год на проверку истории автомобилей с пробегом, стоимостью более 3 млн рублей и возрастом до 3-х лет. Оказалось, что в Воронежской области чаще других хотели получить данные об автомобилях марки BMW, а среди моделей лидером по числу запросов стала </w:t>
      </w:r>
      <w:r>
        <w:t>BMW X5</w:t>
      </w:r>
      <w:r>
        <w:rPr>
          <w:i/>
        </w:rPr>
        <w:t xml:space="preserve">. </w:t>
      </w:r>
    </w:p>
    <w:p w14:paraId="63B20D9B" w14:textId="77777777" w:rsidR="002759A1" w:rsidRDefault="00000000">
      <w:pPr>
        <w:spacing w:before="120" w:after="200"/>
        <w:jc w:val="both"/>
      </w:pPr>
      <w:r>
        <w:t xml:space="preserve">По данным Автотеки, в 2024 году по сравнению с 2023 годом в Воронежской области количество запросов на проверку премиум-авто с пробегом возрастом до 3 лет увеличилось на 37,9%. Лидером по числу проверок среди марок стала BMW. На втором месте оказался Mercedes-Benz, а на третьем – Audi. Также в топ-5 брендов вошли Lexus и Porsche. </w:t>
      </w:r>
    </w:p>
    <w:p w14:paraId="40C0D757" w14:textId="77777777" w:rsidR="002759A1" w:rsidRDefault="00000000">
      <w:pPr>
        <w:spacing w:before="120" w:after="200"/>
        <w:jc w:val="both"/>
      </w:pPr>
      <w:r>
        <w:t xml:space="preserve">Наиболее заметно вырос интерес к проверке истории Mercedes-Benz GLE-класс: за год число запросов выросло в 2,6 раза. В топ-5 по динамике также вошла BMW 5 серии: прирост запросов на проверку этой модели – в 2 раза. Третье место досталось Lexus RX с приростом 96%, а четвертое – Audi Q7 с приростом 61,3%. Пятую строку рейтинга занял Mercedes-Benz E-класс с приростом 57,7%. </w:t>
      </w:r>
    </w:p>
    <w:p w14:paraId="4111EAE3" w14:textId="77777777" w:rsidR="002759A1" w:rsidRDefault="00000000">
      <w:pPr>
        <w:widowControl/>
        <w:spacing w:before="113" w:after="113"/>
        <w:jc w:val="both"/>
      </w:pPr>
      <w:r>
        <w:rPr>
          <w:i/>
        </w:rPr>
        <w:t>«Растущий интерес к проверке премиальных автомобилей с пробегом служит отражением общего тренда на разумное потребление: покупатели становятся более осознанными в выборе дорогостоящих авто, особенно когда речь идет о немецких брендах, которые сегодня составляют 22% всех проверок на платформе. Проверка истории автомобиля перестает быть просто дополнительной опцией и превращается в важный этап покупки, особенно для премиум-класса. Защита инвестиций в миллионы рублей достигается через получение информации о реальном пробеге, проведенных сервисных работах, состоянии документов и многом другом. Проверив несколько автомобилей через Автотеку перед осмотром, покупатели не только улучшают собственный опыт приобретения, но и укрепляют уверенность в своем выборе. Таким образом, проверка истории становится неотъемлемой частью грамотного подхода к инвестированию в автомобиль»,</w:t>
      </w:r>
      <w:r>
        <w:t xml:space="preserve"> – прокомментировал Андрей Тумкин, управляющий директор Автотеки. </w:t>
      </w:r>
    </w:p>
    <w:p w14:paraId="676CEED6" w14:textId="77777777" w:rsidR="002759A1" w:rsidRDefault="002759A1">
      <w:pPr>
        <w:widowControl/>
        <w:spacing w:before="113" w:after="113"/>
        <w:jc w:val="both"/>
      </w:pPr>
    </w:p>
    <w:p w14:paraId="591388EB" w14:textId="77777777" w:rsidR="002759A1" w:rsidRDefault="00000000">
      <w:pPr>
        <w:jc w:val="center"/>
        <w:rPr>
          <w:b/>
          <w:sz w:val="20"/>
        </w:rPr>
      </w:pPr>
      <w:r>
        <w:rPr>
          <w:b/>
          <w:sz w:val="20"/>
        </w:rPr>
        <w:t>Топ-5 моделей премиум-авто возрастом до 3 лет по динамике числа запросов на проверку истории , 2024 г., Воронежская обл., Автотека</w:t>
      </w:r>
    </w:p>
    <w:p w14:paraId="5D787EE7" w14:textId="77777777" w:rsidR="002759A1" w:rsidRDefault="002759A1">
      <w:pPr>
        <w:jc w:val="center"/>
        <w:rPr>
          <w:b/>
        </w:rPr>
      </w:pPr>
    </w:p>
    <w:tbl>
      <w:tblPr>
        <w:tblStyle w:val="af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2895"/>
        <w:gridCol w:w="3307"/>
      </w:tblGrid>
      <w:tr w:rsidR="002759A1" w14:paraId="31F6CDB3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5475" w14:textId="77777777" w:rsidR="002759A1" w:rsidRDefault="0000000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5F6" w14:textId="77777777" w:rsidR="002759A1" w:rsidRDefault="0000000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9924" w14:textId="77777777" w:rsidR="002759A1" w:rsidRDefault="0000000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Прирост числа запросов на проверку истории</w:t>
            </w:r>
          </w:p>
        </w:tc>
      </w:tr>
      <w:tr w:rsidR="002759A1" w14:paraId="0ED50AEE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E1AC6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Mercedes-Benz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961A76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GLE-класс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1F65C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156,1%</w:t>
            </w:r>
          </w:p>
        </w:tc>
      </w:tr>
      <w:tr w:rsidR="002759A1" w14:paraId="58A8D1FF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0855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lastRenderedPageBreak/>
              <w:t>BMW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5D61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5 серия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00410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104,9%</w:t>
            </w:r>
          </w:p>
        </w:tc>
      </w:tr>
      <w:tr w:rsidR="002759A1" w14:paraId="4F2BE37B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0AF6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Lexus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6BB7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RX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317FB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</w:tr>
      <w:tr w:rsidR="002759A1" w14:paraId="40BF3493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C3B8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Audi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421D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Q7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04F7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61,3%</w:t>
            </w:r>
          </w:p>
        </w:tc>
      </w:tr>
      <w:tr w:rsidR="002759A1" w14:paraId="04877172" w14:textId="77777777">
        <w:trPr>
          <w:trHeight w:hRule="exact" w:val="56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B1C4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Mercedes-Benz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5A48" w14:textId="77777777" w:rsidR="002759A1" w:rsidRDefault="00000000">
            <w:pPr>
              <w:jc w:val="center"/>
              <w:rPr>
                <w:color w:val="000000" w:themeColor="dark1"/>
                <w:sz w:val="20"/>
              </w:rPr>
            </w:pPr>
            <w:r>
              <w:rPr>
                <w:color w:val="000000" w:themeColor="dark1"/>
                <w:sz w:val="20"/>
              </w:rPr>
              <w:t>E-класс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47133" w14:textId="77777777" w:rsidR="002759A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57,7%</w:t>
            </w:r>
          </w:p>
        </w:tc>
      </w:tr>
    </w:tbl>
    <w:p w14:paraId="5B17D391" w14:textId="77777777" w:rsidR="002759A1" w:rsidRDefault="002759A1">
      <w:pPr>
        <w:jc w:val="center"/>
        <w:rPr>
          <w:b/>
        </w:rPr>
      </w:pPr>
    </w:p>
    <w:p w14:paraId="3C1C4182" w14:textId="77777777" w:rsidR="002759A1" w:rsidRDefault="002759A1">
      <w:pPr>
        <w:jc w:val="center"/>
        <w:rPr>
          <w:b/>
        </w:rPr>
      </w:pPr>
    </w:p>
    <w:p w14:paraId="2309FE48" w14:textId="77777777" w:rsidR="002759A1" w:rsidRDefault="002759A1">
      <w:pPr>
        <w:jc w:val="center"/>
        <w:rPr>
          <w:b/>
        </w:rPr>
      </w:pPr>
    </w:p>
    <w:p w14:paraId="516CD2C4" w14:textId="77777777" w:rsidR="002759A1" w:rsidRDefault="002759A1">
      <w:pPr>
        <w:jc w:val="center"/>
        <w:rPr>
          <w:b/>
        </w:rPr>
      </w:pPr>
    </w:p>
    <w:p w14:paraId="56DE9566" w14:textId="77777777" w:rsidR="002759A1" w:rsidRDefault="00000000">
      <w:pPr>
        <w:jc w:val="center"/>
        <w:rPr>
          <w:b/>
        </w:rPr>
      </w:pPr>
      <w:r>
        <w:rPr>
          <w:b/>
        </w:rPr>
        <w:t xml:space="preserve"> </w:t>
      </w:r>
    </w:p>
    <w:p w14:paraId="34164EFC" w14:textId="77777777" w:rsidR="002759A1" w:rsidRDefault="002759A1">
      <w:pPr>
        <w:jc w:val="both"/>
      </w:pPr>
    </w:p>
    <w:p w14:paraId="56E0E6B9" w14:textId="77777777" w:rsidR="002759A1" w:rsidRDefault="00000000">
      <w:pPr>
        <w:rPr>
          <w:b/>
          <w:i/>
        </w:rPr>
      </w:pPr>
      <w:r>
        <w:rPr>
          <w:b/>
          <w:i/>
        </w:rPr>
        <w:t>Для вопросов СМИ:</w:t>
      </w:r>
    </w:p>
    <w:p w14:paraId="0D00247F" w14:textId="77777777" w:rsidR="002759A1" w:rsidRDefault="002759A1">
      <w:pPr>
        <w:rPr>
          <w:i/>
        </w:rPr>
      </w:pPr>
    </w:p>
    <w:p w14:paraId="5984D515" w14:textId="77777777" w:rsidR="002759A1" w:rsidRDefault="00000000">
      <w:pPr>
        <w:rPr>
          <w:i/>
        </w:rPr>
      </w:pPr>
      <w:r>
        <w:rPr>
          <w:i/>
        </w:rPr>
        <w:t>Эдуард Аркин,</w:t>
      </w:r>
    </w:p>
    <w:p w14:paraId="57EF6244" w14:textId="77777777" w:rsidR="002759A1" w:rsidRDefault="00000000">
      <w:pPr>
        <w:rPr>
          <w:i/>
        </w:rPr>
      </w:pPr>
      <w:r>
        <w:rPr>
          <w:i/>
        </w:rPr>
        <w:t>Пресс-служба Авито Авто</w:t>
      </w:r>
    </w:p>
    <w:p w14:paraId="1599AA2A" w14:textId="77777777" w:rsidR="002759A1" w:rsidRDefault="00000000">
      <w:pPr>
        <w:rPr>
          <w:i/>
        </w:rPr>
      </w:pPr>
      <w:r>
        <w:rPr>
          <w:i/>
          <w:color w:val="1155CC"/>
          <w:u w:val="single"/>
        </w:rPr>
        <w:t>eearkin@avito.ru</w:t>
      </w:r>
    </w:p>
    <w:p w14:paraId="4321D078" w14:textId="77777777" w:rsidR="002759A1" w:rsidRDefault="00000000">
      <w:pPr>
        <w:spacing w:line="240" w:lineRule="auto"/>
        <w:rPr>
          <w:i/>
        </w:rPr>
      </w:pPr>
      <w:r>
        <w:rPr>
          <w:i/>
        </w:rPr>
        <w:t>+7 931 990 70 90</w:t>
      </w:r>
    </w:p>
    <w:p w14:paraId="034762D0" w14:textId="77777777" w:rsidR="002759A1" w:rsidRDefault="002759A1">
      <w:pPr>
        <w:rPr>
          <w:i/>
        </w:rPr>
      </w:pPr>
    </w:p>
    <w:p w14:paraId="64A68985" w14:textId="77777777" w:rsidR="002759A1" w:rsidRDefault="00000000">
      <w:pPr>
        <w:rPr>
          <w:i/>
        </w:rPr>
      </w:pPr>
      <w:r>
        <w:rPr>
          <w:i/>
        </w:rPr>
        <w:t>Камила Джанкаева,</w:t>
      </w:r>
    </w:p>
    <w:p w14:paraId="63F6A9DA" w14:textId="77777777" w:rsidR="002759A1" w:rsidRDefault="00000000">
      <w:pPr>
        <w:rPr>
          <w:i/>
        </w:rPr>
      </w:pPr>
      <w:r>
        <w:rPr>
          <w:i/>
        </w:rPr>
        <w:t>Внешняя пресс-служба Авито Авто</w:t>
      </w:r>
    </w:p>
    <w:p w14:paraId="08DF0EAE" w14:textId="77777777" w:rsidR="002759A1" w:rsidRDefault="00000000">
      <w:pPr>
        <w:spacing w:line="240" w:lineRule="auto"/>
        <w:rPr>
          <w:i/>
        </w:rPr>
      </w:pPr>
      <w:hyperlink r:id="rId8" w:history="1">
        <w:r>
          <w:rPr>
            <w:i/>
            <w:color w:val="1155CC"/>
            <w:u w:val="single"/>
          </w:rPr>
          <w:t>avito@twigapr.ru</w:t>
        </w:r>
      </w:hyperlink>
      <w:r>
        <w:rPr>
          <w:i/>
        </w:rPr>
        <w:t xml:space="preserve"> </w:t>
      </w:r>
    </w:p>
    <w:p w14:paraId="7042CDB3" w14:textId="77777777" w:rsidR="002759A1" w:rsidRDefault="00000000">
      <w:pPr>
        <w:spacing w:line="240" w:lineRule="auto"/>
        <w:rPr>
          <w:i/>
        </w:rPr>
      </w:pPr>
      <w:r>
        <w:rPr>
          <w:i/>
        </w:rPr>
        <w:t>+7 926 571 75 89</w:t>
      </w:r>
    </w:p>
    <w:p w14:paraId="4DDA3779" w14:textId="77777777" w:rsidR="002759A1" w:rsidRDefault="002759A1">
      <w:pPr>
        <w:jc w:val="both"/>
        <w:rPr>
          <w:highlight w:val="white"/>
        </w:rPr>
      </w:pPr>
    </w:p>
    <w:p w14:paraId="478F0914" w14:textId="77777777" w:rsidR="002759A1" w:rsidRDefault="002759A1">
      <w:pPr>
        <w:jc w:val="both"/>
        <w:rPr>
          <w:highlight w:val="white"/>
        </w:rPr>
      </w:pPr>
    </w:p>
    <w:p w14:paraId="555C223A" w14:textId="77777777" w:rsidR="002759A1" w:rsidRDefault="00000000">
      <w:pPr>
        <w:spacing w:after="200"/>
        <w:jc w:val="both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9" w:history="1">
        <w:r>
          <w:rPr>
            <w:i/>
            <w:highlight w:val="white"/>
          </w:rPr>
          <w:t xml:space="preserve"> </w:t>
        </w:r>
      </w:hyperlink>
      <w:hyperlink r:id="rId10" w:history="1">
        <w:r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4A99DC5E" w14:textId="77777777" w:rsidR="002759A1" w:rsidRDefault="00000000">
      <w:pPr>
        <w:spacing w:before="240" w:after="200"/>
        <w:jc w:val="both"/>
        <w:rPr>
          <w:b/>
          <w:i/>
        </w:rPr>
      </w:pPr>
      <w:r>
        <w:rPr>
          <w:b/>
          <w:i/>
        </w:rPr>
        <w:t>Об Авито:</w:t>
      </w:r>
    </w:p>
    <w:p w14:paraId="0BA7DF10" w14:textId="77777777" w:rsidR="002759A1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— одна из крупнейших IT-компаний в России, лидирующая онлайн-платформа для коммерции в России. </w:t>
      </w:r>
    </w:p>
    <w:p w14:paraId="42252548" w14:textId="77777777" w:rsidR="002759A1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Согласно данным Similar Web, Авито —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2614050A" w14:textId="77777777" w:rsidR="002759A1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Количество активных объявлений на Авито сегодня — более 220 млн, ежемесячная аудитория — более 70 млн пользователей. Каждую секунду на Авито совершается более 10 сделок, ежедневно пользователи добавляют более 2 млн новых объявлений. В Авито работает 10 000 сотрудников.</w:t>
      </w:r>
    </w:p>
    <w:p w14:paraId="691207DA" w14:textId="77777777" w:rsidR="002759A1" w:rsidRDefault="00000000">
      <w:pPr>
        <w:widowControl/>
        <w:jc w:val="both"/>
      </w:pPr>
      <w:r>
        <w:rPr>
          <w:b/>
          <w:i/>
        </w:rPr>
        <w:lastRenderedPageBreak/>
        <w:t>Об Автотеке</w:t>
      </w:r>
      <w:r>
        <w:t>:</w:t>
      </w:r>
    </w:p>
    <w:p w14:paraId="73C43160" w14:textId="77777777" w:rsidR="002759A1" w:rsidRDefault="002759A1">
      <w:pPr>
        <w:widowControl/>
        <w:jc w:val="both"/>
      </w:pPr>
    </w:p>
    <w:p w14:paraId="48A72164" w14:textId="77777777" w:rsidR="002759A1" w:rsidRDefault="00000000">
      <w:pPr>
        <w:widowControl/>
        <w:jc w:val="both"/>
      </w:pPr>
      <w:r>
        <w:rPr>
          <w:i/>
        </w:rPr>
        <w:t>Сервис онлайн-проверки автомобилей «Автотека» (проект Авито) — это самая полная негосударственная база данных по истории эксплуатации автомобилей на сегодняшний день, согласно опросу агентства «Автостат»*. В базе Автотеки содержится информация об около 50 млн транспортных средств, при этом данные о 23 млн автомобилей уникальны и недоступны в других источниках.</w:t>
      </w:r>
      <w:r>
        <w:br/>
      </w:r>
    </w:p>
    <w:p w14:paraId="4EB8DA5C" w14:textId="77777777" w:rsidR="002759A1" w:rsidRDefault="00000000">
      <w:pPr>
        <w:jc w:val="both"/>
        <w:rPr>
          <w:i/>
          <w:color w:val="999999"/>
        </w:rPr>
      </w:pPr>
      <w:r>
        <w:rPr>
          <w:i/>
        </w:rPr>
        <w:t>Отчёт Автотеки включает не только базовую информацию — регистрационные данные, факт участия в ДТП, но и уникальные — история сервисного обслуживания и ремонта, данные о пробеге, нахождение в залоге, факт использования коммерческими организациями и другое.</w:t>
      </w:r>
    </w:p>
    <w:p w14:paraId="249DDDE1" w14:textId="77777777" w:rsidR="002759A1" w:rsidRDefault="00000000">
      <w:pPr>
        <w:spacing w:before="240" w:after="240"/>
        <w:jc w:val="both"/>
        <w:rPr>
          <w:i/>
        </w:rPr>
      </w:pPr>
      <w:r>
        <w:rPr>
          <w:i/>
          <w:color w:val="999999"/>
        </w:rPr>
        <w:t>*Исследование «</w:t>
      </w:r>
      <w:hyperlink r:id="rId11" w:history="1">
        <w:r>
          <w:rPr>
            <w:i/>
            <w:color w:val="1155CC"/>
            <w:u w:val="single"/>
          </w:rPr>
          <w:t>Сервисы для проверки истории автомобилей</w:t>
        </w:r>
      </w:hyperlink>
      <w:r>
        <w:rPr>
          <w:i/>
          <w:color w:val="999999"/>
        </w:rPr>
        <w:t>»</w:t>
      </w:r>
    </w:p>
    <w:sectPr w:rsidR="002759A1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A17DD" w14:textId="77777777" w:rsidR="004A5881" w:rsidRDefault="004A5881">
      <w:pPr>
        <w:spacing w:line="240" w:lineRule="auto"/>
      </w:pPr>
      <w:r>
        <w:separator/>
      </w:r>
    </w:p>
  </w:endnote>
  <w:endnote w:type="continuationSeparator" w:id="0">
    <w:p w14:paraId="6F8DBBF6" w14:textId="77777777" w:rsidR="004A5881" w:rsidRDefault="004A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C371" w14:textId="77777777" w:rsidR="002759A1" w:rsidRDefault="002759A1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2003" w14:textId="77777777" w:rsidR="004A5881" w:rsidRDefault="004A5881">
      <w:pPr>
        <w:spacing w:line="240" w:lineRule="auto"/>
      </w:pPr>
      <w:r>
        <w:separator/>
      </w:r>
    </w:p>
  </w:footnote>
  <w:footnote w:type="continuationSeparator" w:id="0">
    <w:p w14:paraId="703483B7" w14:textId="77777777" w:rsidR="004A5881" w:rsidRDefault="004A5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C1EA" w14:textId="77777777" w:rsidR="002759A1" w:rsidRDefault="00000000">
    <w:pPr>
      <w:jc w:val="right"/>
    </w:pPr>
    <w:r>
      <w:rPr>
        <w:noProof/>
      </w:rPr>
      <w:drawing>
        <wp:inline distT="0" distB="0" distL="0" distR="0" wp14:anchorId="26FB6753" wp14:editId="15B7A94E">
          <wp:extent cx="2909888" cy="741373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 t="27548" b="27544"/>
                  <a:stretch/>
                </pic:blipFill>
                <pic:spPr>
                  <a:xfrm>
                    <a:off x="0" y="0"/>
                    <a:ext cx="2909888" cy="74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A1"/>
    <w:rsid w:val="002759A1"/>
    <w:rsid w:val="002A0F5A"/>
    <w:rsid w:val="004A5881"/>
    <w:rsid w:val="009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A75C"/>
  <w15:docId w15:val="{0C6457A2-46A2-40A4-A394-7AFA7F7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link w:val="30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1">
    <w:name w:val="Заголовок 51"/>
    <w:rPr>
      <w:color w:val="666666"/>
    </w:rPr>
  </w:style>
  <w:style w:type="paragraph" w:styleId="61">
    <w:name w:val="toc 6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210">
    <w:name w:val="Заголовок 21"/>
    <w:basedOn w:val="11"/>
    <w:rPr>
      <w:sz w:val="32"/>
    </w:rPr>
  </w:style>
  <w:style w:type="paragraph" w:customStyle="1" w:styleId="12">
    <w:name w:val="Основной шрифт абзаца1"/>
    <w:link w:val="a3"/>
  </w:style>
  <w:style w:type="paragraph" w:styleId="a3">
    <w:name w:val="Title"/>
    <w:link w:val="a4"/>
    <w:pPr>
      <w:keepNext/>
      <w:keepLines/>
      <w:spacing w:after="60"/>
    </w:pPr>
    <w:rPr>
      <w:sz w:val="52"/>
    </w:rPr>
  </w:style>
  <w:style w:type="character" w:customStyle="1" w:styleId="13">
    <w:name w:val="Заголовок1"/>
    <w:basedOn w:val="11"/>
    <w:rPr>
      <w:rFonts w:ascii="Arial" w:hAnsi="Arial"/>
      <w:b w:val="0"/>
      <w:i w:val="0"/>
      <w:smallCaps w:val="0"/>
      <w:strike w:val="0"/>
      <w:color w:val="000000"/>
      <w:sz w:val="52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1"/>
    <w:basedOn w:val="11"/>
    <w:rPr>
      <w:rFonts w:ascii="Arial" w:hAnsi="Arial"/>
      <w:b w:val="0"/>
      <w:i w:val="0"/>
      <w:smallCaps w:val="0"/>
      <w:strike w:val="0"/>
      <w:color w:val="434343"/>
      <w:sz w:val="28"/>
      <w:u w:val="none"/>
    </w:rPr>
  </w:style>
  <w:style w:type="character" w:customStyle="1" w:styleId="52">
    <w:name w:val="Заголовок 52"/>
    <w:basedOn w:val="11"/>
    <w:rPr>
      <w:rFonts w:ascii="Arial" w:hAnsi="Arial"/>
      <w:b w:val="0"/>
      <w:i w:val="0"/>
      <w:smallCaps w:val="0"/>
      <w:strike w:val="0"/>
      <w:color w:val="666666"/>
      <w:sz w:val="22"/>
      <w:u w:val="none"/>
    </w:rPr>
  </w:style>
  <w:style w:type="paragraph" w:styleId="a5">
    <w:name w:val="Subtitle"/>
    <w:basedOn w:val="a"/>
    <w:next w:val="a"/>
    <w:link w:val="a6"/>
    <w:pPr>
      <w:keepNext/>
      <w:keepLines/>
      <w:widowControl/>
      <w:spacing w:after="320"/>
    </w:pPr>
    <w:rPr>
      <w:color w:val="666666"/>
      <w:sz w:val="30"/>
    </w:rPr>
  </w:style>
  <w:style w:type="character" w:customStyle="1" w:styleId="14">
    <w:name w:val="Подзаголовок1"/>
    <w:rPr>
      <w:color w:val="666666"/>
      <w:sz w:val="30"/>
    </w:rPr>
  </w:style>
  <w:style w:type="character" w:customStyle="1" w:styleId="410">
    <w:name w:val="Заголовок 41"/>
    <w:rPr>
      <w:color w:val="666666"/>
      <w:sz w:val="24"/>
    </w:rPr>
  </w:style>
  <w:style w:type="character" w:customStyle="1" w:styleId="420">
    <w:name w:val="Заголовок 42"/>
    <w:rPr>
      <w:color w:val="666666"/>
      <w:sz w:val="24"/>
    </w:rPr>
  </w:style>
  <w:style w:type="character" w:customStyle="1" w:styleId="32">
    <w:name w:val="Заголовок 32"/>
    <w:basedOn w:val="11"/>
    <w:rPr>
      <w:rFonts w:ascii="Arial" w:hAnsi="Arial"/>
      <w:b w:val="0"/>
      <w:i w:val="0"/>
      <w:smallCaps w:val="0"/>
      <w:strike w:val="0"/>
      <w:color w:val="434343"/>
      <w:sz w:val="28"/>
      <w:u w:val="none"/>
    </w:rPr>
  </w:style>
  <w:style w:type="character" w:customStyle="1" w:styleId="33">
    <w:name w:val="Заголовок 33"/>
    <w:rPr>
      <w:color w:val="434343"/>
      <w:sz w:val="28"/>
    </w:rPr>
  </w:style>
  <w:style w:type="character" w:customStyle="1" w:styleId="53">
    <w:name w:val="Заголовок 53"/>
    <w:basedOn w:val="11"/>
    <w:rPr>
      <w:rFonts w:ascii="Arial" w:hAnsi="Arial"/>
      <w:b w:val="0"/>
      <w:i w:val="0"/>
      <w:smallCaps w:val="0"/>
      <w:strike w:val="0"/>
      <w:color w:val="666666"/>
      <w:sz w:val="22"/>
      <w:u w:val="none"/>
    </w:rPr>
  </w:style>
  <w:style w:type="character" w:customStyle="1" w:styleId="110">
    <w:name w:val="Заголовок 11"/>
    <w:rPr>
      <w:sz w:val="40"/>
    </w:rPr>
  </w:style>
  <w:style w:type="character" w:customStyle="1" w:styleId="220">
    <w:name w:val="Заголовок 22"/>
    <w:rPr>
      <w:sz w:val="32"/>
    </w:rPr>
  </w:style>
  <w:style w:type="character" w:customStyle="1" w:styleId="34">
    <w:name w:val="Заголовок 34"/>
    <w:rPr>
      <w:color w:val="434343"/>
      <w:sz w:val="28"/>
    </w:rPr>
  </w:style>
  <w:style w:type="character" w:customStyle="1" w:styleId="610">
    <w:name w:val="Заголовок 61"/>
    <w:rPr>
      <w:i/>
      <w:color w:val="666666"/>
    </w:rPr>
  </w:style>
  <w:style w:type="character" w:customStyle="1" w:styleId="620">
    <w:name w:val="Заголовок 62"/>
    <w:rPr>
      <w:i/>
      <w:color w:val="666666"/>
    </w:rPr>
  </w:style>
  <w:style w:type="character" w:customStyle="1" w:styleId="63">
    <w:name w:val="Заголовок 63"/>
    <w:basedOn w:val="11"/>
    <w:rPr>
      <w:i/>
      <w:color w:val="666666"/>
    </w:rPr>
  </w:style>
  <w:style w:type="paragraph" w:styleId="35">
    <w:name w:val="toc 3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character" w:customStyle="1" w:styleId="43">
    <w:name w:val="Заголовок 43"/>
    <w:basedOn w:val="11"/>
    <w:rPr>
      <w:color w:val="666666"/>
      <w:sz w:val="24"/>
    </w:rPr>
  </w:style>
  <w:style w:type="character" w:customStyle="1" w:styleId="120">
    <w:name w:val="Заголовок 12"/>
    <w:rPr>
      <w:sz w:val="40"/>
    </w:rPr>
  </w:style>
  <w:style w:type="character" w:customStyle="1" w:styleId="24">
    <w:name w:val="Заголовок2"/>
    <w:rPr>
      <w:sz w:val="52"/>
    </w:rPr>
  </w:style>
  <w:style w:type="character" w:customStyle="1" w:styleId="54">
    <w:name w:val="Заголовок 54"/>
    <w:rPr>
      <w:color w:val="666666"/>
    </w:rPr>
  </w:style>
  <w:style w:type="character" w:customStyle="1" w:styleId="230">
    <w:name w:val="Заголовок 23"/>
    <w:rPr>
      <w:sz w:val="32"/>
    </w:rPr>
  </w:style>
  <w:style w:type="character" w:customStyle="1" w:styleId="350">
    <w:name w:val="Заголовок 35"/>
    <w:rPr>
      <w:color w:val="434343"/>
      <w:sz w:val="28"/>
    </w:rPr>
  </w:style>
  <w:style w:type="character" w:customStyle="1" w:styleId="44">
    <w:name w:val="Заголовок 44"/>
    <w:rPr>
      <w:color w:val="666666"/>
      <w:sz w:val="24"/>
    </w:rPr>
  </w:style>
  <w:style w:type="character" w:customStyle="1" w:styleId="55">
    <w:name w:val="Заголовок 55"/>
    <w:rPr>
      <w:color w:val="666666"/>
    </w:rPr>
  </w:style>
  <w:style w:type="character" w:customStyle="1" w:styleId="56">
    <w:name w:val="Заголовок 56"/>
    <w:rPr>
      <w:color w:val="666666"/>
    </w:rPr>
  </w:style>
  <w:style w:type="character" w:customStyle="1" w:styleId="45">
    <w:name w:val="Заголовок 45"/>
    <w:rPr>
      <w:color w:val="666666"/>
      <w:sz w:val="24"/>
    </w:rPr>
  </w:style>
  <w:style w:type="character" w:customStyle="1" w:styleId="130">
    <w:name w:val="Заголовок 13"/>
    <w:rPr>
      <w:sz w:val="40"/>
    </w:rPr>
  </w:style>
  <w:style w:type="character" w:customStyle="1" w:styleId="140">
    <w:name w:val="Заголовок 14"/>
    <w:rPr>
      <w:sz w:val="40"/>
    </w:rPr>
  </w:style>
  <w:style w:type="character" w:customStyle="1" w:styleId="37">
    <w:name w:val="Заголовок3"/>
    <w:rPr>
      <w:sz w:val="5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360">
    <w:name w:val="Заголовок 36"/>
    <w:rPr>
      <w:color w:val="434343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25">
    <w:name w:val="Подзаголовок2"/>
    <w:basedOn w:val="11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paragraph" w:styleId="9">
    <w:name w:val="toc 9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color w:val="434343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38">
    <w:name w:val="Подзаголовок3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240">
    <w:name w:val="Заголовок 24"/>
    <w:rPr>
      <w:sz w:val="32"/>
    </w:rPr>
  </w:style>
  <w:style w:type="character" w:customStyle="1" w:styleId="46">
    <w:name w:val="Заголовок4"/>
    <w:rPr>
      <w:sz w:val="52"/>
    </w:rPr>
  </w:style>
  <w:style w:type="character" w:customStyle="1" w:styleId="64">
    <w:name w:val="Заголовок 64"/>
    <w:rPr>
      <w:i/>
      <w:color w:val="666666"/>
    </w:rPr>
  </w:style>
  <w:style w:type="character" w:customStyle="1" w:styleId="57">
    <w:name w:val="Заголовок5"/>
    <w:basedOn w:val="11"/>
    <w:rPr>
      <w:rFonts w:ascii="Arial" w:hAnsi="Arial"/>
      <w:b w:val="0"/>
      <w:i w:val="0"/>
      <w:smallCaps w:val="0"/>
      <w:strike w:val="0"/>
      <w:color w:val="000000"/>
      <w:sz w:val="52"/>
      <w:u w:val="none"/>
    </w:rPr>
  </w:style>
  <w:style w:type="paragraph" w:styleId="8">
    <w:name w:val="toc 8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65">
    <w:name w:val="Заголовок 65"/>
    <w:rPr>
      <w:i/>
      <w:color w:val="666666"/>
    </w:rPr>
  </w:style>
  <w:style w:type="character" w:customStyle="1" w:styleId="47">
    <w:name w:val="Подзаголовок4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paragraph" w:styleId="58">
    <w:name w:val="toc 5"/>
    <w:link w:val="59"/>
    <w:uiPriority w:val="39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Pr>
      <w:rFonts w:ascii="XO Thames" w:hAnsi="XO Thames"/>
      <w:sz w:val="28"/>
    </w:rPr>
  </w:style>
  <w:style w:type="character" w:customStyle="1" w:styleId="66">
    <w:name w:val="Заголовок 66"/>
    <w:rPr>
      <w:i/>
      <w:color w:val="666666"/>
    </w:rPr>
  </w:style>
  <w:style w:type="character" w:customStyle="1" w:styleId="2">
    <w:name w:val="Обычный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5a">
    <w:name w:val="Подзаголовок5"/>
    <w:rPr>
      <w:color w:val="666666"/>
      <w:sz w:val="30"/>
    </w:rPr>
  </w:style>
  <w:style w:type="character" w:customStyle="1" w:styleId="250">
    <w:name w:val="Заголовок 25"/>
    <w:rPr>
      <w:sz w:val="32"/>
    </w:rPr>
  </w:style>
  <w:style w:type="character" w:customStyle="1" w:styleId="150">
    <w:name w:val="Заголовок 15"/>
    <w:rPr>
      <w:sz w:val="40"/>
    </w:rPr>
  </w:style>
  <w:style w:type="character" w:customStyle="1" w:styleId="160">
    <w:name w:val="Заголовок 16"/>
    <w:basedOn w:val="11"/>
    <w:rPr>
      <w:sz w:val="40"/>
    </w:rPr>
  </w:style>
  <w:style w:type="character" w:customStyle="1" w:styleId="67">
    <w:name w:val="Заголовок6"/>
    <w:rPr>
      <w:sz w:val="52"/>
    </w:rPr>
  </w:style>
  <w:style w:type="character" w:customStyle="1" w:styleId="26">
    <w:name w:val="Заголовок 26"/>
    <w:rPr>
      <w:sz w:val="32"/>
    </w:rPr>
  </w:style>
  <w:style w:type="character" w:customStyle="1" w:styleId="460">
    <w:name w:val="Заголовок 46"/>
    <w:basedOn w:val="11"/>
    <w:rPr>
      <w:color w:val="666666"/>
      <w:sz w:val="24"/>
    </w:rPr>
  </w:style>
  <w:style w:type="character" w:customStyle="1" w:styleId="10">
    <w:name w:val="Заголовок 1 Знак"/>
    <w:basedOn w:val="11"/>
    <w:link w:val="1"/>
    <w:rPr>
      <w:sz w:val="40"/>
    </w:rPr>
  </w:style>
  <w:style w:type="character" w:customStyle="1" w:styleId="68">
    <w:name w:val="Подзаголовок6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21">
    <w:name w:val="Заголовок 2 Знак"/>
    <w:basedOn w:val="11"/>
    <w:link w:val="20"/>
    <w:rPr>
      <w:sz w:val="32"/>
    </w:rPr>
  </w:style>
  <w:style w:type="character" w:customStyle="1" w:styleId="a6">
    <w:name w:val="Подзаголовок Знак"/>
    <w:basedOn w:val="11"/>
    <w:link w:val="a5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a4">
    <w:name w:val="Заголовок Знак"/>
    <w:link w:val="a3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character" w:customStyle="1" w:styleId="50">
    <w:name w:val="Заголовок 5 Знак"/>
    <w:link w:val="5"/>
    <w:rPr>
      <w:color w:val="666666"/>
    </w:rPr>
  </w:style>
  <w:style w:type="character" w:customStyle="1" w:styleId="60">
    <w:name w:val="Заголовок 6 Знак"/>
    <w:basedOn w:val="11"/>
    <w:link w:val="6"/>
    <w:rPr>
      <w:i/>
      <w:color w:val="666666"/>
    </w:rPr>
  </w:style>
  <w:style w:type="table" w:customStyle="1" w:styleId="a8">
    <w:basedOn w:val="TableNormal"/>
    <w:semiHidden/>
    <w:unhideWhenUsed/>
    <w:tblPr/>
  </w:style>
  <w:style w:type="table" w:customStyle="1" w:styleId="a9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semiHidden/>
    <w:unhideWhenUsed/>
    <w:tblPr/>
  </w:style>
  <w:style w:type="table" w:customStyle="1" w:styleId="ab">
    <w:basedOn w:val="TableNormal"/>
    <w:semiHidden/>
    <w:unhideWhenUsed/>
    <w:tblPr/>
  </w:style>
  <w:style w:type="table" w:customStyle="1" w:styleId="ac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semiHidden/>
    <w:unhideWhenUsed/>
    <w:tblPr/>
  </w:style>
  <w:style w:type="table" w:customStyle="1" w:styleId="ae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semiHidden/>
    <w:unhideWhenUsed/>
    <w:tblPr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tblPr/>
  </w:style>
  <w:style w:type="table" w:customStyle="1" w:styleId="af2">
    <w:basedOn w:val="TableNormal"/>
    <w:semiHidden/>
    <w:unhideWhenUsed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semiHidden/>
    <w:unhideWhenUsed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o@twigapr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yperlink" Target="https://www.autostat.ru/infographics/5680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.me/AvitoLiv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AvitoL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Bychenkova Maria</cp:lastModifiedBy>
  <cp:revision>3</cp:revision>
  <dcterms:created xsi:type="dcterms:W3CDTF">2025-02-03T13:45:00Z</dcterms:created>
  <dcterms:modified xsi:type="dcterms:W3CDTF">2025-02-04T10:07:00Z</dcterms:modified>
</cp:coreProperties>
</file>