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5E" w:rsidRDefault="007D315E" w:rsidP="00875DA9">
      <w:pPr>
        <w:spacing w:after="0" w:line="240" w:lineRule="auto"/>
        <w:ind w:firstLine="709"/>
        <w:jc w:val="both"/>
      </w:pPr>
      <w:r>
        <w:t xml:space="preserve">Информация о программе Российского промышленного форума, </w:t>
      </w:r>
    </w:p>
    <w:p w:rsidR="007D315E" w:rsidRDefault="007D315E" w:rsidP="00875DA9">
      <w:pPr>
        <w:spacing w:after="0" w:line="240" w:lineRule="auto"/>
        <w:ind w:firstLine="709"/>
        <w:jc w:val="both"/>
      </w:pPr>
      <w:r>
        <w:t xml:space="preserve">26-28 февраля 2019 г. </w:t>
      </w:r>
    </w:p>
    <w:p w:rsidR="007D315E" w:rsidRDefault="007D315E" w:rsidP="00875DA9">
      <w:pPr>
        <w:spacing w:after="0" w:line="240" w:lineRule="auto"/>
        <w:ind w:firstLine="709"/>
        <w:jc w:val="both"/>
      </w:pPr>
    </w:p>
    <w:p w:rsidR="00B62EDE" w:rsidRDefault="005D055E" w:rsidP="00875DA9">
      <w:pPr>
        <w:spacing w:after="0" w:line="240" w:lineRule="auto"/>
        <w:ind w:firstLine="709"/>
        <w:jc w:val="both"/>
      </w:pPr>
      <w:r>
        <w:t>1.</w:t>
      </w:r>
    </w:p>
    <w:p w:rsidR="001112EB" w:rsidRDefault="001112EB" w:rsidP="00875DA9">
      <w:pPr>
        <w:spacing w:after="0" w:line="240" w:lineRule="auto"/>
        <w:ind w:firstLine="709"/>
        <w:jc w:val="both"/>
      </w:pPr>
      <w:r>
        <w:t xml:space="preserve">Программа Российского промышленного форума, который пройдет в Уфе с 26 по 28 февраля  2019 года, составлена с учетом интереса самого широкого круга специалистов промышленности. </w:t>
      </w:r>
    </w:p>
    <w:p w:rsidR="001112EB" w:rsidRDefault="001112EB" w:rsidP="00875DA9">
      <w:pPr>
        <w:spacing w:after="0" w:line="240" w:lineRule="auto"/>
        <w:ind w:firstLine="709"/>
        <w:jc w:val="both"/>
      </w:pPr>
      <w:r>
        <w:t xml:space="preserve">Большой блок деловых мероприятий посвящен новейшим тенденциям развития отрасли: </w:t>
      </w:r>
      <w:proofErr w:type="spellStart"/>
      <w:r>
        <w:t>цифровизации</w:t>
      </w:r>
      <w:proofErr w:type="spellEnd"/>
      <w:r>
        <w:t xml:space="preserve"> и внедрению аддитивных технологий. </w:t>
      </w:r>
    </w:p>
    <w:p w:rsidR="001112EB" w:rsidRDefault="001112EB" w:rsidP="00875DA9">
      <w:pPr>
        <w:spacing w:after="0" w:line="240" w:lineRule="auto"/>
        <w:ind w:firstLine="709"/>
        <w:jc w:val="both"/>
      </w:pPr>
      <w:r>
        <w:t xml:space="preserve">Так, в пленарном заседании «Проблемы и специфика промышленной революции 4.0 в России»,  выступят учёные, академики, представители Государственной Думы ФС РФ,  руководители ведущих компаний, работающих в сфере инновационных  промышленных технологий.   Модератором заседания станет министр промышленности и инновационной политики Республики Башкортостан Алексей Карпухин. Важными вопросами повестки заседания станут эффективное сотрудничество власти,  бизнеса и науки в области освоения цифрового производства, а также особенности </w:t>
      </w:r>
      <w:proofErr w:type="spellStart"/>
      <w:r>
        <w:t>цифровизации</w:t>
      </w:r>
      <w:proofErr w:type="spellEnd"/>
      <w:r>
        <w:t xml:space="preserve"> промышленных предприятий России и нашего региона. </w:t>
      </w:r>
    </w:p>
    <w:p w:rsidR="006406E5" w:rsidRDefault="006406E5" w:rsidP="00875DA9">
      <w:pPr>
        <w:spacing w:after="0" w:line="240" w:lineRule="auto"/>
        <w:ind w:firstLine="709"/>
        <w:jc w:val="both"/>
      </w:pPr>
      <w:r>
        <w:t>В продолжение темы отдельными секциями пройдут круглые столы «</w:t>
      </w:r>
      <w:proofErr w:type="spellStart"/>
      <w:r>
        <w:t>Цифровизация</w:t>
      </w:r>
      <w:proofErr w:type="spellEnd"/>
      <w:r>
        <w:t xml:space="preserve"> в промышленности. Опыт компаний» и «Аддитивные технологии в производстве: настоящее и будущее».</w:t>
      </w:r>
    </w:p>
    <w:p w:rsidR="00EE4CE5" w:rsidRDefault="00EE4CE5" w:rsidP="00875DA9">
      <w:pPr>
        <w:spacing w:after="0" w:line="240" w:lineRule="auto"/>
        <w:ind w:firstLine="709"/>
        <w:jc w:val="both"/>
      </w:pPr>
    </w:p>
    <w:p w:rsidR="005D055E" w:rsidRDefault="005D055E" w:rsidP="00875DA9">
      <w:pPr>
        <w:spacing w:after="0" w:line="240" w:lineRule="auto"/>
        <w:ind w:firstLine="709"/>
        <w:jc w:val="both"/>
      </w:pPr>
      <w:r>
        <w:t>2.</w:t>
      </w:r>
    </w:p>
    <w:p w:rsidR="00B62EDE" w:rsidRDefault="00B62EDE" w:rsidP="00875DA9">
      <w:pPr>
        <w:spacing w:after="0" w:line="240" w:lineRule="auto"/>
        <w:ind w:firstLine="709"/>
        <w:jc w:val="both"/>
      </w:pPr>
      <w:r>
        <w:t>Отдельная секция «Индустриальные парки: инструмент развития промышленности в регионах»</w:t>
      </w:r>
      <w:r w:rsidR="00392423">
        <w:t xml:space="preserve"> будет о</w:t>
      </w:r>
      <w:r>
        <w:t>рганиз</w:t>
      </w:r>
      <w:r w:rsidR="00392423">
        <w:t>ована</w:t>
      </w:r>
      <w:r>
        <w:t xml:space="preserve"> Корпораци</w:t>
      </w:r>
      <w:r w:rsidR="00392423">
        <w:t xml:space="preserve">ей развития </w:t>
      </w:r>
      <w:r>
        <w:t>Башкортостан</w:t>
      </w:r>
      <w:r w:rsidR="00392423">
        <w:t xml:space="preserve">а и </w:t>
      </w:r>
      <w:r>
        <w:t>Министерство</w:t>
      </w:r>
      <w:r w:rsidR="00392423">
        <w:t>м</w:t>
      </w:r>
      <w:r>
        <w:t xml:space="preserve"> промышленности и инновационной политики </w:t>
      </w:r>
      <w:r w:rsidR="00392423">
        <w:t>р</w:t>
      </w:r>
      <w:r>
        <w:t>еспублики</w:t>
      </w:r>
      <w:r w:rsidR="00392423">
        <w:t>.</w:t>
      </w:r>
    </w:p>
    <w:p w:rsidR="00B62EDE" w:rsidRDefault="00392423" w:rsidP="00875DA9">
      <w:pPr>
        <w:spacing w:after="0" w:line="240" w:lineRule="auto"/>
        <w:ind w:firstLine="709"/>
        <w:jc w:val="both"/>
      </w:pPr>
      <w:r>
        <w:t xml:space="preserve">Участники круглого стола – члены Правления Ассоциации индустриальных парков, руководители этих  комплексов из разных уголков страны - будут обсуждать </w:t>
      </w:r>
      <w:r w:rsidR="00B62EDE">
        <w:t>специфик</w:t>
      </w:r>
      <w:r>
        <w:t xml:space="preserve">у </w:t>
      </w:r>
      <w:r w:rsidR="00B62EDE">
        <w:t xml:space="preserve">формирования индустриальных парков, </w:t>
      </w:r>
      <w:r>
        <w:t xml:space="preserve">вопросы </w:t>
      </w:r>
      <w:r w:rsidR="00B62EDE">
        <w:t>развити</w:t>
      </w:r>
      <w:r>
        <w:t>я</w:t>
      </w:r>
      <w:r w:rsidR="00B62EDE">
        <w:t xml:space="preserve"> промышленной кооперации</w:t>
      </w:r>
      <w:r>
        <w:t xml:space="preserve">, </w:t>
      </w:r>
      <w:r w:rsidR="00B62EDE">
        <w:t>инструмент</w:t>
      </w:r>
      <w:r>
        <w:t>ы</w:t>
      </w:r>
      <w:r w:rsidR="00B62EDE">
        <w:t xml:space="preserve"> поддержки и рынк</w:t>
      </w:r>
      <w:r>
        <w:t>и</w:t>
      </w:r>
      <w:r w:rsidR="00B62EDE">
        <w:t xml:space="preserve"> сбыта продукции индустриальных парков</w:t>
      </w:r>
      <w:r>
        <w:t xml:space="preserve">. </w:t>
      </w:r>
    </w:p>
    <w:p w:rsidR="00B62EDE" w:rsidRDefault="00392423" w:rsidP="00875DA9">
      <w:pPr>
        <w:spacing w:after="0" w:line="240" w:lineRule="auto"/>
        <w:ind w:firstLine="709"/>
        <w:jc w:val="both"/>
      </w:pPr>
      <w:r>
        <w:t>Свой опыт представят индустриальные парки Башкортостана -</w:t>
      </w:r>
      <w:r w:rsidR="00B62EDE">
        <w:t xml:space="preserve"> «</w:t>
      </w:r>
      <w:proofErr w:type="spellStart"/>
      <w:r w:rsidR="00B62EDE">
        <w:t>ПромЦентр</w:t>
      </w:r>
      <w:proofErr w:type="spellEnd"/>
      <w:r w:rsidR="00B62EDE">
        <w:t>»</w:t>
      </w:r>
      <w:r>
        <w:t xml:space="preserve"> и</w:t>
      </w:r>
      <w:r w:rsidR="00B62EDE">
        <w:t xml:space="preserve"> </w:t>
      </w:r>
      <w:r>
        <w:t xml:space="preserve">«ООО С11», </w:t>
      </w:r>
      <w:r w:rsidR="000A23A7">
        <w:t xml:space="preserve">«Технопарк авиационных технологий», </w:t>
      </w:r>
      <w:r>
        <w:t xml:space="preserve">а также </w:t>
      </w:r>
      <w:r w:rsidR="00B62EDE">
        <w:t>«</w:t>
      </w:r>
      <w:proofErr w:type="spellStart"/>
      <w:r w:rsidR="00B62EDE">
        <w:t>Химград</w:t>
      </w:r>
      <w:proofErr w:type="spellEnd"/>
      <w:r w:rsidR="00B62EDE">
        <w:t>»</w:t>
      </w:r>
      <w:r>
        <w:t xml:space="preserve"> </w:t>
      </w:r>
      <w:r w:rsidR="000A23A7">
        <w:t>и «М</w:t>
      </w:r>
      <w:proofErr w:type="gramStart"/>
      <w:r w:rsidR="000A23A7">
        <w:t>7</w:t>
      </w:r>
      <w:proofErr w:type="gramEnd"/>
      <w:r w:rsidR="000A23A7">
        <w:t>»</w:t>
      </w:r>
      <w:r>
        <w:t>из</w:t>
      </w:r>
      <w:r w:rsidR="00B62EDE">
        <w:t xml:space="preserve"> Казан</w:t>
      </w:r>
      <w:r>
        <w:t xml:space="preserve">и, </w:t>
      </w:r>
      <w:r w:rsidR="00B62EDE">
        <w:t>«</w:t>
      </w:r>
      <w:proofErr w:type="spellStart"/>
      <w:r w:rsidR="00B62EDE">
        <w:t>Химпарк</w:t>
      </w:r>
      <w:proofErr w:type="spellEnd"/>
      <w:r w:rsidR="00B62EDE">
        <w:t xml:space="preserve"> Тагил»</w:t>
      </w:r>
      <w:r w:rsidR="000A23A7">
        <w:t xml:space="preserve"> из </w:t>
      </w:r>
      <w:proofErr w:type="spellStart"/>
      <w:r w:rsidR="00B62EDE">
        <w:t>Нижн</w:t>
      </w:r>
      <w:r w:rsidR="000A23A7">
        <w:t>его</w:t>
      </w:r>
      <w:r w:rsidR="00B62EDE">
        <w:t>Тагил</w:t>
      </w:r>
      <w:r w:rsidR="000A23A7">
        <w:t>а</w:t>
      </w:r>
      <w:proofErr w:type="spellEnd"/>
      <w:r w:rsidR="006406E5">
        <w:t>.</w:t>
      </w:r>
    </w:p>
    <w:p w:rsidR="007D0D71" w:rsidRDefault="007D0D71" w:rsidP="00875DA9">
      <w:pPr>
        <w:spacing w:after="0" w:line="240" w:lineRule="auto"/>
        <w:ind w:firstLine="709"/>
        <w:jc w:val="both"/>
      </w:pPr>
    </w:p>
    <w:p w:rsidR="006406E5" w:rsidRDefault="005D055E" w:rsidP="00875DA9">
      <w:pPr>
        <w:spacing w:after="0" w:line="240" w:lineRule="auto"/>
        <w:ind w:firstLine="709"/>
        <w:jc w:val="both"/>
      </w:pPr>
      <w:r>
        <w:t xml:space="preserve">3. </w:t>
      </w:r>
    </w:p>
    <w:p w:rsidR="00B62EDE" w:rsidRDefault="005D055E" w:rsidP="00875DA9">
      <w:pPr>
        <w:spacing w:after="0" w:line="240" w:lineRule="auto"/>
        <w:ind w:firstLine="709"/>
        <w:jc w:val="both"/>
      </w:pPr>
      <w:r>
        <w:t xml:space="preserve">В рамках Российского промышленного форума состоится Коллегия Министерства промышленности и инновационной политики Республики Башкортостан. На событии традиционно будут подведены итоги прошлого года, а также обозначены стратегические планы, цели и задачи на текущий период. </w:t>
      </w:r>
    </w:p>
    <w:p w:rsidR="00F669CA" w:rsidRDefault="00F669CA" w:rsidP="00875DA9">
      <w:pPr>
        <w:spacing w:after="0" w:line="240" w:lineRule="auto"/>
        <w:ind w:firstLine="709"/>
        <w:jc w:val="both"/>
      </w:pPr>
    </w:p>
    <w:p w:rsidR="00B62EDE" w:rsidRDefault="007D0D71" w:rsidP="00875DA9">
      <w:pPr>
        <w:spacing w:after="0" w:line="240" w:lineRule="auto"/>
        <w:ind w:firstLine="709"/>
        <w:jc w:val="both"/>
      </w:pPr>
      <w:r>
        <w:t xml:space="preserve">4. </w:t>
      </w:r>
    </w:p>
    <w:p w:rsidR="007D0D71" w:rsidRDefault="006A77E5" w:rsidP="00875DA9">
      <w:pPr>
        <w:spacing w:after="0" w:line="240" w:lineRule="auto"/>
        <w:ind w:firstLine="709"/>
        <w:jc w:val="both"/>
      </w:pPr>
      <w:r>
        <w:t>В р</w:t>
      </w:r>
      <w:r w:rsidR="007D0D71" w:rsidRPr="007D0D71">
        <w:t>амка</w:t>
      </w:r>
      <w:r w:rsidR="007D0D71">
        <w:t>х</w:t>
      </w:r>
      <w:r w:rsidR="007D0D71" w:rsidRPr="007D0D71">
        <w:t xml:space="preserve"> </w:t>
      </w:r>
      <w:r w:rsidR="007D0D71">
        <w:t>Российского про</w:t>
      </w:r>
      <w:r w:rsidR="007D0D71" w:rsidRPr="007D0D71">
        <w:t>мышленно</w:t>
      </w:r>
      <w:r w:rsidR="007D0D71">
        <w:t>го</w:t>
      </w:r>
      <w:r w:rsidR="007D0D71" w:rsidRPr="007D0D71">
        <w:t xml:space="preserve"> форума проходит</w:t>
      </w:r>
      <w:r w:rsidR="007D0D71">
        <w:t xml:space="preserve"> спецпроект</w:t>
      </w:r>
      <w:r w:rsidR="007D0D71" w:rsidRPr="007D0D71">
        <w:t xml:space="preserve"> </w:t>
      </w:r>
      <w:r w:rsidR="007D0D71">
        <w:t xml:space="preserve">«Инновационный </w:t>
      </w:r>
      <w:r w:rsidR="007D0D71" w:rsidRPr="007D0D71">
        <w:t>потенциал Уфы</w:t>
      </w:r>
      <w:r w:rsidR="007D0D71">
        <w:t xml:space="preserve">». Он объединяет многоплановую </w:t>
      </w:r>
      <w:r w:rsidR="007D0D71">
        <w:lastRenderedPageBreak/>
        <w:t>экспозицию предприятий и компаний  Уфы и других городов России, а также обширную деловую программу, в ходе которой идет работа по укреплению межрегионального сотрудничества.  О</w:t>
      </w:r>
      <w:r w:rsidR="007D0D71" w:rsidRPr="007D0D71">
        <w:t xml:space="preserve">рганизатором </w:t>
      </w:r>
      <w:r w:rsidR="007D0D71">
        <w:t xml:space="preserve">«Инновационного потенциала Уфы» </w:t>
      </w:r>
      <w:r w:rsidR="007D0D71" w:rsidRPr="007D0D71">
        <w:t xml:space="preserve">выступает </w:t>
      </w:r>
      <w:r w:rsidR="00514598">
        <w:t>А</w:t>
      </w:r>
      <w:r w:rsidR="007D0D71" w:rsidRPr="007D0D71">
        <w:t xml:space="preserve">дминистрация </w:t>
      </w:r>
      <w:r w:rsidR="007D0D71">
        <w:t>ГО</w:t>
      </w:r>
      <w:r w:rsidR="007D0D71" w:rsidRPr="007D0D71">
        <w:t xml:space="preserve"> город Уфа</w:t>
      </w:r>
      <w:r w:rsidR="007D0D71">
        <w:t xml:space="preserve"> РБ. </w:t>
      </w:r>
      <w:r w:rsidR="007D0D71" w:rsidRPr="007D0D71">
        <w:t xml:space="preserve"> </w:t>
      </w:r>
    </w:p>
    <w:p w:rsidR="00514598" w:rsidRDefault="007D0D71" w:rsidP="00875DA9">
      <w:pPr>
        <w:spacing w:after="0" w:line="240" w:lineRule="auto"/>
        <w:ind w:firstLine="709"/>
        <w:jc w:val="both"/>
      </w:pPr>
      <w:r>
        <w:t>В первый день работы форума</w:t>
      </w:r>
      <w:r w:rsidR="00514598">
        <w:t xml:space="preserve">, 26 февраля, </w:t>
      </w:r>
      <w:r>
        <w:t xml:space="preserve">состоится </w:t>
      </w:r>
      <w:r w:rsidR="00514598">
        <w:t>С</w:t>
      </w:r>
      <w:r>
        <w:t xml:space="preserve">екция </w:t>
      </w:r>
      <w:r w:rsidR="00514598">
        <w:t>«К</w:t>
      </w:r>
      <w:r>
        <w:t>рупный и малый бизнес</w:t>
      </w:r>
      <w:r w:rsidR="00514598">
        <w:t>:</w:t>
      </w:r>
      <w:r>
        <w:t xml:space="preserve"> межрегиональное сотрудничество</w:t>
      </w:r>
      <w:r w:rsidR="00514598">
        <w:t>.</w:t>
      </w:r>
      <w:r>
        <w:t xml:space="preserve"> </w:t>
      </w:r>
      <w:r w:rsidR="00514598">
        <w:t>К</w:t>
      </w:r>
      <w:r>
        <w:t>ооперация</w:t>
      </w:r>
      <w:r w:rsidR="00514598">
        <w:t>,</w:t>
      </w:r>
      <w:r>
        <w:t xml:space="preserve"> точки роста</w:t>
      </w:r>
      <w:r w:rsidR="00514598">
        <w:t>».</w:t>
      </w:r>
      <w:r>
        <w:t xml:space="preserve"> В разговоре примут участие представители городов Челябинск</w:t>
      </w:r>
      <w:r w:rsidR="00514598">
        <w:t xml:space="preserve">, </w:t>
      </w:r>
      <w:r>
        <w:t>Екатеринбург</w:t>
      </w:r>
      <w:r w:rsidR="00514598">
        <w:t xml:space="preserve">, Казань, Набережные Челны, Омск, Златоуст и других. Специально для работы на форуме и посещения экспозиции «Инновационный потенциал Уфы» прибывает делегация города </w:t>
      </w:r>
      <w:proofErr w:type="spellStart"/>
      <w:r w:rsidR="00514598">
        <w:t>Няньчан</w:t>
      </w:r>
      <w:proofErr w:type="spellEnd"/>
      <w:r>
        <w:t xml:space="preserve"> Китайской Народной </w:t>
      </w:r>
      <w:r w:rsidR="00514598">
        <w:t>Р</w:t>
      </w:r>
      <w:r>
        <w:t>еспублики</w:t>
      </w:r>
      <w:r w:rsidR="00514598">
        <w:t xml:space="preserve">. </w:t>
      </w:r>
      <w:r>
        <w:t xml:space="preserve"> </w:t>
      </w:r>
    </w:p>
    <w:p w:rsidR="00DA147C" w:rsidRDefault="00DA147C" w:rsidP="00875DA9">
      <w:pPr>
        <w:spacing w:after="0" w:line="240" w:lineRule="auto"/>
        <w:ind w:firstLine="709"/>
        <w:jc w:val="both"/>
      </w:pPr>
      <w:r>
        <w:t>Самым актуальным разговором для предпринимателей может оказаться С</w:t>
      </w:r>
      <w:r w:rsidRPr="007D0D71">
        <w:t>екци</w:t>
      </w:r>
      <w:r>
        <w:t>я</w:t>
      </w:r>
      <w:r w:rsidRPr="007D0D71">
        <w:t xml:space="preserve"> </w:t>
      </w:r>
      <w:r>
        <w:t>«Ф</w:t>
      </w:r>
      <w:r w:rsidRPr="007D0D71">
        <w:t>инансовые инструменты поддержки бизнеса</w:t>
      </w:r>
      <w:r>
        <w:t xml:space="preserve">». </w:t>
      </w:r>
      <w:r w:rsidRPr="007D0D71">
        <w:t xml:space="preserve"> </w:t>
      </w:r>
      <w:r w:rsidR="002268B9">
        <w:t>Речь пойдет о</w:t>
      </w:r>
      <w:r w:rsidR="00EB214D">
        <w:t xml:space="preserve"> возможностях</w:t>
      </w:r>
      <w:r w:rsidR="002268B9">
        <w:t xml:space="preserve"> поддержки проектов в сфере промышленности</w:t>
      </w:r>
      <w:r w:rsidR="00EB214D">
        <w:t xml:space="preserve">, </w:t>
      </w:r>
      <w:r w:rsidR="002268B9">
        <w:t>финансовы</w:t>
      </w:r>
      <w:r w:rsidR="00EB214D">
        <w:t>х</w:t>
      </w:r>
      <w:r w:rsidR="002268B9">
        <w:t xml:space="preserve"> инструмент</w:t>
      </w:r>
      <w:r w:rsidR="00EB214D">
        <w:t>ах</w:t>
      </w:r>
      <w:r w:rsidR="002268B9">
        <w:t xml:space="preserve"> поддержки малого бизнеса</w:t>
      </w:r>
      <w:r w:rsidR="00EB214D">
        <w:t xml:space="preserve">, </w:t>
      </w:r>
      <w:r w:rsidR="002268B9">
        <w:t>государственн</w:t>
      </w:r>
      <w:r w:rsidR="00EB214D">
        <w:t>ой</w:t>
      </w:r>
      <w:r w:rsidR="002268B9">
        <w:t xml:space="preserve"> поддержк</w:t>
      </w:r>
      <w:r w:rsidR="00EB214D">
        <w:t>е</w:t>
      </w:r>
      <w:r w:rsidR="002268B9">
        <w:t xml:space="preserve"> экспор</w:t>
      </w:r>
      <w:r w:rsidR="00EB214D">
        <w:t xml:space="preserve">тно-ориентированных предприятий.  </w:t>
      </w:r>
    </w:p>
    <w:p w:rsidR="00514598" w:rsidRPr="00514598" w:rsidRDefault="00514598" w:rsidP="00875DA9">
      <w:pPr>
        <w:spacing w:after="0" w:line="240" w:lineRule="auto"/>
        <w:ind w:firstLine="709"/>
        <w:jc w:val="both"/>
      </w:pPr>
      <w:r>
        <w:t xml:space="preserve">На форуме пройдет целый ряд переговоров в формате </w:t>
      </w:r>
      <w:r>
        <w:rPr>
          <w:lang w:val="en-US"/>
        </w:rPr>
        <w:t>B</w:t>
      </w:r>
      <w:r w:rsidRPr="00514598">
        <w:t>2</w:t>
      </w:r>
      <w:r>
        <w:rPr>
          <w:lang w:val="en-US"/>
        </w:rPr>
        <w:t>B</w:t>
      </w:r>
      <w:r>
        <w:t xml:space="preserve"> в рамках Биржи контактов и кооперации. Представителей бизнеса Уфы приглашают предприятия Челябинска, Набережных Челнов</w:t>
      </w:r>
      <w:r w:rsidR="008A77C7">
        <w:t>, Омска и других регионов.</w:t>
      </w:r>
    </w:p>
    <w:p w:rsidR="00391D7A" w:rsidRDefault="00391D7A" w:rsidP="00875DA9">
      <w:pPr>
        <w:spacing w:after="0" w:line="240" w:lineRule="auto"/>
        <w:ind w:firstLine="709"/>
        <w:jc w:val="both"/>
      </w:pPr>
    </w:p>
    <w:p w:rsidR="00B62EDE" w:rsidRDefault="00391D7A" w:rsidP="00875DA9">
      <w:pPr>
        <w:spacing w:after="0" w:line="240" w:lineRule="auto"/>
        <w:ind w:firstLine="709"/>
        <w:jc w:val="both"/>
      </w:pPr>
      <w:r>
        <w:t>5.</w:t>
      </w:r>
    </w:p>
    <w:p w:rsidR="00D52351" w:rsidRDefault="00D52351" w:rsidP="00D52351">
      <w:pPr>
        <w:spacing w:after="0" w:line="240" w:lineRule="auto"/>
        <w:ind w:firstLine="709"/>
        <w:jc w:val="both"/>
      </w:pPr>
      <w:r w:rsidRPr="00D52351">
        <w:t>Министерство семьи, труда и социальной защиты населения РБ, Федерация профсоюзов РБ проведут секцию «Нулевой производственный  травматизм: обеспечение безопасности труда на производстве».</w:t>
      </w:r>
      <w:r>
        <w:t xml:space="preserve"> На круглом столе </w:t>
      </w:r>
      <w:r>
        <w:t>обсу</w:t>
      </w:r>
      <w:r>
        <w:t xml:space="preserve">дят </w:t>
      </w:r>
      <w:r>
        <w:t>превентивные меры на производстве для достижения «нулевого травматизма»</w:t>
      </w:r>
      <w:r>
        <w:t xml:space="preserve">, </w:t>
      </w:r>
      <w:r>
        <w:t>тенденции в производстве и использовании</w:t>
      </w:r>
      <w:r>
        <w:t xml:space="preserve"> </w:t>
      </w:r>
      <w:proofErr w:type="gramStart"/>
      <w:r w:rsidR="001145E3">
        <w:t>СИЗ</w:t>
      </w:r>
      <w:proofErr w:type="gramEnd"/>
      <w:r>
        <w:t xml:space="preserve">. Напомним, что среди выставок Российского промышленного форума </w:t>
      </w:r>
      <w:r w:rsidR="001145E3">
        <w:t xml:space="preserve">отдельная экспозиция посвящена средствам защиты. </w:t>
      </w:r>
      <w:bookmarkStart w:id="0" w:name="_GoBack"/>
      <w:bookmarkEnd w:id="0"/>
    </w:p>
    <w:p w:rsidR="00D52351" w:rsidRDefault="00D52351" w:rsidP="00D52351">
      <w:pPr>
        <w:spacing w:after="0" w:line="240" w:lineRule="auto"/>
        <w:ind w:firstLine="709"/>
        <w:jc w:val="both"/>
      </w:pPr>
    </w:p>
    <w:p w:rsidR="00D52351" w:rsidRDefault="00D52351" w:rsidP="00875DA9">
      <w:pPr>
        <w:spacing w:after="0" w:line="240" w:lineRule="auto"/>
        <w:ind w:firstLine="709"/>
        <w:jc w:val="both"/>
      </w:pPr>
      <w:r>
        <w:t xml:space="preserve">6. </w:t>
      </w:r>
    </w:p>
    <w:p w:rsidR="001112EB" w:rsidRDefault="00B62EDE" w:rsidP="00875DA9">
      <w:pPr>
        <w:spacing w:after="0" w:line="240" w:lineRule="auto"/>
        <w:ind w:firstLine="709"/>
        <w:jc w:val="both"/>
      </w:pPr>
      <w:r w:rsidRPr="00B62EDE">
        <w:t xml:space="preserve">Ещё одной актуальной темой  </w:t>
      </w:r>
      <w:r w:rsidR="00391D7A">
        <w:t xml:space="preserve">Российского промышленного </w:t>
      </w:r>
      <w:r w:rsidRPr="00B62EDE">
        <w:t>форум</w:t>
      </w:r>
      <w:r>
        <w:t>а</w:t>
      </w:r>
      <w:r w:rsidRPr="00B62EDE">
        <w:t xml:space="preserve"> стан</w:t>
      </w:r>
      <w:r w:rsidR="00391D7A">
        <w:t>у</w:t>
      </w:r>
      <w:r w:rsidRPr="00B62EDE">
        <w:t xml:space="preserve">т </w:t>
      </w:r>
      <w:r w:rsidR="00391D7A">
        <w:t>темы</w:t>
      </w:r>
      <w:r w:rsidRPr="00B62EDE">
        <w:t xml:space="preserve"> повышения производительности труда</w:t>
      </w:r>
      <w:r w:rsidR="00391D7A">
        <w:t xml:space="preserve"> и подготовки кадров</w:t>
      </w:r>
      <w:r w:rsidRPr="00B62EDE">
        <w:t xml:space="preserve"> в условиях цифровой экономики.  </w:t>
      </w:r>
      <w:r w:rsidR="00BA52F1">
        <w:t>И</w:t>
      </w:r>
      <w:r w:rsidRPr="00B62EDE">
        <w:t xml:space="preserve">нициаторами </w:t>
      </w:r>
      <w:r w:rsidR="00BA52F1">
        <w:t xml:space="preserve">этих секций </w:t>
      </w:r>
      <w:r w:rsidRPr="00B62EDE">
        <w:t xml:space="preserve">стали </w:t>
      </w:r>
      <w:r w:rsidR="00BA52F1">
        <w:t>И</w:t>
      </w:r>
      <w:r w:rsidRPr="00B62EDE">
        <w:t xml:space="preserve">нститут стратегических исследований </w:t>
      </w:r>
      <w:r w:rsidR="00BA52F1">
        <w:t>Республики Башкортостан</w:t>
      </w:r>
      <w:r w:rsidRPr="00B62EDE">
        <w:t xml:space="preserve"> и Центр профессиональной подготовки кадров</w:t>
      </w:r>
      <w:r w:rsidR="00BA52F1">
        <w:t xml:space="preserve">. </w:t>
      </w:r>
      <w:r w:rsidR="00A956DD">
        <w:t>На д</w:t>
      </w:r>
      <w:r w:rsidR="00BA52F1">
        <w:t>искусси</w:t>
      </w:r>
      <w:r w:rsidR="00A956DD">
        <w:t xml:space="preserve">ях участники попробуют ответить на вопросы: </w:t>
      </w:r>
      <w:r w:rsidR="00A956DD" w:rsidRPr="00A956DD">
        <w:t xml:space="preserve">за какими </w:t>
      </w:r>
      <w:proofErr w:type="gramStart"/>
      <w:r w:rsidR="00A956DD" w:rsidRPr="00A956DD">
        <w:t>профессиями</w:t>
      </w:r>
      <w:proofErr w:type="gramEnd"/>
      <w:r w:rsidR="00A956DD" w:rsidRPr="00A956DD">
        <w:t xml:space="preserve"> будущее и какие существуют особенности при подготовке кадров в современных условиях</w:t>
      </w:r>
      <w:r w:rsidR="00F96DE1">
        <w:t>.</w:t>
      </w:r>
    </w:p>
    <w:p w:rsidR="00F174CA" w:rsidRDefault="00F174CA" w:rsidP="00875DA9">
      <w:pPr>
        <w:spacing w:after="0" w:line="240" w:lineRule="auto"/>
        <w:ind w:firstLine="709"/>
        <w:jc w:val="both"/>
      </w:pPr>
      <w:proofErr w:type="gramStart"/>
      <w:r>
        <w:t xml:space="preserve">Логичным продолжением этих разговоров станут  практические занятия с известными бизнес-тренерами, </w:t>
      </w:r>
      <w:proofErr w:type="spellStart"/>
      <w:r>
        <w:t>коуч</w:t>
      </w:r>
      <w:proofErr w:type="spellEnd"/>
      <w:r>
        <w:t xml:space="preserve">-консультантами Центра профессиональной подготовки кадров. </w:t>
      </w:r>
      <w:proofErr w:type="gramEnd"/>
    </w:p>
    <w:p w:rsidR="00875DA9" w:rsidRDefault="00F96DE1" w:rsidP="00875DA9">
      <w:pPr>
        <w:spacing w:after="0" w:line="240" w:lineRule="auto"/>
        <w:ind w:firstLine="709"/>
        <w:jc w:val="both"/>
      </w:pPr>
      <w:r>
        <w:t>Впервые на специально созданной территории открытого обучения в режиме нон-стоп</w:t>
      </w:r>
      <w:r w:rsidR="00875DA9">
        <w:t xml:space="preserve"> все желающие смогут посетить занятия по </w:t>
      </w:r>
      <w:r w:rsidR="00F174CA">
        <w:t>самы</w:t>
      </w:r>
      <w:r w:rsidR="00875DA9">
        <w:t>м</w:t>
      </w:r>
      <w:r w:rsidR="00F174CA">
        <w:t xml:space="preserve"> актуальны</w:t>
      </w:r>
      <w:r w:rsidR="00875DA9">
        <w:t>м</w:t>
      </w:r>
      <w:r w:rsidR="00F174CA">
        <w:t xml:space="preserve"> и современны</w:t>
      </w:r>
      <w:r w:rsidR="00875DA9">
        <w:t>м темам</w:t>
      </w:r>
      <w:r w:rsidR="00F174CA">
        <w:t>:</w:t>
      </w:r>
      <w:r>
        <w:t xml:space="preserve"> </w:t>
      </w:r>
      <w:r w:rsidR="00F174CA">
        <w:t>«Л</w:t>
      </w:r>
      <w:r>
        <w:t>идерство и управление персоналом</w:t>
      </w:r>
      <w:r w:rsidR="00875DA9">
        <w:t>»</w:t>
      </w:r>
      <w:r w:rsidR="00F174CA">
        <w:t>;</w:t>
      </w:r>
      <w:r>
        <w:t xml:space="preserve"> </w:t>
      </w:r>
      <w:r w:rsidR="00F174CA">
        <w:t>«Н</w:t>
      </w:r>
      <w:r>
        <w:t xml:space="preserve">аставничество. Внутреннее </w:t>
      </w:r>
      <w:proofErr w:type="spellStart"/>
      <w:r>
        <w:t>тренерство</w:t>
      </w:r>
      <w:proofErr w:type="spellEnd"/>
      <w:r w:rsidR="00F174CA">
        <w:t>»; «</w:t>
      </w:r>
      <w:proofErr w:type="spellStart"/>
      <w:r>
        <w:t>Конфликтология</w:t>
      </w:r>
      <w:proofErr w:type="spellEnd"/>
      <w:r>
        <w:t>.</w:t>
      </w:r>
      <w:r w:rsidR="00F174CA">
        <w:t xml:space="preserve"> </w:t>
      </w:r>
      <w:r>
        <w:t>Производственные конфликты и как их избегать</w:t>
      </w:r>
      <w:r w:rsidR="00F174CA">
        <w:t>»; «</w:t>
      </w:r>
      <w:r>
        <w:t>Стрессоустойчивость. Техники и приемы</w:t>
      </w:r>
      <w:r w:rsidR="00F174CA">
        <w:t>»; «</w:t>
      </w:r>
      <w:r>
        <w:t>Основы успешных переговоров</w:t>
      </w:r>
      <w:r w:rsidR="00F174CA">
        <w:t xml:space="preserve">» и другие. </w:t>
      </w:r>
    </w:p>
    <w:p w:rsidR="00F96DE1" w:rsidRDefault="00875DA9" w:rsidP="00875DA9">
      <w:pPr>
        <w:spacing w:after="0" w:line="240" w:lineRule="auto"/>
        <w:ind w:firstLine="709"/>
        <w:jc w:val="both"/>
      </w:pPr>
      <w:r>
        <w:t xml:space="preserve">Всего в рамках форума пройдет 18 тренингов. </w:t>
      </w:r>
    </w:p>
    <w:p w:rsidR="001112EB" w:rsidRDefault="001112EB" w:rsidP="00875DA9">
      <w:pPr>
        <w:spacing w:after="0" w:line="240" w:lineRule="auto"/>
        <w:ind w:firstLine="709"/>
        <w:jc w:val="both"/>
      </w:pPr>
    </w:p>
    <w:p w:rsidR="001112EB" w:rsidRDefault="001112EB" w:rsidP="00875DA9">
      <w:pPr>
        <w:spacing w:after="0" w:line="240" w:lineRule="auto"/>
        <w:ind w:firstLine="709"/>
        <w:jc w:val="both"/>
      </w:pPr>
    </w:p>
    <w:sectPr w:rsidR="001112EB" w:rsidSect="006406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46B6"/>
    <w:multiLevelType w:val="hybridMultilevel"/>
    <w:tmpl w:val="8BF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4B"/>
    <w:rsid w:val="000A23A7"/>
    <w:rsid w:val="001112EB"/>
    <w:rsid w:val="001145E3"/>
    <w:rsid w:val="002268B9"/>
    <w:rsid w:val="00391D7A"/>
    <w:rsid w:val="00392423"/>
    <w:rsid w:val="00514598"/>
    <w:rsid w:val="00543C05"/>
    <w:rsid w:val="005D055E"/>
    <w:rsid w:val="006406E5"/>
    <w:rsid w:val="006A77E5"/>
    <w:rsid w:val="007D0D71"/>
    <w:rsid w:val="007D315E"/>
    <w:rsid w:val="00875DA9"/>
    <w:rsid w:val="008A77C7"/>
    <w:rsid w:val="00907F4B"/>
    <w:rsid w:val="00A956DD"/>
    <w:rsid w:val="00B62EDE"/>
    <w:rsid w:val="00BA52F1"/>
    <w:rsid w:val="00C14D98"/>
    <w:rsid w:val="00D52351"/>
    <w:rsid w:val="00DA0912"/>
    <w:rsid w:val="00DA147C"/>
    <w:rsid w:val="00EB214D"/>
    <w:rsid w:val="00EE4CE5"/>
    <w:rsid w:val="00F00C5A"/>
    <w:rsid w:val="00F174CA"/>
    <w:rsid w:val="00F63E4F"/>
    <w:rsid w:val="00F669CA"/>
    <w:rsid w:val="00F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D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4D98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C14D9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D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4D98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C14D9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Гульнара</dc:creator>
  <cp:keywords/>
  <dc:description/>
  <cp:lastModifiedBy>Хусаинова Гульнара</cp:lastModifiedBy>
  <cp:revision>18</cp:revision>
  <dcterms:created xsi:type="dcterms:W3CDTF">2019-02-14T10:43:00Z</dcterms:created>
  <dcterms:modified xsi:type="dcterms:W3CDTF">2019-02-15T10:24:00Z</dcterms:modified>
</cp:coreProperties>
</file>