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B6" w:rsidRPr="006926B6" w:rsidRDefault="006926B6" w:rsidP="006926B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926B6">
        <w:rPr>
          <w:rFonts w:ascii="Times New Roman" w:hAnsi="Times New Roman"/>
          <w:b/>
          <w:sz w:val="24"/>
          <w:szCs w:val="24"/>
        </w:rPr>
        <w:t>«Балтийский лизинг» завоевал золото спартакиады среди субъектов МСП</w:t>
      </w:r>
    </w:p>
    <w:p w:rsidR="006926B6" w:rsidRPr="006926B6" w:rsidRDefault="00D0751B" w:rsidP="006926B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926B6">
        <w:rPr>
          <w:rFonts w:ascii="Times New Roman" w:hAnsi="Times New Roman"/>
          <w:b/>
          <w:sz w:val="24"/>
          <w:szCs w:val="24"/>
        </w:rPr>
        <w:t>С</w:t>
      </w:r>
      <w:r w:rsidR="00763043" w:rsidRPr="006926B6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926B6" w:rsidRPr="006926B6">
        <w:rPr>
          <w:rFonts w:ascii="Times New Roman" w:hAnsi="Times New Roman"/>
          <w:b/>
          <w:sz w:val="24"/>
          <w:szCs w:val="24"/>
        </w:rPr>
        <w:t>9</w:t>
      </w:r>
      <w:r w:rsidR="004F451F" w:rsidRPr="006926B6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6926B6">
        <w:rPr>
          <w:rFonts w:ascii="Times New Roman" w:hAnsi="Times New Roman"/>
          <w:b/>
          <w:sz w:val="24"/>
          <w:szCs w:val="24"/>
        </w:rPr>
        <w:t>2021</w:t>
      </w:r>
      <w:r w:rsidR="00763043" w:rsidRPr="006926B6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6926B6">
        <w:rPr>
          <w:rFonts w:ascii="Times New Roman" w:hAnsi="Times New Roman"/>
          <w:b/>
          <w:sz w:val="24"/>
          <w:szCs w:val="24"/>
        </w:rPr>
        <w:t>.</w:t>
      </w:r>
      <w:r w:rsidR="00A701F0" w:rsidRPr="006926B6">
        <w:rPr>
          <w:rFonts w:ascii="Times New Roman" w:hAnsi="Times New Roman"/>
          <w:sz w:val="24"/>
          <w:szCs w:val="24"/>
        </w:rPr>
        <w:t xml:space="preserve"> </w:t>
      </w:r>
      <w:r w:rsidR="006926B6" w:rsidRPr="006926B6">
        <w:rPr>
          <w:rFonts w:ascii="Times New Roman" w:hAnsi="Times New Roman"/>
          <w:sz w:val="24"/>
          <w:szCs w:val="24"/>
        </w:rPr>
        <w:t xml:space="preserve">Филиал компании «Балтийский лизинг» в Барнауле выступил официальным партнером второй летней краевой спартакиады субъектов малого и среднего предпринимательства. Среди 14 компаний-участников команда «Балтийского лизинга» в составе сборной уполномоченного по защите прав предпринимателей завоевала золото спартакиады в дисциплине </w:t>
      </w:r>
      <w:proofErr w:type="spellStart"/>
      <w:r w:rsidR="006926B6" w:rsidRPr="006926B6">
        <w:rPr>
          <w:rFonts w:ascii="Times New Roman" w:hAnsi="Times New Roman"/>
          <w:sz w:val="24"/>
          <w:szCs w:val="24"/>
        </w:rPr>
        <w:t>петанк</w:t>
      </w:r>
      <w:proofErr w:type="spellEnd"/>
      <w:r w:rsidR="006926B6" w:rsidRPr="006926B6">
        <w:rPr>
          <w:rFonts w:ascii="Times New Roman" w:hAnsi="Times New Roman"/>
          <w:sz w:val="24"/>
          <w:szCs w:val="24"/>
        </w:rPr>
        <w:t xml:space="preserve">.   </w:t>
      </w:r>
    </w:p>
    <w:p w:rsidR="006926B6" w:rsidRPr="006926B6" w:rsidRDefault="006926B6" w:rsidP="006926B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926B6">
        <w:rPr>
          <w:rFonts w:ascii="Times New Roman" w:hAnsi="Times New Roman"/>
          <w:sz w:val="24"/>
          <w:szCs w:val="24"/>
        </w:rPr>
        <w:t xml:space="preserve">Соревнование проводилось в рамках реализации государственной программы «Развитие физической культуры и спорта в Алтайском крае» при поддержке Министерства спорта региона, управления по развитию предпринимательства и рыночной инфраструктуры. В этом году в мероприятии приняли участие более 150 представителей бизнеса. Турнир проводился по нескольким дисциплинам: футбол, шахматы, </w:t>
      </w:r>
      <w:proofErr w:type="spellStart"/>
      <w:r w:rsidRPr="006926B6">
        <w:rPr>
          <w:rFonts w:ascii="Times New Roman" w:hAnsi="Times New Roman"/>
          <w:sz w:val="24"/>
          <w:szCs w:val="24"/>
        </w:rPr>
        <w:t>петанк</w:t>
      </w:r>
      <w:proofErr w:type="spellEnd"/>
      <w:r w:rsidRPr="00692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6B6">
        <w:rPr>
          <w:rFonts w:ascii="Times New Roman" w:hAnsi="Times New Roman"/>
          <w:sz w:val="24"/>
          <w:szCs w:val="24"/>
        </w:rPr>
        <w:t>дартс</w:t>
      </w:r>
      <w:proofErr w:type="spellEnd"/>
      <w:r w:rsidRPr="006926B6">
        <w:rPr>
          <w:rFonts w:ascii="Times New Roman" w:hAnsi="Times New Roman"/>
          <w:sz w:val="24"/>
          <w:szCs w:val="24"/>
        </w:rPr>
        <w:t>, гиревой спорт и другие.</w:t>
      </w:r>
    </w:p>
    <w:p w:rsidR="006926B6" w:rsidRPr="006926B6" w:rsidRDefault="006926B6" w:rsidP="006926B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926B6">
        <w:rPr>
          <w:rFonts w:ascii="Times New Roman" w:hAnsi="Times New Roman"/>
          <w:sz w:val="24"/>
          <w:szCs w:val="24"/>
        </w:rPr>
        <w:t xml:space="preserve">«Это мероприятие – еще одна возможность объединить и сплотить бизнес-сообщество нашего региона. Именно в неформальной обстановке иногда рожаются наиболее интересные и перспективные идеи по развитию новых проектов, которые могут внести вклад в экономику, предоставить людям новые рабочие места. В текущем формате нашего взаимодействия, на который в 2020 году значительно повлияла пандемия, мы редко имеем возможность собраться, обсудить последние новости, понять, чем живут партнеры и потенциальные клиенты, поэтому такие мероприятия сегодня – на вес золота», - рассказала директор филиала компании «Балтийский лизинг» в Барнауле </w:t>
      </w:r>
      <w:r w:rsidRPr="006926B6">
        <w:rPr>
          <w:rFonts w:ascii="Times New Roman" w:hAnsi="Times New Roman"/>
          <w:b/>
          <w:sz w:val="24"/>
          <w:szCs w:val="24"/>
        </w:rPr>
        <w:t xml:space="preserve">Марина </w:t>
      </w:r>
      <w:proofErr w:type="spellStart"/>
      <w:r w:rsidRPr="006926B6">
        <w:rPr>
          <w:rFonts w:ascii="Times New Roman" w:hAnsi="Times New Roman"/>
          <w:b/>
          <w:sz w:val="24"/>
          <w:szCs w:val="24"/>
        </w:rPr>
        <w:t>Чематкина</w:t>
      </w:r>
      <w:proofErr w:type="spellEnd"/>
      <w:r w:rsidRPr="006926B6">
        <w:rPr>
          <w:rFonts w:ascii="Times New Roman" w:hAnsi="Times New Roman"/>
          <w:b/>
          <w:sz w:val="24"/>
          <w:szCs w:val="24"/>
        </w:rPr>
        <w:t>.</w:t>
      </w:r>
    </w:p>
    <w:p w:rsidR="006926B6" w:rsidRPr="006926B6" w:rsidRDefault="006926B6" w:rsidP="006926B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926B6">
        <w:rPr>
          <w:rFonts w:ascii="Times New Roman" w:hAnsi="Times New Roman"/>
          <w:sz w:val="24"/>
          <w:szCs w:val="24"/>
        </w:rPr>
        <w:t>Она добавила, что представители малого и среднего бизнеса являются ключевыми клиентами «Балтийского лизинга». Компания предоставляет предпринимателям широкий спектр лизинговых продуктов, благодаря чему предприятия имеют возможность постоянно модернизировать и обновлять свое производство и парк техники на выгодных условиях.</w:t>
      </w:r>
    </w:p>
    <w:p w:rsidR="001237E2" w:rsidRDefault="00BC47D2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9E5505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3187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1D64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A7F85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6B6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5505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1453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220C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6816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FB926-14C2-47AF-9756-7B7C4DE9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595</cp:revision>
  <dcterms:created xsi:type="dcterms:W3CDTF">2018-07-26T07:30:00Z</dcterms:created>
  <dcterms:modified xsi:type="dcterms:W3CDTF">2021-06-09T13:14:00Z</dcterms:modified>
</cp:coreProperties>
</file>