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E6" w:rsidRPr="004C53DF" w:rsidRDefault="00832FBC" w:rsidP="00ED2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DF">
        <w:rPr>
          <w:rFonts w:ascii="Times New Roman" w:hAnsi="Times New Roman" w:cs="Times New Roman"/>
          <w:b/>
          <w:sz w:val="24"/>
          <w:szCs w:val="24"/>
        </w:rPr>
        <w:t>Лучше Балчуга может быть только Балчуг!</w:t>
      </w:r>
    </w:p>
    <w:p w:rsidR="0096179C" w:rsidRPr="004C53DF" w:rsidRDefault="0096179C" w:rsidP="00ED2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6E" w:rsidRPr="004C53DF" w:rsidRDefault="006679D9" w:rsidP="00ED26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3DF">
        <w:rPr>
          <w:rFonts w:ascii="Times New Roman" w:hAnsi="Times New Roman" w:cs="Times New Roman"/>
          <w:i/>
          <w:sz w:val="24"/>
          <w:szCs w:val="24"/>
        </w:rPr>
        <w:t>Комплекс «</w:t>
      </w:r>
      <w:proofErr w:type="spellStart"/>
      <w:r w:rsidRPr="004C53DF">
        <w:rPr>
          <w:rFonts w:ascii="Times New Roman" w:hAnsi="Times New Roman" w:cs="Times New Roman"/>
          <w:i/>
          <w:sz w:val="24"/>
          <w:szCs w:val="24"/>
        </w:rPr>
        <w:t>Balchug</w:t>
      </w:r>
      <w:proofErr w:type="spellEnd"/>
      <w:r w:rsidRPr="004C53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53DF">
        <w:rPr>
          <w:rFonts w:ascii="Times New Roman" w:hAnsi="Times New Roman" w:cs="Times New Roman"/>
          <w:i/>
          <w:sz w:val="24"/>
          <w:szCs w:val="24"/>
        </w:rPr>
        <w:t>Residence</w:t>
      </w:r>
      <w:proofErr w:type="spellEnd"/>
      <w:r w:rsidRPr="004C53DF">
        <w:rPr>
          <w:rFonts w:ascii="Times New Roman" w:hAnsi="Times New Roman" w:cs="Times New Roman"/>
          <w:i/>
          <w:sz w:val="24"/>
          <w:szCs w:val="24"/>
        </w:rPr>
        <w:t>» занял первое место</w:t>
      </w:r>
      <w:r w:rsidR="00CD5A5F" w:rsidRPr="004C53D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4C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7142" w:rsidRPr="004C53DF">
        <w:rPr>
          <w:rFonts w:ascii="Times New Roman" w:hAnsi="Times New Roman" w:cs="Times New Roman"/>
          <w:i/>
          <w:sz w:val="24"/>
          <w:szCs w:val="24"/>
        </w:rPr>
        <w:t xml:space="preserve">ТОП-10 Новостроек Центра </w:t>
      </w:r>
      <w:r w:rsidR="0043086E" w:rsidRPr="004C53DF">
        <w:rPr>
          <w:rFonts w:ascii="Times New Roman" w:hAnsi="Times New Roman" w:cs="Times New Roman"/>
          <w:i/>
          <w:sz w:val="24"/>
          <w:szCs w:val="24"/>
        </w:rPr>
        <w:t>Москвы</w:t>
      </w:r>
      <w:r w:rsidRPr="004C5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86E" w:rsidRPr="004C53DF">
        <w:rPr>
          <w:rFonts w:ascii="Times New Roman" w:hAnsi="Times New Roman" w:cs="Times New Roman"/>
          <w:i/>
          <w:sz w:val="24"/>
          <w:szCs w:val="24"/>
        </w:rPr>
        <w:t xml:space="preserve">по версии </w:t>
      </w:r>
      <w:r w:rsidRPr="004C53DF">
        <w:rPr>
          <w:rFonts w:ascii="Times New Roman" w:hAnsi="Times New Roman" w:cs="Times New Roman"/>
          <w:i/>
          <w:sz w:val="24"/>
          <w:szCs w:val="24"/>
        </w:rPr>
        <w:t xml:space="preserve">агентства </w:t>
      </w:r>
      <w:proofErr w:type="spellStart"/>
      <w:r w:rsidR="0043086E" w:rsidRPr="004C53DF">
        <w:rPr>
          <w:rFonts w:ascii="Times New Roman" w:hAnsi="Times New Roman" w:cs="Times New Roman"/>
          <w:i/>
          <w:sz w:val="24"/>
          <w:szCs w:val="24"/>
        </w:rPr>
        <w:t>HomeMarketConsultingGroup</w:t>
      </w:r>
      <w:proofErr w:type="spellEnd"/>
      <w:r w:rsidR="0043086E" w:rsidRPr="004C53DF">
        <w:rPr>
          <w:rFonts w:ascii="Times New Roman" w:hAnsi="Times New Roman" w:cs="Times New Roman"/>
          <w:i/>
          <w:sz w:val="24"/>
          <w:szCs w:val="24"/>
        </w:rPr>
        <w:t>.</w:t>
      </w:r>
    </w:p>
    <w:p w:rsidR="0043086E" w:rsidRPr="004C53DF" w:rsidRDefault="0050661A" w:rsidP="00ED26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рейтинге инвестиционной привлекательности </w:t>
      </w:r>
      <w:r w:rsidR="0048097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элитных новостроек ЦАО Москвы комплекс «</w:t>
      </w:r>
      <w:proofErr w:type="spellStart"/>
      <w:r w:rsidR="0048097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Balchug</w:t>
      </w:r>
      <w:proofErr w:type="spellEnd"/>
      <w:r w:rsidR="0048097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97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Residence</w:t>
      </w:r>
      <w:proofErr w:type="spellEnd"/>
      <w:r w:rsidR="0048097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занимает первое место по </w:t>
      </w:r>
      <w:r w:rsidR="00B6133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стоимости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предложений.</w:t>
      </w:r>
      <w:r w:rsidR="0048097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133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48097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 кв. м. </w:t>
      </w:r>
      <w:r w:rsidR="00B6133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85329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442 тыс. рублей, средняя площадь лота 27,3 млн рублей</w:t>
      </w:r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(61,7 кв. м)</w:t>
      </w:r>
      <w:r w:rsidR="00585329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Третье место занял комплекс </w:t>
      </w:r>
      <w:r w:rsidR="0043086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43086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Balchug</w:t>
      </w:r>
      <w:proofErr w:type="spellEnd"/>
      <w:r w:rsidR="0043086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086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Viewpoint</w:t>
      </w:r>
      <w:proofErr w:type="spellEnd"/>
      <w:r w:rsidR="0043086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85329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средняя цена </w:t>
      </w:r>
      <w:r w:rsidR="00CD29B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кв. м составила 460 тыс. рублей</w:t>
      </w:r>
    </w:p>
    <w:p w:rsidR="00B07F34" w:rsidRPr="004C53DF" w:rsidRDefault="00BC2EDF" w:rsidP="00ED26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3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Алексей Митрошин, директор агентства «</w:t>
      </w:r>
      <w:proofErr w:type="spellStart"/>
      <w:r w:rsidRPr="004C53DF">
        <w:rPr>
          <w:rFonts w:ascii="Times New Roman" w:hAnsi="Times New Roman" w:cs="Times New Roman"/>
          <w:b/>
          <w:sz w:val="24"/>
          <w:szCs w:val="24"/>
          <w:lang w:eastAsia="ru-RU"/>
        </w:rPr>
        <w:t>HomeMarketConsultingGroup</w:t>
      </w:r>
      <w:proofErr w:type="spellEnd"/>
      <w:r w:rsidRPr="004C53D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4C53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96FFB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сегодняшний день, апартаменты в</w:t>
      </w:r>
      <w:r w:rsid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готовом комплексе</w:t>
      </w:r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Balchug</w:t>
      </w:r>
      <w:proofErr w:type="spellEnd"/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Residence</w:t>
      </w:r>
      <w:proofErr w:type="spellEnd"/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» реализуются по достаточн</w:t>
      </w:r>
      <w:r w:rsidR="003831E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привлекательной </w:t>
      </w:r>
      <w:r w:rsidR="00FB2346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стоимости</w:t>
      </w:r>
      <w:r w:rsidR="003831E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D5A5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Средняя цена кв. м в конкурентном окружении - 490-500 тыс. рублей. </w:t>
      </w:r>
      <w:r w:rsidR="003831E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дает </w:t>
      </w:r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потенциал для роста </w:t>
      </w:r>
      <w:r w:rsidR="00FB2346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цены</w:t>
      </w:r>
      <w:r w:rsidR="00357E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31E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минимум 5 %, даже в случае стагнации рынка. Также следует добавить доход от использования апартаментов весьма выгодной локации</w:t>
      </w:r>
      <w:r w:rsidR="00E36F1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</w:t>
      </w:r>
      <w:r w:rsidR="00F13548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3-5</w:t>
      </w:r>
      <w:r w:rsidR="00E36F1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% годовых</w:t>
      </w:r>
      <w:r w:rsidR="00B07F34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13548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сумме потенциальный покупател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 получит порядка 10 % годовых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13548" w:rsidRPr="004C53DF" w:rsidRDefault="00F13548" w:rsidP="00ED26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Доходность</w:t>
      </w:r>
      <w:r w:rsidR="00FB2346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BA2B9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 вложений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повысит качественный ремонт апартаментов</w:t>
      </w:r>
      <w:r w:rsidR="00BA2B9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2B9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дачная локация позволит получить доход от сдачи в аренду 6-7 % годовых.</w:t>
      </w:r>
      <w:r w:rsidR="00C97AE7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Плюс, в случае дальнейшей реализации, </w:t>
      </w:r>
      <w:r w:rsidR="003678FF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выставляется</w:t>
      </w:r>
      <w:r w:rsidR="00C97AE7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продажу конечный продукт, готовый для проживания. </w:t>
      </w:r>
      <w:r w:rsidR="00A34D6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Оптимальная цена – 27 млн рублей в современном комплексе высокого класса, делает апартаменты «</w:t>
      </w:r>
      <w:proofErr w:type="spellStart"/>
      <w:r w:rsidR="00A34D6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Balchug</w:t>
      </w:r>
      <w:proofErr w:type="spellEnd"/>
      <w:r w:rsidR="00A34D6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34D6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Residence</w:t>
      </w:r>
      <w:proofErr w:type="spellEnd"/>
      <w:r w:rsidR="00A34D62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действительно уникальными как по месторасположению, так и по стоимости. </w:t>
      </w:r>
    </w:p>
    <w:p w:rsidR="002246F1" w:rsidRPr="004C53DF" w:rsidRDefault="00FD2E14" w:rsidP="00FD2E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3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Ольга Денисова, директор департамента маркетинга компании «Магистрат» (</w:t>
      </w:r>
      <w:r w:rsidR="007B4430" w:rsidRPr="007B44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ГК «ИНТЕКО»</w:t>
      </w:r>
      <w:r w:rsidRPr="004C53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CD29B0" w:rsidRPr="004C53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CD29B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246F1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Инвестиционная привлекательность </w:t>
      </w:r>
      <w:r w:rsidR="00B6133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элит</w:t>
      </w:r>
      <w:r w:rsidR="008F5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арных </w:t>
      </w:r>
      <w:proofErr w:type="spellStart"/>
      <w:r w:rsidR="00B6133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апарт</w:t>
      </w:r>
      <w:r w:rsidR="008F5D61">
        <w:rPr>
          <w:rFonts w:ascii="Times New Roman" w:hAnsi="Times New Roman" w:cs="Times New Roman"/>
          <w:sz w:val="24"/>
          <w:szCs w:val="24"/>
          <w:shd w:val="clear" w:color="auto" w:fill="FFFFFF"/>
        </w:rPr>
        <w:t>-резиденицй</w:t>
      </w:r>
      <w:proofErr w:type="spellEnd"/>
      <w:r w:rsidR="002246F1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2246F1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Balchug</w:t>
      </w:r>
      <w:proofErr w:type="spellEnd"/>
      <w:r w:rsidR="002246F1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46F1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Residence</w:t>
      </w:r>
      <w:proofErr w:type="spellEnd"/>
      <w:r w:rsidR="002246F1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6133C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высока</w:t>
      </w:r>
      <w:r w:rsidR="002246F1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</w:t>
      </w:r>
      <w:r w:rsidR="00B5059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успешной реализации концепции небольших клубных особняков в самом центре столицы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5059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5059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кна</w:t>
      </w:r>
      <w:r w:rsidR="00A074D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апартаментов 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выходят</w:t>
      </w:r>
      <w:r w:rsidR="00A074D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Кремль</w:t>
      </w:r>
      <w:r w:rsidR="00B5059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, набережную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Москвы-реки</w:t>
      </w:r>
      <w:r w:rsidR="00B5059E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уютные районы Замоскворечья. </w:t>
      </w:r>
      <w:r w:rsidR="00CD29B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</w:t>
      </w:r>
      <w:proofErr w:type="spellStart"/>
      <w:r w:rsidR="008F5D61">
        <w:rPr>
          <w:rFonts w:ascii="Times New Roman" w:hAnsi="Times New Roman" w:cs="Times New Roman"/>
          <w:sz w:val="24"/>
          <w:szCs w:val="24"/>
          <w:shd w:val="clear" w:color="auto" w:fill="FFFFFF"/>
        </w:rPr>
        <w:t>апарт</w:t>
      </w:r>
      <w:proofErr w:type="spellEnd"/>
      <w:r w:rsidR="008F5D61">
        <w:rPr>
          <w:rFonts w:ascii="Times New Roman" w:hAnsi="Times New Roman" w:cs="Times New Roman"/>
          <w:sz w:val="24"/>
          <w:szCs w:val="24"/>
          <w:shd w:val="clear" w:color="auto" w:fill="FFFFFF"/>
        </w:rPr>
        <w:t>-резиденций</w:t>
      </w:r>
      <w:r w:rsidR="00CD29B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</w:t>
      </w:r>
      <w:r w:rsidR="008F5D6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D29B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т отдельных вход,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является</w:t>
      </w:r>
      <w:r w:rsidR="00CD29B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редким исключением</w:t>
      </w:r>
      <w:r w:rsidR="00CD29B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центра Москвы. Данные лоты были раскуплены в первую очередь. </w:t>
      </w:r>
    </w:p>
    <w:p w:rsidR="002246F1" w:rsidRPr="004C53DF" w:rsidRDefault="002246F1" w:rsidP="00FD2E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успешный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для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инвестиционной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</w:t>
      </w:r>
      <w:r w:rsidR="00EE336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реп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родажи</w:t>
      </w:r>
      <w:r w:rsidR="00367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апартаментов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два-три года после ввода объекта в эк</w:t>
      </w:r>
      <w:r w:rsidR="00367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сплуатацию, когда дом заселен, действуют 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объекты инфраструктуры и </w:t>
      </w:r>
      <w:r w:rsidR="004C53DF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закрыты 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 от застройщика. Таким образом, завершенный жилой образ</w:t>
      </w:r>
      <w:r w:rsidR="00367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объекта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отсутствие конкуренции со стороны застройщика</w:t>
      </w:r>
      <w:r w:rsidR="00D84D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создают оптималь</w:t>
      </w:r>
      <w:r w:rsidR="00CD29B0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ный момент для выгодной продажи»</w:t>
      </w:r>
      <w:r w:rsidR="00CC44E6" w:rsidRPr="004C5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79D9" w:rsidRPr="004C53DF" w:rsidRDefault="006679D9" w:rsidP="00ED264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53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HomeMarketConsultingGroup</w:t>
      </w:r>
      <w:proofErr w:type="spellEnd"/>
      <w:r w:rsidRPr="004C53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C53DF">
        <w:rPr>
          <w:rFonts w:ascii="Times New Roman" w:hAnsi="Times New Roman" w:cs="Times New Roman"/>
          <w:i/>
          <w:sz w:val="24"/>
          <w:szCs w:val="24"/>
          <w:lang w:eastAsia="ru-RU"/>
        </w:rPr>
        <w:t>одно из ведущих агентств, специализирующихся на анализе рынка жилой недвижимости. Всего в исследовании приняли участие 100 новостроек Москвы.</w:t>
      </w:r>
    </w:p>
    <w:p w:rsidR="0043086E" w:rsidRPr="004C53DF" w:rsidRDefault="00FD2E14" w:rsidP="004C53DF">
      <w:pPr>
        <w:pStyle w:val="a3"/>
        <w:spacing w:before="225" w:beforeAutospacing="0" w:after="225" w:afterAutospacing="0"/>
        <w:jc w:val="both"/>
        <w:rPr>
          <w:b/>
        </w:rPr>
      </w:pPr>
      <w:r w:rsidRPr="004C53DF">
        <w:rPr>
          <w:b/>
          <w:bCs/>
          <w:i/>
          <w:iCs/>
        </w:rPr>
        <w:t>Компания «Магистрат»</w:t>
      </w:r>
      <w:r w:rsidRPr="004C53DF">
        <w:rPr>
          <w:rStyle w:val="apple-converted-space"/>
          <w:i/>
          <w:iCs/>
        </w:rPr>
        <w:t> </w:t>
      </w:r>
      <w:r w:rsidRPr="004C53DF">
        <w:rPr>
          <w:i/>
          <w:iCs/>
        </w:rPr>
        <w:t xml:space="preserve">входит в ГК «ИНТЕКО», выступает генеральным </w:t>
      </w:r>
      <w:proofErr w:type="spellStart"/>
      <w:r w:rsidRPr="004C53DF">
        <w:rPr>
          <w:i/>
          <w:iCs/>
        </w:rPr>
        <w:t>риэлтором</w:t>
      </w:r>
      <w:proofErr w:type="spellEnd"/>
      <w:r w:rsidRPr="004C53DF">
        <w:rPr>
          <w:i/>
          <w:iCs/>
        </w:rPr>
        <w:t xml:space="preserve"> объектов Группы во всех регионах ее присутствия. Предоставляет полный комплекс услуг на рынке жилой недвижимости, активно продвигает новый формат элитного жилья «кварталы клубных домов».  </w:t>
      </w:r>
      <w:r w:rsidRPr="004C53DF">
        <w:rPr>
          <w:i/>
          <w:iCs/>
          <w:color w:val="000000"/>
        </w:rPr>
        <w:t xml:space="preserve">Сегодня это </w:t>
      </w:r>
      <w:proofErr w:type="spellStart"/>
      <w:r w:rsidRPr="004C53DF">
        <w:rPr>
          <w:i/>
          <w:iCs/>
          <w:color w:val="000000"/>
        </w:rPr>
        <w:t>риэлторский</w:t>
      </w:r>
      <w:proofErr w:type="spellEnd"/>
      <w:r w:rsidRPr="004C53DF">
        <w:rPr>
          <w:i/>
          <w:iCs/>
          <w:color w:val="000000"/>
        </w:rPr>
        <w:t xml:space="preserve"> </w:t>
      </w:r>
      <w:proofErr w:type="spellStart"/>
      <w:r w:rsidRPr="004C53DF">
        <w:rPr>
          <w:i/>
          <w:iCs/>
          <w:color w:val="000000"/>
        </w:rPr>
        <w:t>субхолдинг</w:t>
      </w:r>
      <w:proofErr w:type="spellEnd"/>
      <w:r w:rsidRPr="004C53DF">
        <w:rPr>
          <w:i/>
          <w:iCs/>
          <w:color w:val="000000"/>
        </w:rPr>
        <w:t xml:space="preserve"> Группы с филиалами в Москве, Санкт-Петербурге и Ростове-на-Дону, где суммарно работает около двух сотен человек. С начала своей работы в 2005 году «Магистрат» реализовал более 1,3 млн кв. метров жилья разного класса, из которых более половины приходится на Москву.</w:t>
      </w:r>
    </w:p>
    <w:sectPr w:rsidR="0043086E" w:rsidRPr="004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BC"/>
    <w:rsid w:val="000A189D"/>
    <w:rsid w:val="002246F1"/>
    <w:rsid w:val="00226273"/>
    <w:rsid w:val="0023284D"/>
    <w:rsid w:val="00287142"/>
    <w:rsid w:val="0029698C"/>
    <w:rsid w:val="002F601C"/>
    <w:rsid w:val="00357EFA"/>
    <w:rsid w:val="003678FF"/>
    <w:rsid w:val="003831EC"/>
    <w:rsid w:val="0043086E"/>
    <w:rsid w:val="00480972"/>
    <w:rsid w:val="00483399"/>
    <w:rsid w:val="00485EE6"/>
    <w:rsid w:val="00492053"/>
    <w:rsid w:val="004C4E3B"/>
    <w:rsid w:val="004C53DF"/>
    <w:rsid w:val="005032D9"/>
    <w:rsid w:val="0050661A"/>
    <w:rsid w:val="00523187"/>
    <w:rsid w:val="00585329"/>
    <w:rsid w:val="00637232"/>
    <w:rsid w:val="006679D9"/>
    <w:rsid w:val="007B4430"/>
    <w:rsid w:val="00803465"/>
    <w:rsid w:val="00832FBC"/>
    <w:rsid w:val="008F5D61"/>
    <w:rsid w:val="0096179C"/>
    <w:rsid w:val="00A074DE"/>
    <w:rsid w:val="00A34D62"/>
    <w:rsid w:val="00A84B36"/>
    <w:rsid w:val="00B07F34"/>
    <w:rsid w:val="00B5059E"/>
    <w:rsid w:val="00B6133C"/>
    <w:rsid w:val="00BA2B90"/>
    <w:rsid w:val="00BC2EDF"/>
    <w:rsid w:val="00C96FFB"/>
    <w:rsid w:val="00C97AE7"/>
    <w:rsid w:val="00CC44E6"/>
    <w:rsid w:val="00CD29B0"/>
    <w:rsid w:val="00CD5A5F"/>
    <w:rsid w:val="00D03EFF"/>
    <w:rsid w:val="00D84DC2"/>
    <w:rsid w:val="00E36F1C"/>
    <w:rsid w:val="00ED264B"/>
    <w:rsid w:val="00EE3360"/>
    <w:rsid w:val="00F13548"/>
    <w:rsid w:val="00F70355"/>
    <w:rsid w:val="00FB2346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4243-2824-4B9A-B5B4-1C96227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E14"/>
  </w:style>
  <w:style w:type="paragraph" w:styleId="a4">
    <w:name w:val="Balloon Text"/>
    <w:basedOn w:val="a"/>
    <w:link w:val="a5"/>
    <w:uiPriority w:val="99"/>
    <w:semiHidden/>
    <w:unhideWhenUsed/>
    <w:rsid w:val="008F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Варвара Вячеславовна</dc:creator>
  <cp:keywords/>
  <dc:description/>
  <cp:lastModifiedBy>Кравцова Варвара Вячеславовна</cp:lastModifiedBy>
  <cp:revision>6</cp:revision>
  <dcterms:created xsi:type="dcterms:W3CDTF">2017-05-29T13:36:00Z</dcterms:created>
  <dcterms:modified xsi:type="dcterms:W3CDTF">2017-05-29T13:44:00Z</dcterms:modified>
</cp:coreProperties>
</file>