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CA" w:rsidRDefault="00203954" w:rsidP="0010430A">
      <w:pPr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6A035841" wp14:editId="1D5DA08A">
            <wp:extent cx="1867220" cy="104380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543" cy="104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CA" w:rsidRDefault="00D677CA" w:rsidP="00D677CA">
      <w:pPr>
        <w:rPr>
          <w:b/>
          <w:lang w:val="en-US"/>
        </w:rPr>
      </w:pPr>
    </w:p>
    <w:p w:rsidR="00D677CA" w:rsidRDefault="00E342F6" w:rsidP="00D677CA">
      <w:pPr>
        <w:tabs>
          <w:tab w:val="left" w:pos="4962"/>
        </w:tabs>
        <w:spacing w:before="0" w:after="0"/>
        <w:jc w:val="center"/>
        <w:rPr>
          <w:b/>
        </w:rPr>
      </w:pPr>
      <w:r w:rsidRPr="0037207E">
        <w:rPr>
          <w:b/>
        </w:rPr>
        <w:t xml:space="preserve">«МЕЧЕЛ-КОКС» </w:t>
      </w:r>
      <w:r w:rsidR="005F34C6">
        <w:rPr>
          <w:b/>
        </w:rPr>
        <w:t>ОСТАНОВИЛ ПРОИЗВОДСТВО</w:t>
      </w:r>
      <w:r>
        <w:rPr>
          <w:b/>
        </w:rPr>
        <w:t xml:space="preserve"> НАФТАЛИНА</w:t>
      </w:r>
    </w:p>
    <w:p w:rsidR="00D677CA" w:rsidRDefault="00D677CA" w:rsidP="00D677CA">
      <w:pPr>
        <w:tabs>
          <w:tab w:val="left" w:pos="4962"/>
        </w:tabs>
        <w:spacing w:before="0" w:after="0"/>
        <w:ind w:firstLine="567"/>
        <w:jc w:val="center"/>
        <w:rPr>
          <w:b/>
        </w:rPr>
      </w:pPr>
    </w:p>
    <w:p w:rsidR="00D677CA" w:rsidRDefault="00D677CA" w:rsidP="00D677CA">
      <w:pPr>
        <w:pStyle w:val="a4"/>
        <w:spacing w:before="0" w:after="0"/>
        <w:ind w:left="0" w:right="0" w:firstLine="0"/>
        <w:rPr>
          <w:rFonts w:eastAsiaTheme="minorHAnsi"/>
          <w:bCs/>
          <w:color w:val="000000"/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D25F7B">
        <w:rPr>
          <w:sz w:val="24"/>
          <w:szCs w:val="24"/>
          <w:u w:val="single"/>
        </w:rPr>
        <w:t xml:space="preserve">6 </w:t>
      </w:r>
      <w:r w:rsidR="00D70594">
        <w:rPr>
          <w:sz w:val="24"/>
          <w:szCs w:val="24"/>
          <w:u w:val="single"/>
        </w:rPr>
        <w:t>ноя</w:t>
      </w:r>
      <w:r>
        <w:rPr>
          <w:sz w:val="24"/>
          <w:szCs w:val="24"/>
          <w:u w:val="single"/>
        </w:rPr>
        <w:t>бря 2015 г.</w:t>
      </w:r>
      <w:r>
        <w:rPr>
          <w:sz w:val="24"/>
          <w:szCs w:val="24"/>
        </w:rPr>
        <w:t xml:space="preserve"> – </w:t>
      </w:r>
      <w:r w:rsidR="00104E83">
        <w:rPr>
          <w:sz w:val="24"/>
          <w:szCs w:val="24"/>
        </w:rPr>
        <w:t>Завод</w:t>
      </w:r>
      <w:r w:rsidR="00104E83" w:rsidRPr="00B73EE8">
        <w:rPr>
          <w:sz w:val="24"/>
          <w:szCs w:val="24"/>
        </w:rPr>
        <w:t xml:space="preserve"> «Мечел-Кокс» </w:t>
      </w:r>
      <w:r>
        <w:rPr>
          <w:rFonts w:eastAsiaTheme="minorHAnsi"/>
          <w:bCs/>
          <w:color w:val="000000"/>
          <w:sz w:val="24"/>
          <w:szCs w:val="24"/>
        </w:rPr>
        <w:t>(входит в Группу «Мечел»)</w:t>
      </w:r>
      <w:r w:rsidR="00E342F6">
        <w:rPr>
          <w:rFonts w:eastAsiaTheme="minorHAnsi"/>
          <w:bCs/>
          <w:color w:val="000000"/>
          <w:sz w:val="24"/>
          <w:szCs w:val="24"/>
        </w:rPr>
        <w:t xml:space="preserve"> прекратил производство </w:t>
      </w:r>
      <w:r w:rsidR="005F34C6">
        <w:rPr>
          <w:rFonts w:eastAsiaTheme="minorHAnsi"/>
          <w:bCs/>
          <w:color w:val="000000"/>
          <w:sz w:val="24"/>
          <w:szCs w:val="24"/>
        </w:rPr>
        <w:t xml:space="preserve">одного из видов своей побочной продукции – </w:t>
      </w:r>
      <w:r w:rsidR="00E342F6">
        <w:rPr>
          <w:rFonts w:eastAsiaTheme="minorHAnsi"/>
          <w:bCs/>
          <w:color w:val="000000"/>
          <w:sz w:val="24"/>
          <w:szCs w:val="24"/>
        </w:rPr>
        <w:t>прессованного нафталина</w:t>
      </w:r>
      <w:r>
        <w:rPr>
          <w:rFonts w:eastAsiaTheme="minorHAnsi"/>
          <w:bCs/>
          <w:color w:val="000000"/>
          <w:sz w:val="24"/>
          <w:szCs w:val="24"/>
        </w:rPr>
        <w:t>.</w:t>
      </w:r>
      <w:r w:rsidR="000D5569">
        <w:rPr>
          <w:rFonts w:eastAsiaTheme="minorHAnsi"/>
          <w:bCs/>
          <w:color w:val="000000"/>
          <w:sz w:val="24"/>
          <w:szCs w:val="24"/>
        </w:rPr>
        <w:t xml:space="preserve"> </w:t>
      </w:r>
      <w:r w:rsidR="007B60E8">
        <w:rPr>
          <w:rFonts w:eastAsiaTheme="minorHAnsi"/>
          <w:bCs/>
          <w:color w:val="000000"/>
          <w:sz w:val="24"/>
          <w:szCs w:val="24"/>
        </w:rPr>
        <w:t xml:space="preserve">В результате </w:t>
      </w:r>
      <w:r w:rsidR="00491282">
        <w:rPr>
          <w:rFonts w:eastAsiaTheme="minorHAnsi"/>
          <w:bCs/>
          <w:color w:val="000000"/>
          <w:sz w:val="24"/>
          <w:szCs w:val="24"/>
        </w:rPr>
        <w:t xml:space="preserve">предприятие </w:t>
      </w:r>
      <w:r w:rsidR="007B60E8">
        <w:rPr>
          <w:rFonts w:eastAsiaTheme="minorHAnsi"/>
          <w:bCs/>
          <w:color w:val="000000"/>
          <w:sz w:val="24"/>
          <w:szCs w:val="24"/>
        </w:rPr>
        <w:t>с</w:t>
      </w:r>
      <w:r w:rsidR="002962C7" w:rsidRPr="002962C7">
        <w:rPr>
          <w:rFonts w:eastAsiaTheme="minorHAnsi"/>
          <w:bCs/>
          <w:color w:val="000000"/>
          <w:sz w:val="24"/>
          <w:szCs w:val="24"/>
        </w:rPr>
        <w:t>ни</w:t>
      </w:r>
      <w:r w:rsidR="00491282">
        <w:rPr>
          <w:rFonts w:eastAsiaTheme="minorHAnsi"/>
          <w:bCs/>
          <w:color w:val="000000"/>
          <w:sz w:val="24"/>
          <w:szCs w:val="24"/>
        </w:rPr>
        <w:t>зило</w:t>
      </w:r>
      <w:r w:rsidR="002962C7" w:rsidRPr="002962C7">
        <w:rPr>
          <w:rFonts w:eastAsiaTheme="minorHAnsi"/>
          <w:bCs/>
          <w:color w:val="000000"/>
          <w:sz w:val="24"/>
          <w:szCs w:val="24"/>
        </w:rPr>
        <w:t xml:space="preserve"> </w:t>
      </w:r>
      <w:r w:rsidR="007B60E8">
        <w:rPr>
          <w:rFonts w:eastAsiaTheme="minorHAnsi"/>
          <w:bCs/>
          <w:color w:val="000000"/>
          <w:sz w:val="24"/>
          <w:szCs w:val="24"/>
        </w:rPr>
        <w:t>атмосферны</w:t>
      </w:r>
      <w:r w:rsidR="00491282">
        <w:rPr>
          <w:rFonts w:eastAsiaTheme="minorHAnsi"/>
          <w:bCs/>
          <w:color w:val="000000"/>
          <w:sz w:val="24"/>
          <w:szCs w:val="24"/>
        </w:rPr>
        <w:t>е</w:t>
      </w:r>
      <w:r w:rsidR="007B60E8">
        <w:rPr>
          <w:rFonts w:eastAsiaTheme="minorHAnsi"/>
          <w:bCs/>
          <w:color w:val="000000"/>
          <w:sz w:val="24"/>
          <w:szCs w:val="24"/>
        </w:rPr>
        <w:t xml:space="preserve"> </w:t>
      </w:r>
      <w:r w:rsidR="002962C7" w:rsidRPr="002962C7">
        <w:rPr>
          <w:rFonts w:eastAsiaTheme="minorHAnsi"/>
          <w:bCs/>
          <w:color w:val="000000"/>
          <w:sz w:val="24"/>
          <w:szCs w:val="24"/>
        </w:rPr>
        <w:t>выброс</w:t>
      </w:r>
      <w:r w:rsidR="00491282">
        <w:rPr>
          <w:rFonts w:eastAsiaTheme="minorHAnsi"/>
          <w:bCs/>
          <w:color w:val="000000"/>
          <w:sz w:val="24"/>
          <w:szCs w:val="24"/>
        </w:rPr>
        <w:t>ы</w:t>
      </w:r>
      <w:r w:rsidR="002962C7" w:rsidRPr="002962C7">
        <w:rPr>
          <w:rFonts w:eastAsiaTheme="minorHAnsi"/>
          <w:bCs/>
          <w:color w:val="000000"/>
          <w:sz w:val="24"/>
          <w:szCs w:val="24"/>
        </w:rPr>
        <w:t xml:space="preserve"> нафталина </w:t>
      </w:r>
      <w:r w:rsidR="00491282">
        <w:rPr>
          <w:rFonts w:eastAsiaTheme="minorHAnsi"/>
          <w:bCs/>
          <w:color w:val="000000"/>
          <w:sz w:val="24"/>
          <w:szCs w:val="24"/>
        </w:rPr>
        <w:t xml:space="preserve">на </w:t>
      </w:r>
      <w:r w:rsidR="00F645BB">
        <w:rPr>
          <w:rFonts w:eastAsiaTheme="minorHAnsi"/>
          <w:bCs/>
          <w:color w:val="000000"/>
          <w:sz w:val="24"/>
          <w:szCs w:val="24"/>
        </w:rPr>
        <w:t>30 %.</w:t>
      </w:r>
    </w:p>
    <w:p w:rsidR="00CA011E" w:rsidRDefault="00B53114" w:rsidP="00036B44">
      <w:pPr>
        <w:pStyle w:val="a4"/>
        <w:spacing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  <w:r>
        <w:rPr>
          <w:rFonts w:eastAsiaTheme="minorHAnsi"/>
          <w:b w:val="0"/>
          <w:bCs/>
          <w:sz w:val="24"/>
          <w:szCs w:val="24"/>
        </w:rPr>
        <w:t xml:space="preserve">Нафталиновая фракция является побочным продуктом коксохимического производства, образующимся при коксовании угля. </w:t>
      </w:r>
      <w:r w:rsidR="004A4516">
        <w:rPr>
          <w:rFonts w:eastAsiaTheme="minorHAnsi"/>
          <w:b w:val="0"/>
          <w:bCs/>
          <w:sz w:val="24"/>
          <w:szCs w:val="24"/>
        </w:rPr>
        <w:t xml:space="preserve">Завод остановил процесс переработки фракции в </w:t>
      </w:r>
      <w:r>
        <w:rPr>
          <w:rFonts w:eastAsiaTheme="minorHAnsi"/>
          <w:b w:val="0"/>
          <w:bCs/>
          <w:sz w:val="24"/>
          <w:szCs w:val="24"/>
        </w:rPr>
        <w:t>прессованн</w:t>
      </w:r>
      <w:r w:rsidR="004A4516">
        <w:rPr>
          <w:rFonts w:eastAsiaTheme="minorHAnsi"/>
          <w:b w:val="0"/>
          <w:bCs/>
          <w:sz w:val="24"/>
          <w:szCs w:val="24"/>
        </w:rPr>
        <w:t>ый</w:t>
      </w:r>
      <w:r>
        <w:rPr>
          <w:rFonts w:eastAsiaTheme="minorHAnsi"/>
          <w:b w:val="0"/>
          <w:bCs/>
          <w:sz w:val="24"/>
          <w:szCs w:val="24"/>
        </w:rPr>
        <w:t xml:space="preserve"> нафталин методом кристаллизации и прессования, при котором происходят выбросы в атмосферу. </w:t>
      </w:r>
      <w:r w:rsidR="004A4516">
        <w:rPr>
          <w:rFonts w:eastAsiaTheme="minorHAnsi"/>
          <w:b w:val="0"/>
          <w:bCs/>
          <w:color w:val="000000"/>
          <w:sz w:val="24"/>
          <w:szCs w:val="24"/>
        </w:rPr>
        <w:t>Теперь п</w:t>
      </w:r>
      <w:r w:rsidR="00374E84" w:rsidRPr="00374E84">
        <w:rPr>
          <w:rFonts w:eastAsiaTheme="minorHAnsi"/>
          <w:b w:val="0"/>
          <w:bCs/>
          <w:color w:val="000000"/>
          <w:sz w:val="24"/>
          <w:szCs w:val="24"/>
        </w:rPr>
        <w:t xml:space="preserve">отребителям </w:t>
      </w:r>
      <w:r>
        <w:rPr>
          <w:rFonts w:eastAsiaTheme="minorHAnsi"/>
          <w:b w:val="0"/>
          <w:bCs/>
          <w:color w:val="000000"/>
          <w:sz w:val="24"/>
          <w:szCs w:val="24"/>
        </w:rPr>
        <w:t xml:space="preserve">предприятия </w:t>
      </w:r>
      <w:r w:rsidR="00374E84" w:rsidRPr="00374E84">
        <w:rPr>
          <w:rFonts w:eastAsiaTheme="minorHAnsi"/>
          <w:b w:val="0"/>
          <w:bCs/>
          <w:color w:val="000000"/>
          <w:sz w:val="24"/>
          <w:szCs w:val="24"/>
        </w:rPr>
        <w:t>отгружается</w:t>
      </w:r>
      <w:r>
        <w:rPr>
          <w:rFonts w:eastAsiaTheme="minorHAnsi"/>
          <w:b w:val="0"/>
          <w:bCs/>
          <w:color w:val="000000"/>
          <w:sz w:val="24"/>
          <w:szCs w:val="24"/>
        </w:rPr>
        <w:t xml:space="preserve"> только</w:t>
      </w:r>
      <w:r w:rsidR="00374E84" w:rsidRPr="00374E84">
        <w:rPr>
          <w:rFonts w:eastAsiaTheme="minorHAnsi"/>
          <w:b w:val="0"/>
          <w:bCs/>
          <w:color w:val="000000"/>
          <w:sz w:val="24"/>
          <w:szCs w:val="24"/>
        </w:rPr>
        <w:t xml:space="preserve"> нафталиновая фракция. </w:t>
      </w:r>
    </w:p>
    <w:p w:rsidR="00036B44" w:rsidRDefault="00036B44" w:rsidP="00036B44">
      <w:pPr>
        <w:pStyle w:val="a4"/>
        <w:spacing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  <w:r>
        <w:rPr>
          <w:rFonts w:eastAsiaTheme="minorHAnsi"/>
          <w:b w:val="0"/>
          <w:bCs/>
          <w:color w:val="000000"/>
          <w:sz w:val="24"/>
          <w:szCs w:val="24"/>
        </w:rPr>
        <w:t xml:space="preserve">Прекращение производства прессованного нафталина </w:t>
      </w:r>
      <w:r w:rsidR="002962C7">
        <w:rPr>
          <w:rFonts w:eastAsiaTheme="minorHAnsi"/>
          <w:b w:val="0"/>
          <w:bCs/>
          <w:color w:val="000000"/>
          <w:sz w:val="24"/>
          <w:szCs w:val="24"/>
        </w:rPr>
        <w:t>–</w:t>
      </w:r>
      <w:r w:rsidR="008B7616">
        <w:rPr>
          <w:rFonts w:eastAsiaTheme="minorHAnsi"/>
          <w:b w:val="0"/>
          <w:bCs/>
          <w:color w:val="000000"/>
          <w:sz w:val="24"/>
          <w:szCs w:val="24"/>
        </w:rPr>
        <w:t xml:space="preserve"> одн</w:t>
      </w:r>
      <w:r w:rsidR="002962C7">
        <w:rPr>
          <w:rFonts w:eastAsiaTheme="minorHAnsi"/>
          <w:b w:val="0"/>
          <w:bCs/>
          <w:color w:val="000000"/>
          <w:sz w:val="24"/>
          <w:szCs w:val="24"/>
        </w:rPr>
        <w:t>о</w:t>
      </w:r>
      <w:r w:rsidR="008B7616">
        <w:rPr>
          <w:rFonts w:eastAsiaTheme="minorHAnsi"/>
          <w:b w:val="0"/>
          <w:bCs/>
          <w:color w:val="000000"/>
          <w:sz w:val="24"/>
          <w:szCs w:val="24"/>
        </w:rPr>
        <w:t xml:space="preserve"> и</w:t>
      </w:r>
      <w:r w:rsidR="00326D74">
        <w:rPr>
          <w:rFonts w:eastAsiaTheme="minorHAnsi"/>
          <w:b w:val="0"/>
          <w:bCs/>
          <w:color w:val="000000"/>
          <w:sz w:val="24"/>
          <w:szCs w:val="24"/>
        </w:rPr>
        <w:t>з мероприятий</w:t>
      </w:r>
      <w:r w:rsidR="002962C7">
        <w:rPr>
          <w:rFonts w:eastAsiaTheme="minorHAnsi"/>
          <w:b w:val="0"/>
          <w:bCs/>
          <w:color w:val="000000"/>
          <w:sz w:val="24"/>
          <w:szCs w:val="24"/>
        </w:rPr>
        <w:t xml:space="preserve"> комплексной экологической программы</w:t>
      </w:r>
      <w:r w:rsidR="004A4516">
        <w:rPr>
          <w:rFonts w:eastAsiaTheme="minorHAnsi"/>
          <w:b w:val="0"/>
          <w:bCs/>
          <w:color w:val="000000"/>
          <w:sz w:val="24"/>
          <w:szCs w:val="24"/>
        </w:rPr>
        <w:t xml:space="preserve"> завода</w:t>
      </w:r>
      <w:r w:rsidR="00326D74">
        <w:rPr>
          <w:rFonts w:eastAsiaTheme="minorHAnsi"/>
          <w:b w:val="0"/>
          <w:bCs/>
          <w:color w:val="000000"/>
          <w:sz w:val="24"/>
          <w:szCs w:val="24"/>
        </w:rPr>
        <w:t>, котор</w:t>
      </w:r>
      <w:r w:rsidR="002962C7">
        <w:rPr>
          <w:rFonts w:eastAsiaTheme="minorHAnsi"/>
          <w:b w:val="0"/>
          <w:bCs/>
          <w:color w:val="000000"/>
          <w:sz w:val="24"/>
          <w:szCs w:val="24"/>
        </w:rPr>
        <w:t>ая</w:t>
      </w:r>
      <w:r w:rsidR="00326D74">
        <w:rPr>
          <w:rFonts w:eastAsiaTheme="minorHAnsi"/>
          <w:b w:val="0"/>
          <w:bCs/>
          <w:color w:val="000000"/>
          <w:sz w:val="24"/>
          <w:szCs w:val="24"/>
        </w:rPr>
        <w:t xml:space="preserve"> позволя</w:t>
      </w:r>
      <w:r w:rsidR="002962C7">
        <w:rPr>
          <w:rFonts w:eastAsiaTheme="minorHAnsi"/>
          <w:b w:val="0"/>
          <w:bCs/>
          <w:color w:val="000000"/>
          <w:sz w:val="24"/>
          <w:szCs w:val="24"/>
        </w:rPr>
        <w:t>е</w:t>
      </w:r>
      <w:r w:rsidR="00326D74">
        <w:rPr>
          <w:rFonts w:eastAsiaTheme="minorHAnsi"/>
          <w:b w:val="0"/>
          <w:bCs/>
          <w:color w:val="000000"/>
          <w:sz w:val="24"/>
          <w:szCs w:val="24"/>
        </w:rPr>
        <w:t>т</w:t>
      </w:r>
      <w:r w:rsidR="008B7616">
        <w:rPr>
          <w:rFonts w:eastAsiaTheme="minorHAnsi"/>
          <w:b w:val="0"/>
          <w:bCs/>
          <w:color w:val="000000"/>
          <w:sz w:val="24"/>
          <w:szCs w:val="24"/>
        </w:rPr>
        <w:t xml:space="preserve"> ликвидировать крупные источники выбросов в атмосферный воздух</w:t>
      </w:r>
      <w:r w:rsidR="00766D0C">
        <w:rPr>
          <w:rFonts w:eastAsiaTheme="minorHAnsi"/>
          <w:b w:val="0"/>
          <w:bCs/>
          <w:color w:val="000000"/>
          <w:sz w:val="24"/>
          <w:szCs w:val="24"/>
        </w:rPr>
        <w:t>.</w:t>
      </w:r>
      <w:r w:rsidR="008B7616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  <w:r w:rsidR="00491282">
        <w:rPr>
          <w:rFonts w:eastAsiaTheme="minorHAnsi"/>
          <w:b w:val="0"/>
          <w:bCs/>
          <w:color w:val="000000"/>
          <w:sz w:val="24"/>
          <w:szCs w:val="24"/>
        </w:rPr>
        <w:t>Ранее «Мечел-Кокс»</w:t>
      </w:r>
      <w:r w:rsidR="00766D0C">
        <w:rPr>
          <w:rFonts w:eastAsiaTheme="minorHAnsi"/>
          <w:b w:val="0"/>
          <w:bCs/>
          <w:color w:val="000000"/>
          <w:sz w:val="24"/>
          <w:szCs w:val="24"/>
        </w:rPr>
        <w:t xml:space="preserve"> реализова</w:t>
      </w:r>
      <w:r w:rsidR="00491282">
        <w:rPr>
          <w:rFonts w:eastAsiaTheme="minorHAnsi"/>
          <w:b w:val="0"/>
          <w:bCs/>
          <w:color w:val="000000"/>
          <w:sz w:val="24"/>
          <w:szCs w:val="24"/>
        </w:rPr>
        <w:t>л</w:t>
      </w:r>
      <w:r w:rsidR="00766D0C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  <w:r w:rsidR="00491282">
        <w:rPr>
          <w:rFonts w:eastAsiaTheme="minorHAnsi"/>
          <w:b w:val="0"/>
          <w:bCs/>
          <w:color w:val="000000"/>
          <w:sz w:val="24"/>
          <w:szCs w:val="24"/>
        </w:rPr>
        <w:t xml:space="preserve">проект по </w:t>
      </w:r>
      <w:r w:rsidR="00766D0C">
        <w:rPr>
          <w:rFonts w:eastAsiaTheme="minorHAnsi"/>
          <w:b w:val="0"/>
          <w:bCs/>
          <w:color w:val="000000"/>
          <w:sz w:val="24"/>
          <w:szCs w:val="24"/>
        </w:rPr>
        <w:t xml:space="preserve">масштабной модернизации оборудования </w:t>
      </w:r>
      <w:proofErr w:type="spellStart"/>
      <w:r w:rsidR="00766D0C">
        <w:rPr>
          <w:rFonts w:eastAsiaTheme="minorHAnsi"/>
          <w:b w:val="0"/>
          <w:bCs/>
          <w:color w:val="000000"/>
          <w:sz w:val="24"/>
          <w:szCs w:val="24"/>
        </w:rPr>
        <w:t>бензольного</w:t>
      </w:r>
      <w:proofErr w:type="spellEnd"/>
      <w:r w:rsidR="00766D0C">
        <w:rPr>
          <w:rFonts w:eastAsiaTheme="minorHAnsi"/>
          <w:b w:val="0"/>
          <w:bCs/>
          <w:color w:val="000000"/>
          <w:sz w:val="24"/>
          <w:szCs w:val="24"/>
        </w:rPr>
        <w:t xml:space="preserve"> отделения, котор</w:t>
      </w:r>
      <w:r w:rsidR="00491282">
        <w:rPr>
          <w:rFonts w:eastAsiaTheme="minorHAnsi"/>
          <w:b w:val="0"/>
          <w:bCs/>
          <w:color w:val="000000"/>
          <w:sz w:val="24"/>
          <w:szCs w:val="24"/>
        </w:rPr>
        <w:t>ый</w:t>
      </w:r>
      <w:r w:rsidR="00766D0C">
        <w:rPr>
          <w:rFonts w:eastAsiaTheme="minorHAnsi"/>
          <w:b w:val="0"/>
          <w:bCs/>
          <w:color w:val="000000"/>
          <w:sz w:val="24"/>
          <w:szCs w:val="24"/>
        </w:rPr>
        <w:t xml:space="preserve"> обеспечи</w:t>
      </w:r>
      <w:r w:rsidR="00CA011E">
        <w:rPr>
          <w:rFonts w:eastAsiaTheme="minorHAnsi"/>
          <w:b w:val="0"/>
          <w:bCs/>
          <w:color w:val="000000"/>
          <w:sz w:val="24"/>
          <w:szCs w:val="24"/>
        </w:rPr>
        <w:t>л</w:t>
      </w:r>
      <w:r w:rsidR="00766D0C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  <w:r w:rsidR="00766D0C" w:rsidRPr="00766D0C">
        <w:rPr>
          <w:rFonts w:eastAsiaTheme="minorHAnsi"/>
          <w:b w:val="0"/>
          <w:bCs/>
          <w:color w:val="000000"/>
          <w:sz w:val="24"/>
          <w:szCs w:val="24"/>
        </w:rPr>
        <w:t>соответствие завода экологическим требованиям.</w:t>
      </w:r>
      <w:r w:rsidR="00766D0C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</w:p>
    <w:p w:rsidR="00036B44" w:rsidRDefault="00036B44" w:rsidP="00D677CA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5F34C6" w:rsidRDefault="005F34C6" w:rsidP="00D677CA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D677CA" w:rsidRDefault="00D677CA" w:rsidP="00D677CA">
      <w:pPr>
        <w:pStyle w:val="a4"/>
        <w:spacing w:before="0" w:after="0"/>
        <w:ind w:left="0" w:right="0" w:firstLine="0"/>
        <w:jc w:val="center"/>
        <w:rPr>
          <w:rFonts w:eastAsiaTheme="minorHAnsi"/>
          <w:b w:val="0"/>
          <w:bCs/>
          <w:color w:val="000000"/>
          <w:sz w:val="24"/>
          <w:szCs w:val="24"/>
        </w:rPr>
      </w:pPr>
      <w:r>
        <w:rPr>
          <w:rFonts w:eastAsiaTheme="minorHAnsi"/>
          <w:b w:val="0"/>
          <w:bCs/>
          <w:color w:val="000000"/>
          <w:sz w:val="24"/>
          <w:szCs w:val="24"/>
        </w:rPr>
        <w:t>***</w:t>
      </w:r>
    </w:p>
    <w:p w:rsidR="00D677CA" w:rsidRDefault="00D677CA" w:rsidP="00D677CA">
      <w:pPr>
        <w:pStyle w:val="CG-SingleSp05s21"/>
        <w:spacing w:before="0" w:after="0"/>
        <w:ind w:right="-34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D677CA" w:rsidRDefault="00D677CA" w:rsidP="00D677CA">
      <w:pPr>
        <w:spacing w:before="0" w:after="0"/>
        <w:ind w:right="-34"/>
        <w:rPr>
          <w:color w:val="000000"/>
        </w:rPr>
      </w:pPr>
      <w:r>
        <w:rPr>
          <w:color w:val="000000"/>
        </w:rPr>
        <w:t>Тел.: (351) 725-40-48</w:t>
      </w:r>
    </w:p>
    <w:p w:rsidR="00D677CA" w:rsidRDefault="00D677CA" w:rsidP="00D677CA">
      <w:pPr>
        <w:spacing w:before="0" w:after="0"/>
        <w:ind w:right="-34"/>
        <w:rPr>
          <w:color w:val="000000"/>
        </w:rPr>
      </w:pPr>
      <w:r>
        <w:rPr>
          <w:color w:val="000000"/>
        </w:rPr>
        <w:t>Моб.: +79028942932</w:t>
      </w:r>
    </w:p>
    <w:p w:rsidR="00D677CA" w:rsidRPr="0010430A" w:rsidRDefault="00D677CA" w:rsidP="00D677CA">
      <w:pPr>
        <w:spacing w:before="0" w:after="0"/>
        <w:ind w:right="-34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r w:rsidR="007B60E8">
        <w:fldChar w:fldCharType="begin"/>
      </w:r>
      <w:r w:rsidR="007B60E8">
        <w:instrText xml:space="preserve"> HYPERLINK "mailto:ekaterinadoldina@mechel.ru" </w:instrText>
      </w:r>
      <w:r w:rsidR="007B60E8">
        <w:fldChar w:fldCharType="separate"/>
      </w:r>
      <w:r>
        <w:rPr>
          <w:rStyle w:val="a3"/>
          <w:lang w:val="fr-FR"/>
        </w:rPr>
        <w:t>ekaterinadoldina@mechel.ru</w:t>
      </w:r>
      <w:r w:rsidR="007B60E8">
        <w:rPr>
          <w:rStyle w:val="a3"/>
          <w:lang w:val="fr-FR"/>
        </w:rPr>
        <w:fldChar w:fldCharType="end"/>
      </w:r>
    </w:p>
    <w:p w:rsidR="00D677CA" w:rsidRPr="0010430A" w:rsidRDefault="00D677CA" w:rsidP="00D677CA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D0589B" w:rsidRPr="00E376AE" w:rsidRDefault="00D0589B" w:rsidP="00D0589B">
      <w:pPr>
        <w:keepNext/>
        <w:keepLines/>
        <w:jc w:val="center"/>
        <w:rPr>
          <w:rFonts w:eastAsiaTheme="minorHAnsi"/>
          <w:bCs/>
          <w:lang w:eastAsia="en-US"/>
        </w:rPr>
      </w:pPr>
      <w:r w:rsidRPr="0010430A">
        <w:t xml:space="preserve"> </w:t>
      </w:r>
      <w:r w:rsidRPr="00E376AE">
        <w:rPr>
          <w:rFonts w:eastAsiaTheme="minorHAnsi"/>
          <w:bCs/>
          <w:lang w:eastAsia="en-US"/>
        </w:rPr>
        <w:t>***</w:t>
      </w:r>
    </w:p>
    <w:p w:rsidR="00D0589B" w:rsidRPr="00722300" w:rsidRDefault="00D0589B" w:rsidP="00D0589B">
      <w:pPr>
        <w:shd w:val="clear" w:color="auto" w:fill="FCFCFC"/>
        <w:spacing w:line="200" w:lineRule="atLeast"/>
      </w:pPr>
      <w:r w:rsidRPr="00D42EC3">
        <w:t>ООО «Мечел-Кокс»</w:t>
      </w:r>
      <w:r>
        <w:t xml:space="preserve"> (</w:t>
      </w:r>
      <w:r w:rsidRPr="00D42EC3">
        <w:t xml:space="preserve">«Челябинский завод по производству коксохимической продукции») </w:t>
      </w:r>
      <w:r>
        <w:t>п</w:t>
      </w:r>
      <w:r w:rsidRPr="00D42EC3">
        <w:t>роизвод</w:t>
      </w:r>
      <w:r>
        <w:t>ит</w:t>
      </w:r>
      <w:r w:rsidRPr="00D42EC3">
        <w:t xml:space="preserve"> коксохимическ</w:t>
      </w:r>
      <w:r>
        <w:t>ую</w:t>
      </w:r>
      <w:r w:rsidRPr="00D42EC3">
        <w:t xml:space="preserve"> продукци</w:t>
      </w:r>
      <w:r>
        <w:t>ю. В состав завода</w:t>
      </w:r>
      <w:r w:rsidRPr="00D42EC3">
        <w:t xml:space="preserve"> входит более 10 цехов и подразделений.</w:t>
      </w:r>
      <w:r>
        <w:t xml:space="preserve"> </w:t>
      </w:r>
      <w:r w:rsidRPr="00D42EC3">
        <w:t xml:space="preserve">Основной продукт – металлургический кокс, вырабатываемый на восьми коксовых батареях. </w:t>
      </w:r>
      <w:r>
        <w:t>Завод</w:t>
      </w:r>
      <w:r w:rsidRPr="00D42EC3">
        <w:t xml:space="preserve"> обеспечивает производственные потребности предприятий компании «Мечел», а также реализует свою продукцию на внутреннем и внешнем рынках.</w:t>
      </w:r>
      <w:r>
        <w:t xml:space="preserve"> </w:t>
      </w:r>
      <w:r w:rsidRPr="00D42EC3">
        <w:t>Производимый кокс характеризуется высоким уровнем качества</w:t>
      </w:r>
      <w:r>
        <w:t>.</w:t>
      </w:r>
      <w:r w:rsidRPr="00D42EC3">
        <w:t xml:space="preserve"> Из попутного продукта – коксового газа – в цехах «Мечел-Кокса» вырабатывается 24 вида химической продукции.</w:t>
      </w:r>
      <w:r>
        <w:t xml:space="preserve"> Предприятие входит в горнодобывающий дивизион Группы «Мечел», консолидированный в ОАО «Мечел-</w:t>
      </w:r>
      <w:proofErr w:type="spellStart"/>
      <w:r>
        <w:t>Майнинг</w:t>
      </w:r>
      <w:proofErr w:type="spellEnd"/>
      <w:r>
        <w:t>».</w:t>
      </w:r>
    </w:p>
    <w:p w:rsidR="00D0589B" w:rsidRPr="00D42EC3" w:rsidRDefault="00D0589B" w:rsidP="00D0589B">
      <w:pPr>
        <w:pStyle w:val="a6"/>
        <w:spacing w:before="0" w:beforeAutospacing="0" w:after="240" w:afterAutospacing="0" w:line="240" w:lineRule="atLeast"/>
        <w:jc w:val="both"/>
      </w:pPr>
    </w:p>
    <w:p w:rsidR="00D0589B" w:rsidRPr="00D42EC3" w:rsidRDefault="00D0589B" w:rsidP="00D0589B">
      <w:pPr>
        <w:keepNext/>
        <w:keepLines/>
        <w:jc w:val="center"/>
        <w:rPr>
          <w:rFonts w:eastAsiaTheme="minorHAnsi"/>
          <w:bCs/>
          <w:lang w:eastAsia="en-US"/>
        </w:rPr>
      </w:pPr>
      <w:r w:rsidRPr="00D42EC3">
        <w:rPr>
          <w:rFonts w:eastAsiaTheme="minorHAnsi"/>
          <w:bCs/>
          <w:lang w:eastAsia="en-US"/>
        </w:rPr>
        <w:t>***</w:t>
      </w:r>
    </w:p>
    <w:p w:rsidR="00D0589B" w:rsidRDefault="00D0589B" w:rsidP="00D0589B">
      <w:r w:rsidRPr="00EE53FF"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</w:t>
      </w:r>
      <w:r w:rsidRPr="00EE53FF">
        <w:lastRenderedPageBreak/>
        <w:t>предприятия работают в единой производственной цепочке: от сырья до продукции с высокой добавленной стоимостью.</w:t>
      </w:r>
    </w:p>
    <w:bookmarkEnd w:id="0"/>
    <w:p w:rsidR="00D677CA" w:rsidRPr="00D0589B" w:rsidRDefault="00D677CA" w:rsidP="00D677CA">
      <w:pPr>
        <w:spacing w:after="0"/>
      </w:pPr>
    </w:p>
    <w:sectPr w:rsidR="00D677CA" w:rsidRPr="00D0589B" w:rsidSect="0074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EC"/>
    <w:rsid w:val="00036B44"/>
    <w:rsid w:val="000423EC"/>
    <w:rsid w:val="000660B3"/>
    <w:rsid w:val="000B269B"/>
    <w:rsid w:val="000D5569"/>
    <w:rsid w:val="0010430A"/>
    <w:rsid w:val="00104E83"/>
    <w:rsid w:val="00203954"/>
    <w:rsid w:val="002908E3"/>
    <w:rsid w:val="002962C7"/>
    <w:rsid w:val="002D0FD8"/>
    <w:rsid w:val="00326D74"/>
    <w:rsid w:val="00374E84"/>
    <w:rsid w:val="00491282"/>
    <w:rsid w:val="004A4516"/>
    <w:rsid w:val="005F34C6"/>
    <w:rsid w:val="006750BC"/>
    <w:rsid w:val="00742504"/>
    <w:rsid w:val="00766D0C"/>
    <w:rsid w:val="007B60E8"/>
    <w:rsid w:val="007B687C"/>
    <w:rsid w:val="007E7BDB"/>
    <w:rsid w:val="00852D4B"/>
    <w:rsid w:val="008B1B19"/>
    <w:rsid w:val="008B7616"/>
    <w:rsid w:val="00923A53"/>
    <w:rsid w:val="009660F1"/>
    <w:rsid w:val="009B5991"/>
    <w:rsid w:val="00B51588"/>
    <w:rsid w:val="00B53114"/>
    <w:rsid w:val="00B751FD"/>
    <w:rsid w:val="00BD0551"/>
    <w:rsid w:val="00C30752"/>
    <w:rsid w:val="00C62EFE"/>
    <w:rsid w:val="00CA011E"/>
    <w:rsid w:val="00D0589B"/>
    <w:rsid w:val="00D25F7B"/>
    <w:rsid w:val="00D677CA"/>
    <w:rsid w:val="00D70594"/>
    <w:rsid w:val="00E342F6"/>
    <w:rsid w:val="00EF6B2A"/>
    <w:rsid w:val="00F645BB"/>
    <w:rsid w:val="00F6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C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77CA"/>
    <w:rPr>
      <w:color w:val="0000FF"/>
      <w:u w:val="single"/>
    </w:rPr>
  </w:style>
  <w:style w:type="paragraph" w:styleId="a4">
    <w:name w:val="Block Text"/>
    <w:basedOn w:val="a"/>
    <w:semiHidden/>
    <w:unhideWhenUsed/>
    <w:rsid w:val="00D677C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D677C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No Spacing"/>
    <w:uiPriority w:val="1"/>
    <w:qFormat/>
    <w:rsid w:val="00036B4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0589B"/>
    <w:pPr>
      <w:spacing w:before="100" w:beforeAutospacing="1" w:after="100" w:afterAutospacing="1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0D55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56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5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556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D5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5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55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C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77CA"/>
    <w:rPr>
      <w:color w:val="0000FF"/>
      <w:u w:val="single"/>
    </w:rPr>
  </w:style>
  <w:style w:type="paragraph" w:styleId="a4">
    <w:name w:val="Block Text"/>
    <w:basedOn w:val="a"/>
    <w:semiHidden/>
    <w:unhideWhenUsed/>
    <w:rsid w:val="00D677C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D677C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No Spacing"/>
    <w:uiPriority w:val="1"/>
    <w:qFormat/>
    <w:rsid w:val="00036B4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0589B"/>
    <w:pPr>
      <w:spacing w:before="100" w:beforeAutospacing="1" w:after="100" w:afterAutospacing="1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0D55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56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5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556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D5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5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55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3</cp:revision>
  <dcterms:created xsi:type="dcterms:W3CDTF">2015-11-05T11:57:00Z</dcterms:created>
  <dcterms:modified xsi:type="dcterms:W3CDTF">2015-11-06T06:33:00Z</dcterms:modified>
</cp:coreProperties>
</file>