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81" w:rsidRDefault="00B32381" w:rsidP="00136747">
      <w:pPr>
        <w:jc w:val="center"/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7" type="#_x0000_t202" style="position:absolute;left:0;text-align:left;margin-left:2in;margin-top:18pt;width:155.25pt;height:22.4pt;z-index:251658240;visibility:visible;mso-position-horizontal-relative:margin;mso-position-vertical-relative:margin" stroked="f">
            <v:textbox>
              <w:txbxContent>
                <w:p w:rsidR="00B32381" w:rsidRPr="004944E6" w:rsidRDefault="00B32381" w:rsidP="00136747">
                  <w:pPr>
                    <w:jc w:val="center"/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</w:pPr>
                  <w:r w:rsidRPr="004944E6"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  <w:t>ПРЕСС-РЕЛИЗ</w:t>
                  </w:r>
                </w:p>
              </w:txbxContent>
            </v:textbox>
            <w10:wrap type="square" anchorx="margin" anchory="margin"/>
          </v:shape>
        </w:pict>
      </w:r>
    </w:p>
    <w:p w:rsidR="00B32381" w:rsidRDefault="00B32381" w:rsidP="00136747">
      <w:pPr>
        <w:jc w:val="both"/>
        <w:rPr>
          <w:rFonts w:ascii="Franklin Gothic Book" w:hAnsi="Franklin Gothic Book" w:cs="Franklin Gothic Book"/>
          <w:sz w:val="28"/>
          <w:szCs w:val="28"/>
          <w:lang w:val="ru-RU" w:eastAsia="ru-RU"/>
        </w:rPr>
      </w:pPr>
    </w:p>
    <w:p w:rsidR="00B32381" w:rsidRDefault="00B32381" w:rsidP="00136747">
      <w:pPr>
        <w:jc w:val="both"/>
        <w:rPr>
          <w:rFonts w:ascii="Franklin Gothic Book" w:hAnsi="Franklin Gothic Book" w:cs="Franklin Gothic Book"/>
          <w:lang w:val="ru-RU" w:eastAsia="ru-RU"/>
        </w:rPr>
      </w:pPr>
    </w:p>
    <w:p w:rsidR="00B32381" w:rsidRPr="00447A7D" w:rsidRDefault="00B32381" w:rsidP="00136747">
      <w:pPr>
        <w:jc w:val="both"/>
        <w:rPr>
          <w:rFonts w:ascii="Franklin Gothic Book" w:hAnsi="Franklin Gothic Book" w:cs="Franklin Gothic Book"/>
          <w:lang w:eastAsia="ru-RU"/>
        </w:rPr>
      </w:pPr>
      <w:r w:rsidRPr="009D24FB">
        <w:rPr>
          <w:rFonts w:ascii="Franklin Gothic Book" w:hAnsi="Franklin Gothic Book" w:cs="Franklin Gothic Book"/>
          <w:lang w:val="ru-RU" w:eastAsia="ru-RU"/>
        </w:rPr>
        <w:t>09</w:t>
      </w:r>
      <w:r>
        <w:rPr>
          <w:rFonts w:ascii="Franklin Gothic Book" w:hAnsi="Franklin Gothic Book" w:cs="Franklin Gothic Book"/>
          <w:lang w:eastAsia="ru-RU"/>
        </w:rPr>
        <w:t>.07.2014</w:t>
      </w:r>
      <w:r w:rsidRPr="00447A7D">
        <w:rPr>
          <w:rFonts w:ascii="Franklin Gothic Book" w:hAnsi="Franklin Gothic Book" w:cs="Franklin Gothic Book"/>
          <w:lang w:eastAsia="ru-RU"/>
        </w:rPr>
        <w:t xml:space="preserve"> г.</w:t>
      </w:r>
    </w:p>
    <w:p w:rsidR="00B32381" w:rsidRPr="009D24FB" w:rsidRDefault="00B32381" w:rsidP="00136747">
      <w:pPr>
        <w:keepNext/>
        <w:spacing w:before="480" w:after="0"/>
        <w:jc w:val="center"/>
        <w:outlineLvl w:val="0"/>
        <w:rPr>
          <w:rFonts w:ascii="Cambria" w:hAnsi="Cambria" w:cs="Cambria"/>
          <w:b/>
          <w:bCs/>
          <w:color w:val="365F91"/>
          <w:kern w:val="36"/>
          <w:sz w:val="28"/>
          <w:szCs w:val="28"/>
          <w:lang w:val="ru-RU"/>
        </w:rPr>
      </w:pPr>
      <w:r w:rsidRPr="009D24FB"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  <w:t xml:space="preserve">Уральскому предприятию «Римеры» выдан первый пакет документов  на продукцию в рамках технического регламента Таможенного союза </w:t>
      </w:r>
    </w:p>
    <w:p w:rsidR="00B32381" w:rsidRPr="009D24FB" w:rsidRDefault="00B32381" w:rsidP="00136747">
      <w:pPr>
        <w:keepNext/>
        <w:spacing w:before="200" w:after="0"/>
        <w:ind w:firstLine="708"/>
        <w:jc w:val="both"/>
        <w:outlineLvl w:val="1"/>
        <w:rPr>
          <w:rFonts w:ascii="Cambria" w:hAnsi="Cambria" w:cs="Cambria"/>
          <w:b/>
          <w:bCs/>
          <w:color w:val="4F81BD"/>
          <w:sz w:val="26"/>
          <w:szCs w:val="26"/>
          <w:lang w:val="ru-RU"/>
        </w:rPr>
      </w:pPr>
      <w:r w:rsidRPr="009D24FB">
        <w:rPr>
          <w:rFonts w:ascii="Arial" w:hAnsi="Arial" w:cs="Arial"/>
          <w:b/>
          <w:bCs/>
          <w:sz w:val="24"/>
          <w:szCs w:val="24"/>
          <w:lang w:val="ru-RU" w:eastAsia="ru-RU"/>
        </w:rPr>
        <w:t>Завод «СОТ» получил сертификат соответствия и декларацию на соединительные детали, поставляемые в Казахстан и Беларусь.</w:t>
      </w:r>
      <w:r w:rsidRPr="009D24FB">
        <w:rPr>
          <w:rFonts w:ascii="Arial" w:hAnsi="Arial" w:cs="Arial"/>
          <w:b/>
          <w:bCs/>
          <w:color w:val="1F497D"/>
          <w:sz w:val="24"/>
          <w:szCs w:val="24"/>
          <w:lang w:val="ru-RU" w:eastAsia="ru-RU"/>
        </w:rPr>
        <w:t xml:space="preserve"> </w:t>
      </w:r>
      <w:r w:rsidRPr="009D24FB">
        <w:rPr>
          <w:rFonts w:ascii="Arial" w:hAnsi="Arial" w:cs="Arial"/>
          <w:b/>
          <w:bCs/>
          <w:sz w:val="24"/>
          <w:szCs w:val="24"/>
          <w:lang w:val="ru-RU" w:eastAsia="ru-RU"/>
        </w:rPr>
        <w:t>                               </w:t>
      </w:r>
    </w:p>
    <w:p w:rsidR="00B32381" w:rsidRPr="009D24FB" w:rsidRDefault="00B32381" w:rsidP="00136747">
      <w:pPr>
        <w:spacing w:after="0" w:line="240" w:lineRule="auto"/>
        <w:ind w:firstLine="708"/>
        <w:jc w:val="both"/>
        <w:rPr>
          <w:lang w:val="ru-RU"/>
        </w:rPr>
      </w:pPr>
      <w:r w:rsidRPr="009D24FB">
        <w:rPr>
          <w:rFonts w:ascii="Arial" w:hAnsi="Arial" w:cs="Arial"/>
          <w:lang w:val="ru-RU" w:eastAsia="ru-RU"/>
        </w:rPr>
        <w:t> </w:t>
      </w:r>
    </w:p>
    <w:p w:rsidR="00B32381" w:rsidRPr="009D24FB" w:rsidRDefault="00B32381" w:rsidP="00136747">
      <w:pPr>
        <w:spacing w:after="0" w:line="240" w:lineRule="auto"/>
        <w:ind w:firstLine="708"/>
        <w:jc w:val="both"/>
        <w:rPr>
          <w:lang w:val="ru-RU"/>
        </w:rPr>
      </w:pPr>
      <w:r w:rsidRPr="009D24FB">
        <w:rPr>
          <w:rFonts w:ascii="Arial" w:hAnsi="Arial" w:cs="Arial"/>
          <w:lang w:val="ru-RU" w:eastAsia="ru-RU"/>
        </w:rPr>
        <w:t xml:space="preserve">Сертификат соответствия требованиям регламента Таможенного союза «О безопасности оборудования, работающего под избыточным давлением» распространяется на элементы, соединительные детали и блоки трубопроводов пара и горячей воды, выпускаемые ЗАО «СОТ» по ТУ 3113-033-74238272-2012. Документ выдан органом по сертификации ФГУП «Всероссийский научно-исследовательский институт стандартизации и сертификации в машиностроении» на основании комплексного выездного анализа производства предприятия «Римеры», в том числе – гидроиспытаний опытных образцов продукции в присутствии специалистов ВНИИНМАШ. </w:t>
      </w:r>
    </w:p>
    <w:p w:rsidR="00B32381" w:rsidRDefault="00B32381" w:rsidP="00136747">
      <w:pPr>
        <w:spacing w:after="0" w:line="240" w:lineRule="auto"/>
        <w:ind w:firstLine="708"/>
        <w:jc w:val="both"/>
        <w:rPr>
          <w:rFonts w:ascii="Arial" w:hAnsi="Arial" w:cs="Arial"/>
          <w:lang w:val="ru-RU" w:eastAsia="ru-RU"/>
        </w:rPr>
      </w:pPr>
      <w:r w:rsidRPr="009D24FB">
        <w:rPr>
          <w:rFonts w:ascii="Arial" w:hAnsi="Arial" w:cs="Arial"/>
          <w:lang w:val="ru-RU" w:eastAsia="ru-RU"/>
        </w:rPr>
        <w:t xml:space="preserve"> «Если говорить о наших ключевых потребителях из ближнего зарубежья, - это компании Беларуси и Казахстана, такие как «Нафтан», «Гродно Азот», Минскэнерго, Центрально-Азиатская Электроэнергетическая Корпорация, - говорит исполнительный директор ЗАО «СОТ» Леонид Маламуд. – Текущие поставки соединительных деталей для этих клиентов регламентируются специальными разрешениями, а с августа 2015 года вся экспортируемая продукция будет подлежать обязательной сертификации в системе стандартизации Таможенного союза». </w:t>
      </w:r>
    </w:p>
    <w:p w:rsidR="00B32381" w:rsidRPr="009D24FB" w:rsidRDefault="00B32381" w:rsidP="00136747">
      <w:pPr>
        <w:spacing w:after="0" w:line="240" w:lineRule="auto"/>
        <w:ind w:firstLine="709"/>
        <w:jc w:val="both"/>
        <w:rPr>
          <w:lang w:val="ru-RU"/>
        </w:rPr>
      </w:pPr>
      <w:r w:rsidRPr="009D24FB">
        <w:rPr>
          <w:rFonts w:ascii="Arial" w:hAnsi="Arial" w:cs="Arial"/>
          <w:color w:val="1F497D"/>
          <w:lang w:val="ru-RU" w:eastAsia="ru-RU"/>
        </w:rPr>
        <w:t>Д</w:t>
      </w:r>
      <w:r w:rsidRPr="009D24FB">
        <w:rPr>
          <w:rFonts w:ascii="Arial" w:hAnsi="Arial" w:cs="Arial"/>
          <w:lang w:val="ru-RU" w:eastAsia="ru-RU"/>
        </w:rPr>
        <w:t>ругое предприятие «Римеры», «Ижнефтемаш», в рамках Таможенного союза получил шесть деклараций о соответствии на продукцию. Три из них в 2014 году. Последнюю декларацию предприятие получило в мае нынешнего года на мобильный привод штангового насоса.</w:t>
      </w:r>
    </w:p>
    <w:p w:rsidR="00B32381" w:rsidRPr="009D24FB" w:rsidRDefault="00B32381" w:rsidP="00136747">
      <w:pPr>
        <w:spacing w:after="0" w:line="240" w:lineRule="auto"/>
        <w:ind w:firstLine="708"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>В целом, г</w:t>
      </w:r>
      <w:r w:rsidRPr="009D24FB">
        <w:rPr>
          <w:rFonts w:ascii="Arial" w:hAnsi="Arial" w:cs="Arial"/>
          <w:lang w:val="ru-RU" w:eastAsia="ru-RU"/>
        </w:rPr>
        <w:t xml:space="preserve">руппа компаний </w:t>
      </w:r>
      <w:r>
        <w:rPr>
          <w:rFonts w:ascii="Arial" w:hAnsi="Arial" w:cs="Arial"/>
          <w:lang w:val="ru-RU" w:eastAsia="ru-RU"/>
        </w:rPr>
        <w:t>«</w:t>
      </w:r>
      <w:r w:rsidRPr="009D24FB">
        <w:rPr>
          <w:rFonts w:ascii="Arial" w:hAnsi="Arial" w:cs="Arial"/>
          <w:lang w:val="ru-RU" w:eastAsia="ru-RU"/>
        </w:rPr>
        <w:t>Римера</w:t>
      </w:r>
      <w:r>
        <w:rPr>
          <w:rFonts w:ascii="Arial" w:hAnsi="Arial" w:cs="Arial"/>
          <w:lang w:val="ru-RU" w:eastAsia="ru-RU"/>
        </w:rPr>
        <w:t>»</w:t>
      </w:r>
      <w:r w:rsidRPr="009D24FB">
        <w:rPr>
          <w:rFonts w:ascii="Arial" w:hAnsi="Arial" w:cs="Arial"/>
          <w:lang w:val="ru-RU" w:eastAsia="ru-RU"/>
        </w:rPr>
        <w:t xml:space="preserve"> наращивает поставки на рынок стран Таможенного союза. Только по итогам последних пяти месяцев  объем выручки от поставок продукции предприятий группы в Белоруссию и Казахстан вырос более чем в 2,5 раза. В начале следующего года специалисты «Римеры» планируют провести аналогичный комплекс мероприятий для получения соответствующих сертификатов ТС на продукцию, применяемую в газо- и нефтепроводах, а также трубопроводах под нефтехимические продукты.</w:t>
      </w:r>
    </w:p>
    <w:p w:rsidR="00B32381" w:rsidRPr="00136747" w:rsidRDefault="00B32381" w:rsidP="00136747">
      <w:pPr>
        <w:spacing w:line="240" w:lineRule="auto"/>
        <w:ind w:firstLine="708"/>
        <w:jc w:val="both"/>
        <w:outlineLvl w:val="0"/>
        <w:rPr>
          <w:rFonts w:ascii="Arial" w:hAnsi="Arial" w:cs="Arial"/>
          <w:b/>
          <w:bCs/>
          <w:i/>
          <w:iCs/>
          <w:sz w:val="18"/>
          <w:szCs w:val="18"/>
          <w:lang w:val="ru-RU" w:eastAsia="ar-SA"/>
        </w:rPr>
      </w:pPr>
    </w:p>
    <w:p w:rsidR="00B32381" w:rsidRDefault="00B32381" w:rsidP="00136747">
      <w:pPr>
        <w:spacing w:line="240" w:lineRule="auto"/>
        <w:ind w:firstLine="708"/>
        <w:jc w:val="both"/>
        <w:outlineLvl w:val="0"/>
        <w:rPr>
          <w:rFonts w:ascii="Arial" w:hAnsi="Arial" w:cs="Arial"/>
          <w:b/>
          <w:bCs/>
          <w:i/>
          <w:iCs/>
          <w:sz w:val="18"/>
          <w:szCs w:val="18"/>
          <w:lang w:val="ru-RU" w:eastAsia="ar-SA"/>
        </w:rPr>
      </w:pPr>
      <w:r w:rsidRPr="007959ED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>Справка</w:t>
      </w:r>
      <w:r w:rsidRPr="0069074F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>:</w:t>
      </w:r>
      <w:r>
        <w:rPr>
          <w:rFonts w:ascii="Arial" w:hAnsi="Arial" w:cs="Arial"/>
          <w:b/>
          <w:bCs/>
          <w:i/>
          <w:iCs/>
          <w:sz w:val="18"/>
          <w:szCs w:val="18"/>
          <w:lang w:val="ru-RU" w:eastAsia="ar-SA"/>
        </w:rPr>
        <w:t xml:space="preserve"> </w:t>
      </w:r>
    </w:p>
    <w:p w:rsidR="00B32381" w:rsidRDefault="00B32381" w:rsidP="00136747">
      <w:pPr>
        <w:spacing w:line="240" w:lineRule="auto"/>
        <w:ind w:firstLine="708"/>
        <w:jc w:val="both"/>
        <w:outlineLvl w:val="0"/>
        <w:rPr>
          <w:rFonts w:ascii="Arial" w:hAnsi="Arial" w:cs="Arial"/>
          <w:i/>
          <w:iCs/>
          <w:sz w:val="18"/>
          <w:szCs w:val="18"/>
        </w:rPr>
      </w:pPr>
      <w:r w:rsidRPr="00352E7C">
        <w:rPr>
          <w:rFonts w:ascii="Arial" w:hAnsi="Arial" w:cs="Arial"/>
          <w:b/>
          <w:bCs/>
          <w:i/>
          <w:iCs/>
          <w:sz w:val="18"/>
          <w:szCs w:val="18"/>
        </w:rPr>
        <w:t>Группа компаний «Римера»</w:t>
      </w:r>
      <w:r w:rsidRPr="005C443E">
        <w:rPr>
          <w:rFonts w:ascii="Arial" w:hAnsi="Arial" w:cs="Arial"/>
          <w:i/>
          <w:iCs/>
          <w:sz w:val="18"/>
          <w:szCs w:val="18"/>
        </w:rPr>
        <w:t xml:space="preserve"> -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 объединяет: производителей  комплектующих для строительства трубопроводов  (ЗАО «СОТ», MSA a.s);  предприятия российского нефтяного машиностроения (ОАО «АЛНАС» и ОАО «Ижнефтемаш»);  сеть сервисных центров, расположенных в крупнейших нефтедобывающих регионах России. В состав ГК «Римера» также входит  «Юганскнефтегазгеофизика» – ключевой  игрок  на рынке геофизических услуг в Ханты-Мансийском автономном округе и Томской области</w:t>
      </w:r>
      <w:r w:rsidRPr="00BF4BAF">
        <w:rPr>
          <w:rFonts w:ascii="Arial" w:hAnsi="Arial" w:cs="Arial"/>
          <w:i/>
          <w:iCs/>
          <w:sz w:val="18"/>
          <w:szCs w:val="18"/>
        </w:rPr>
        <w:t>.</w:t>
      </w:r>
    </w:p>
    <w:p w:rsidR="00B32381" w:rsidRPr="005C443E" w:rsidRDefault="00B32381" w:rsidP="00136747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</w:p>
    <w:p w:rsidR="00B32381" w:rsidRPr="00081D5F" w:rsidRDefault="00B32381" w:rsidP="00136747">
      <w:pPr>
        <w:pStyle w:val="PlainText"/>
        <w:ind w:firstLine="720"/>
        <w:jc w:val="both"/>
        <w:rPr>
          <w:rFonts w:ascii="Arial" w:hAnsi="Arial" w:cs="Arial"/>
          <w:i/>
          <w:iCs/>
          <w:sz w:val="18"/>
          <w:szCs w:val="18"/>
          <w:lang w:val="cs-CZ"/>
        </w:rPr>
      </w:pPr>
      <w:r w:rsidRPr="00081D5F">
        <w:rPr>
          <w:rFonts w:ascii="Arial" w:hAnsi="Arial" w:cs="Arial"/>
          <w:b/>
          <w:bCs/>
          <w:i/>
          <w:iCs/>
          <w:sz w:val="18"/>
          <w:szCs w:val="18"/>
          <w:lang w:val="cs-CZ"/>
        </w:rPr>
        <w:t>Группа ЧТПЗ</w:t>
      </w:r>
      <w:r w:rsidRPr="00081D5F">
        <w:rPr>
          <w:rFonts w:ascii="Arial" w:hAnsi="Arial" w:cs="Arial"/>
          <w:i/>
          <w:iCs/>
          <w:sz w:val="18"/>
          <w:szCs w:val="18"/>
          <w:lang w:val="cs-CZ"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составила 16,2%. Компания ЧТПЗ объединяет предприятия и компании черной металлургии – ОАО «ЧТПЗ», ОАО «ПНТЗ», компанию по заготовке и переработке металлолома ООО «МЕТА», металлоторговое подразделение ЗАО ТД «Уралтрубосталь».</w:t>
      </w:r>
    </w:p>
    <w:p w:rsidR="00B32381" w:rsidRPr="004506DA" w:rsidRDefault="00B32381" w:rsidP="00136747">
      <w:pPr>
        <w:pStyle w:val="PlainText"/>
        <w:jc w:val="both"/>
        <w:rPr>
          <w:rFonts w:ascii="Arial" w:hAnsi="Arial" w:cs="Arial"/>
          <w:i/>
          <w:iCs/>
          <w:sz w:val="18"/>
          <w:szCs w:val="18"/>
        </w:rPr>
      </w:pPr>
    </w:p>
    <w:p w:rsidR="00B32381" w:rsidRDefault="00B32381" w:rsidP="00136747">
      <w:pPr>
        <w:spacing w:line="240" w:lineRule="auto"/>
        <w:jc w:val="right"/>
        <w:rPr>
          <w:rFonts w:ascii="Arial" w:hAnsi="Arial" w:cs="Arial"/>
          <w:sz w:val="24"/>
          <w:szCs w:val="24"/>
          <w:lang w:val="ru-RU" w:eastAsia="ar-SA"/>
        </w:rPr>
      </w:pPr>
    </w:p>
    <w:p w:rsidR="00B32381" w:rsidRPr="001F610C" w:rsidRDefault="00B32381" w:rsidP="00B620F4">
      <w:pPr>
        <w:pStyle w:val="NoSpacing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менеджер</w:t>
      </w:r>
      <w:r w:rsidRPr="001F610C">
        <w:rPr>
          <w:i/>
          <w:iCs/>
          <w:sz w:val="24"/>
          <w:szCs w:val="24"/>
        </w:rPr>
        <w:t xml:space="preserve"> по связям с общественностью</w:t>
      </w:r>
    </w:p>
    <w:p w:rsidR="00B32381" w:rsidRPr="001F610C" w:rsidRDefault="00B32381" w:rsidP="00B620F4">
      <w:pPr>
        <w:pStyle w:val="NoSpacing"/>
        <w:jc w:val="right"/>
        <w:rPr>
          <w:i/>
          <w:iCs/>
          <w:sz w:val="24"/>
          <w:szCs w:val="24"/>
        </w:rPr>
      </w:pPr>
      <w:r w:rsidRPr="001F610C">
        <w:rPr>
          <w:i/>
          <w:iCs/>
          <w:sz w:val="24"/>
          <w:szCs w:val="24"/>
        </w:rPr>
        <w:t xml:space="preserve">ОАО «ЧТПЗ» </w:t>
      </w:r>
    </w:p>
    <w:p w:rsidR="00B32381" w:rsidRPr="001F610C" w:rsidRDefault="00B32381" w:rsidP="00B620F4">
      <w:pPr>
        <w:pStyle w:val="NoSpacing"/>
        <w:jc w:val="right"/>
        <w:rPr>
          <w:rFonts w:cs="Times New Roman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Лидия Хазова</w:t>
      </w:r>
    </w:p>
    <w:p w:rsidR="00B32381" w:rsidRPr="001F610C" w:rsidRDefault="00B32381" w:rsidP="00B620F4">
      <w:pPr>
        <w:pStyle w:val="NoSpacing"/>
        <w:jc w:val="right"/>
        <w:rPr>
          <w:rFonts w:cs="Times New Roman"/>
          <w:b/>
          <w:bCs/>
          <w:i/>
          <w:iCs/>
          <w:sz w:val="24"/>
          <w:szCs w:val="24"/>
        </w:rPr>
      </w:pPr>
      <w:r w:rsidRPr="001F610C">
        <w:rPr>
          <w:b/>
          <w:bCs/>
          <w:i/>
          <w:iCs/>
          <w:sz w:val="24"/>
          <w:szCs w:val="24"/>
        </w:rPr>
        <w:t xml:space="preserve">тел. </w:t>
      </w:r>
      <w:r>
        <w:rPr>
          <w:b/>
          <w:bCs/>
          <w:i/>
          <w:iCs/>
          <w:sz w:val="24"/>
          <w:szCs w:val="24"/>
        </w:rPr>
        <w:t>8(495)775-35-55</w:t>
      </w:r>
      <w:r w:rsidRPr="001F610C">
        <w:rPr>
          <w:b/>
          <w:bCs/>
          <w:i/>
          <w:iCs/>
          <w:sz w:val="24"/>
          <w:szCs w:val="24"/>
        </w:rPr>
        <w:t xml:space="preserve">; </w:t>
      </w:r>
      <w:r>
        <w:rPr>
          <w:b/>
          <w:bCs/>
          <w:i/>
          <w:iCs/>
          <w:sz w:val="24"/>
          <w:szCs w:val="24"/>
        </w:rPr>
        <w:t>моб. 8(916)590-15-30</w:t>
      </w:r>
    </w:p>
    <w:p w:rsidR="00B32381" w:rsidRPr="001F610C" w:rsidRDefault="00B32381" w:rsidP="00B620F4">
      <w:pPr>
        <w:jc w:val="right"/>
        <w:rPr>
          <w:rFonts w:ascii="Arial" w:hAnsi="Arial" w:cs="Arial"/>
          <w:i/>
          <w:iCs/>
          <w:sz w:val="24"/>
          <w:szCs w:val="24"/>
        </w:rPr>
      </w:pPr>
      <w:hyperlink r:id="rId6" w:history="1"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Lidiya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.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Khazova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@chelpipe.ru</w:t>
        </w:r>
      </w:hyperlink>
    </w:p>
    <w:p w:rsidR="00B32381" w:rsidRPr="00B55147" w:rsidRDefault="00B32381" w:rsidP="00B620F4">
      <w:pPr>
        <w:pStyle w:val="NoSpacing"/>
        <w:jc w:val="right"/>
        <w:rPr>
          <w:rFonts w:cs="Times New Roman"/>
        </w:rPr>
      </w:pPr>
    </w:p>
    <w:p w:rsidR="00B32381" w:rsidRPr="00B620F4" w:rsidRDefault="00B32381" w:rsidP="00136747">
      <w:pPr>
        <w:spacing w:line="240" w:lineRule="auto"/>
        <w:jc w:val="right"/>
        <w:rPr>
          <w:rFonts w:ascii="Arial" w:hAnsi="Arial" w:cs="Arial"/>
          <w:sz w:val="24"/>
          <w:szCs w:val="24"/>
          <w:lang w:val="ru-RU" w:eastAsia="ar-SA"/>
        </w:rPr>
      </w:pPr>
      <w:bookmarkStart w:id="0" w:name="_GoBack"/>
      <w:bookmarkEnd w:id="0"/>
    </w:p>
    <w:p w:rsidR="00B32381" w:rsidRPr="00B620F4" w:rsidRDefault="00B32381" w:rsidP="00136747">
      <w:pPr>
        <w:spacing w:line="240" w:lineRule="auto"/>
        <w:jc w:val="right"/>
        <w:rPr>
          <w:rFonts w:ascii="Arial" w:hAnsi="Arial" w:cs="Arial"/>
          <w:sz w:val="24"/>
          <w:szCs w:val="24"/>
          <w:lang w:val="ru-RU" w:eastAsia="ar-SA"/>
        </w:rPr>
      </w:pPr>
    </w:p>
    <w:p w:rsidR="00B32381" w:rsidRPr="001505CC" w:rsidRDefault="00B32381" w:rsidP="00136747">
      <w:pPr>
        <w:spacing w:line="240" w:lineRule="auto"/>
        <w:jc w:val="right"/>
        <w:rPr>
          <w:rFonts w:ascii="Arial" w:hAnsi="Arial" w:cs="Arial"/>
          <w:sz w:val="24"/>
          <w:szCs w:val="24"/>
          <w:lang w:val="ru-RU" w:eastAsia="ar-SA"/>
        </w:rPr>
      </w:pPr>
    </w:p>
    <w:p w:rsidR="00B32381" w:rsidRPr="00136747" w:rsidRDefault="00B32381" w:rsidP="00136747"/>
    <w:sectPr w:rsidR="00B32381" w:rsidRPr="00136747" w:rsidSect="002C1C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381" w:rsidRDefault="00B32381" w:rsidP="00B56DAB">
      <w:pPr>
        <w:spacing w:after="0" w:line="240" w:lineRule="auto"/>
      </w:pPr>
      <w:r>
        <w:separator/>
      </w:r>
    </w:p>
  </w:endnote>
  <w:endnote w:type="continuationSeparator" w:id="0">
    <w:p w:rsidR="00B32381" w:rsidRDefault="00B32381" w:rsidP="00B5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Microsoft YaHe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81" w:rsidRDefault="00B32381" w:rsidP="00B56DAB">
    <w:pPr>
      <w:pStyle w:val="Footer"/>
      <w:jc w:val="center"/>
    </w:pPr>
    <w:r w:rsidRPr="00B5148B"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style="width:61.5pt;height:9.75pt;visibility:visible">
          <v:imagedata r:id="rId1" o:title="" cropbottom="46331f" cropleft="15122f" cropright="177f" gain="109227f" blacklevel="-6554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381" w:rsidRDefault="00B32381" w:rsidP="00B56DAB">
      <w:pPr>
        <w:spacing w:after="0" w:line="240" w:lineRule="auto"/>
      </w:pPr>
      <w:r>
        <w:separator/>
      </w:r>
    </w:p>
  </w:footnote>
  <w:footnote w:type="continuationSeparator" w:id="0">
    <w:p w:rsidR="00B32381" w:rsidRDefault="00B32381" w:rsidP="00B5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81" w:rsidRDefault="00B32381">
    <w:pPr>
      <w:pStyle w:val="Header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137.65pt;margin-top:-53.6pt;width:174.75pt;height:37.5pt;z-index:251660288;visibility:visible;mso-position-horizontal-relative:margin;mso-position-vertical-relative:margin">
          <v:imagedata r:id="rId1" o:title="" cropbottom="27971f" cropright="183f" gain="109227f" blacklevel="-6554f"/>
          <w10:wrap type="square"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DAB"/>
    <w:rsid w:val="0001791A"/>
    <w:rsid w:val="00020CE5"/>
    <w:rsid w:val="00027751"/>
    <w:rsid w:val="000310C0"/>
    <w:rsid w:val="00031FEA"/>
    <w:rsid w:val="000759FE"/>
    <w:rsid w:val="00080820"/>
    <w:rsid w:val="00081D5F"/>
    <w:rsid w:val="000A5B2C"/>
    <w:rsid w:val="000B5519"/>
    <w:rsid w:val="000D4891"/>
    <w:rsid w:val="000E26DA"/>
    <w:rsid w:val="000F451B"/>
    <w:rsid w:val="00112CE6"/>
    <w:rsid w:val="00136747"/>
    <w:rsid w:val="00143BBC"/>
    <w:rsid w:val="001505CC"/>
    <w:rsid w:val="00152009"/>
    <w:rsid w:val="00152AC3"/>
    <w:rsid w:val="00162D04"/>
    <w:rsid w:val="0016593F"/>
    <w:rsid w:val="001706E7"/>
    <w:rsid w:val="00170BDA"/>
    <w:rsid w:val="00171915"/>
    <w:rsid w:val="001A1897"/>
    <w:rsid w:val="001A7EB8"/>
    <w:rsid w:val="001B1B0D"/>
    <w:rsid w:val="001B6B81"/>
    <w:rsid w:val="001D0E7B"/>
    <w:rsid w:val="001D4E2C"/>
    <w:rsid w:val="001E548C"/>
    <w:rsid w:val="001F599A"/>
    <w:rsid w:val="001F5E44"/>
    <w:rsid w:val="001F610C"/>
    <w:rsid w:val="001F6B6D"/>
    <w:rsid w:val="00213848"/>
    <w:rsid w:val="002256D9"/>
    <w:rsid w:val="002306E1"/>
    <w:rsid w:val="00234BDB"/>
    <w:rsid w:val="00247A13"/>
    <w:rsid w:val="00251515"/>
    <w:rsid w:val="002620C5"/>
    <w:rsid w:val="00264ABD"/>
    <w:rsid w:val="0027360F"/>
    <w:rsid w:val="00276342"/>
    <w:rsid w:val="00281F6F"/>
    <w:rsid w:val="00283927"/>
    <w:rsid w:val="0029441B"/>
    <w:rsid w:val="002A04B4"/>
    <w:rsid w:val="002B6FC5"/>
    <w:rsid w:val="002C1C87"/>
    <w:rsid w:val="002D0C82"/>
    <w:rsid w:val="002D3CDB"/>
    <w:rsid w:val="002D6300"/>
    <w:rsid w:val="002F55DF"/>
    <w:rsid w:val="003144EC"/>
    <w:rsid w:val="00314C11"/>
    <w:rsid w:val="00323C81"/>
    <w:rsid w:val="00352E7C"/>
    <w:rsid w:val="00353141"/>
    <w:rsid w:val="00356691"/>
    <w:rsid w:val="00374CDE"/>
    <w:rsid w:val="00374DD9"/>
    <w:rsid w:val="003B02AD"/>
    <w:rsid w:val="003B2324"/>
    <w:rsid w:val="003E5A7F"/>
    <w:rsid w:val="003E6EEC"/>
    <w:rsid w:val="003F7114"/>
    <w:rsid w:val="004013D6"/>
    <w:rsid w:val="00404A93"/>
    <w:rsid w:val="0041125A"/>
    <w:rsid w:val="00420874"/>
    <w:rsid w:val="004339A2"/>
    <w:rsid w:val="00441EC5"/>
    <w:rsid w:val="004449D2"/>
    <w:rsid w:val="0044532F"/>
    <w:rsid w:val="00447A7D"/>
    <w:rsid w:val="004506DA"/>
    <w:rsid w:val="00453FAD"/>
    <w:rsid w:val="00475D8E"/>
    <w:rsid w:val="0047703C"/>
    <w:rsid w:val="00477A58"/>
    <w:rsid w:val="004944E6"/>
    <w:rsid w:val="004A36F0"/>
    <w:rsid w:val="004B4896"/>
    <w:rsid w:val="004B786B"/>
    <w:rsid w:val="004C11AC"/>
    <w:rsid w:val="004D0F55"/>
    <w:rsid w:val="004E35C5"/>
    <w:rsid w:val="00530723"/>
    <w:rsid w:val="00554CED"/>
    <w:rsid w:val="0056573C"/>
    <w:rsid w:val="00567300"/>
    <w:rsid w:val="0057585A"/>
    <w:rsid w:val="00577397"/>
    <w:rsid w:val="0059017F"/>
    <w:rsid w:val="005B5A36"/>
    <w:rsid w:val="005B7D45"/>
    <w:rsid w:val="005C443E"/>
    <w:rsid w:val="005D4355"/>
    <w:rsid w:val="005D5FE7"/>
    <w:rsid w:val="00600F4A"/>
    <w:rsid w:val="00637000"/>
    <w:rsid w:val="00642D15"/>
    <w:rsid w:val="00660491"/>
    <w:rsid w:val="0069074F"/>
    <w:rsid w:val="00690978"/>
    <w:rsid w:val="006A57B8"/>
    <w:rsid w:val="006B6411"/>
    <w:rsid w:val="006C746E"/>
    <w:rsid w:val="006E6739"/>
    <w:rsid w:val="006F394B"/>
    <w:rsid w:val="00703026"/>
    <w:rsid w:val="00705DA2"/>
    <w:rsid w:val="00720B1E"/>
    <w:rsid w:val="007216DE"/>
    <w:rsid w:val="00733030"/>
    <w:rsid w:val="00760A96"/>
    <w:rsid w:val="00763C9B"/>
    <w:rsid w:val="00764988"/>
    <w:rsid w:val="00770CEA"/>
    <w:rsid w:val="007959ED"/>
    <w:rsid w:val="007B5769"/>
    <w:rsid w:val="007C2A03"/>
    <w:rsid w:val="007C6F36"/>
    <w:rsid w:val="007C6F65"/>
    <w:rsid w:val="007F65DA"/>
    <w:rsid w:val="008047A2"/>
    <w:rsid w:val="00842DE9"/>
    <w:rsid w:val="00847F48"/>
    <w:rsid w:val="00855BCE"/>
    <w:rsid w:val="0085655B"/>
    <w:rsid w:val="0087751F"/>
    <w:rsid w:val="00877D40"/>
    <w:rsid w:val="008861B6"/>
    <w:rsid w:val="00887246"/>
    <w:rsid w:val="0089015C"/>
    <w:rsid w:val="0089232E"/>
    <w:rsid w:val="00895809"/>
    <w:rsid w:val="008D7BE7"/>
    <w:rsid w:val="008E0F81"/>
    <w:rsid w:val="008E524D"/>
    <w:rsid w:val="008E60B2"/>
    <w:rsid w:val="008E79BF"/>
    <w:rsid w:val="008F51AF"/>
    <w:rsid w:val="00922CD4"/>
    <w:rsid w:val="00924957"/>
    <w:rsid w:val="00927BCD"/>
    <w:rsid w:val="00932978"/>
    <w:rsid w:val="00956405"/>
    <w:rsid w:val="009B4A20"/>
    <w:rsid w:val="009B6521"/>
    <w:rsid w:val="009D24FB"/>
    <w:rsid w:val="009D65C8"/>
    <w:rsid w:val="00A369DB"/>
    <w:rsid w:val="00A53D4F"/>
    <w:rsid w:val="00A66F8E"/>
    <w:rsid w:val="00A8105C"/>
    <w:rsid w:val="00A969F0"/>
    <w:rsid w:val="00AA0C0C"/>
    <w:rsid w:val="00AA6A84"/>
    <w:rsid w:val="00AB4B59"/>
    <w:rsid w:val="00AF341B"/>
    <w:rsid w:val="00B00D00"/>
    <w:rsid w:val="00B11148"/>
    <w:rsid w:val="00B14392"/>
    <w:rsid w:val="00B20EFA"/>
    <w:rsid w:val="00B212C5"/>
    <w:rsid w:val="00B32381"/>
    <w:rsid w:val="00B47C01"/>
    <w:rsid w:val="00B5148B"/>
    <w:rsid w:val="00B523D6"/>
    <w:rsid w:val="00B55147"/>
    <w:rsid w:val="00B56DAB"/>
    <w:rsid w:val="00B620F4"/>
    <w:rsid w:val="00B662E4"/>
    <w:rsid w:val="00B7437A"/>
    <w:rsid w:val="00B75249"/>
    <w:rsid w:val="00B934FE"/>
    <w:rsid w:val="00BA5370"/>
    <w:rsid w:val="00BB558C"/>
    <w:rsid w:val="00BF432A"/>
    <w:rsid w:val="00BF4BAF"/>
    <w:rsid w:val="00C16CE8"/>
    <w:rsid w:val="00C219B7"/>
    <w:rsid w:val="00C27E48"/>
    <w:rsid w:val="00C46F19"/>
    <w:rsid w:val="00C5489B"/>
    <w:rsid w:val="00C6400A"/>
    <w:rsid w:val="00C904C2"/>
    <w:rsid w:val="00CA07C4"/>
    <w:rsid w:val="00CB1958"/>
    <w:rsid w:val="00CB3A7C"/>
    <w:rsid w:val="00CD249E"/>
    <w:rsid w:val="00CE13B8"/>
    <w:rsid w:val="00CE5B8A"/>
    <w:rsid w:val="00CE7CDD"/>
    <w:rsid w:val="00D02B4D"/>
    <w:rsid w:val="00D31824"/>
    <w:rsid w:val="00D36F0D"/>
    <w:rsid w:val="00D462E2"/>
    <w:rsid w:val="00D55E82"/>
    <w:rsid w:val="00D5784B"/>
    <w:rsid w:val="00D75D5B"/>
    <w:rsid w:val="00D906B2"/>
    <w:rsid w:val="00D907A0"/>
    <w:rsid w:val="00DB0562"/>
    <w:rsid w:val="00DB15CD"/>
    <w:rsid w:val="00DC1D39"/>
    <w:rsid w:val="00DF4D9A"/>
    <w:rsid w:val="00DF6380"/>
    <w:rsid w:val="00E02FE8"/>
    <w:rsid w:val="00E31514"/>
    <w:rsid w:val="00E47EA5"/>
    <w:rsid w:val="00E507F6"/>
    <w:rsid w:val="00E85366"/>
    <w:rsid w:val="00E94471"/>
    <w:rsid w:val="00E96D49"/>
    <w:rsid w:val="00EA05DA"/>
    <w:rsid w:val="00EB1C7A"/>
    <w:rsid w:val="00EC0171"/>
    <w:rsid w:val="00EE21CA"/>
    <w:rsid w:val="00EF30A1"/>
    <w:rsid w:val="00F020EC"/>
    <w:rsid w:val="00F14B7F"/>
    <w:rsid w:val="00F35754"/>
    <w:rsid w:val="00F4722F"/>
    <w:rsid w:val="00F565F0"/>
    <w:rsid w:val="00F7169E"/>
    <w:rsid w:val="00F76B7A"/>
    <w:rsid w:val="00F81D27"/>
    <w:rsid w:val="00F972B2"/>
    <w:rsid w:val="00FB4A4D"/>
    <w:rsid w:val="00FB4DF4"/>
    <w:rsid w:val="00FC147F"/>
    <w:rsid w:val="00FC4AEB"/>
    <w:rsid w:val="00FD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CDD"/>
    <w:pPr>
      <w:spacing w:after="200" w:line="276" w:lineRule="auto"/>
    </w:pPr>
    <w:rPr>
      <w:rFonts w:cs="Calibri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6DA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6DA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6DA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56DAB"/>
    <w:rPr>
      <w:rFonts w:ascii="Cambria" w:hAnsi="Cambria" w:cs="Cambria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56DAB"/>
  </w:style>
  <w:style w:type="paragraph" w:styleId="Footer">
    <w:name w:val="footer"/>
    <w:basedOn w:val="Normal"/>
    <w:link w:val="FooterChar"/>
    <w:uiPriority w:val="99"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56DAB"/>
  </w:style>
  <w:style w:type="paragraph" w:styleId="BalloonText">
    <w:name w:val="Balloon Text"/>
    <w:basedOn w:val="Normal"/>
    <w:link w:val="BalloonTextChar"/>
    <w:uiPriority w:val="99"/>
    <w:semiHidden/>
    <w:rsid w:val="00B5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6D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24957"/>
    <w:rPr>
      <w:color w:val="0000FF"/>
      <w:u w:val="single"/>
    </w:rPr>
  </w:style>
  <w:style w:type="paragraph" w:customStyle="1" w:styleId="1">
    <w:name w:val="Без интервала1"/>
    <w:uiPriority w:val="99"/>
    <w:rsid w:val="007C6F65"/>
    <w:pPr>
      <w:suppressAutoHyphens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rsid w:val="004C11AC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C6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6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C6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6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C6F36"/>
    <w:rPr>
      <w:b/>
      <w:bCs/>
    </w:rPr>
  </w:style>
  <w:style w:type="paragraph" w:styleId="PlainText">
    <w:name w:val="Plain Text"/>
    <w:basedOn w:val="Normal"/>
    <w:link w:val="PlainTextChar"/>
    <w:uiPriority w:val="99"/>
    <w:rsid w:val="00855BCE"/>
    <w:pPr>
      <w:spacing w:after="0" w:line="240" w:lineRule="auto"/>
    </w:pPr>
    <w:rPr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5BCE"/>
    <w:rPr>
      <w:rFonts w:ascii="Calibri" w:hAnsi="Calibri" w:cs="Calibri"/>
      <w:sz w:val="21"/>
      <w:szCs w:val="21"/>
      <w:lang w:val="ru-RU"/>
    </w:rPr>
  </w:style>
  <w:style w:type="character" w:styleId="EndnoteReference">
    <w:name w:val="endnote reference"/>
    <w:basedOn w:val="DefaultParagraphFont"/>
    <w:uiPriority w:val="99"/>
    <w:semiHidden/>
    <w:rsid w:val="00855BCE"/>
    <w:rPr>
      <w:vertAlign w:val="superscript"/>
    </w:rPr>
  </w:style>
  <w:style w:type="paragraph" w:styleId="NoSpacing">
    <w:name w:val="No Spacing"/>
    <w:uiPriority w:val="99"/>
    <w:qFormat/>
    <w:rsid w:val="00B620F4"/>
    <w:pPr>
      <w:shd w:val="clear" w:color="auto" w:fill="FFFFFF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4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iya.Khazova@chelpip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500</Words>
  <Characters>2852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hruskova</dc:creator>
  <cp:keywords/>
  <dc:description/>
  <cp:lastModifiedBy>admin</cp:lastModifiedBy>
  <cp:revision>2</cp:revision>
  <cp:lastPrinted>2014-06-25T11:36:00Z</cp:lastPrinted>
  <dcterms:created xsi:type="dcterms:W3CDTF">2014-07-10T09:57:00Z</dcterms:created>
  <dcterms:modified xsi:type="dcterms:W3CDTF">2014-07-10T09:57:00Z</dcterms:modified>
</cp:coreProperties>
</file>