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0D" w:rsidRPr="00E85C0D" w:rsidRDefault="00E85C0D" w:rsidP="00E85C0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85C0D">
        <w:rPr>
          <w:rFonts w:ascii="Times New Roman" w:hAnsi="Times New Roman"/>
          <w:b/>
          <w:sz w:val="24"/>
          <w:szCs w:val="24"/>
        </w:rPr>
        <w:t xml:space="preserve">«Балтийский лизинг» улучшил показатели в </w:t>
      </w:r>
      <w:proofErr w:type="spellStart"/>
      <w:r w:rsidRPr="00E85C0D">
        <w:rPr>
          <w:rFonts w:ascii="Times New Roman" w:hAnsi="Times New Roman"/>
          <w:b/>
          <w:sz w:val="24"/>
          <w:szCs w:val="24"/>
        </w:rPr>
        <w:t>рэнкинге</w:t>
      </w:r>
      <w:proofErr w:type="spellEnd"/>
      <w:r w:rsidRPr="00E85C0D">
        <w:rPr>
          <w:rFonts w:ascii="Times New Roman" w:hAnsi="Times New Roman"/>
          <w:b/>
          <w:sz w:val="24"/>
          <w:szCs w:val="24"/>
        </w:rPr>
        <w:t xml:space="preserve"> агентства «Эксперт РА»</w:t>
      </w:r>
    </w:p>
    <w:p w:rsidR="00E85C0D" w:rsidRPr="00E85C0D" w:rsidRDefault="00D0751B" w:rsidP="00E85C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85C0D">
        <w:rPr>
          <w:rFonts w:ascii="Times New Roman" w:hAnsi="Times New Roman"/>
          <w:b/>
          <w:sz w:val="24"/>
          <w:szCs w:val="24"/>
        </w:rPr>
        <w:t>С</w:t>
      </w:r>
      <w:r w:rsidR="00763043" w:rsidRPr="00E85C0D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C13407" w:rsidRPr="00E85C0D">
        <w:rPr>
          <w:rFonts w:ascii="Times New Roman" w:hAnsi="Times New Roman"/>
          <w:b/>
          <w:sz w:val="24"/>
          <w:szCs w:val="24"/>
        </w:rPr>
        <w:t>1</w:t>
      </w:r>
      <w:r w:rsidR="00E85C0D" w:rsidRPr="00E85C0D">
        <w:rPr>
          <w:rFonts w:ascii="Times New Roman" w:hAnsi="Times New Roman"/>
          <w:b/>
          <w:sz w:val="24"/>
          <w:szCs w:val="24"/>
        </w:rPr>
        <w:t>9</w:t>
      </w:r>
      <w:r w:rsidR="003B7C22" w:rsidRPr="00E85C0D">
        <w:rPr>
          <w:rFonts w:ascii="Times New Roman" w:hAnsi="Times New Roman"/>
          <w:b/>
          <w:sz w:val="24"/>
          <w:szCs w:val="24"/>
        </w:rPr>
        <w:t xml:space="preserve"> ноября</w:t>
      </w:r>
      <w:r w:rsidR="000F62C2" w:rsidRPr="00E85C0D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E85C0D">
        <w:rPr>
          <w:rFonts w:ascii="Times New Roman" w:hAnsi="Times New Roman"/>
          <w:b/>
          <w:sz w:val="24"/>
          <w:szCs w:val="24"/>
        </w:rPr>
        <w:t>2020</w:t>
      </w:r>
      <w:r w:rsidR="00763043" w:rsidRPr="00E85C0D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E85C0D">
        <w:rPr>
          <w:rFonts w:ascii="Times New Roman" w:hAnsi="Times New Roman"/>
          <w:sz w:val="24"/>
          <w:szCs w:val="24"/>
        </w:rPr>
        <w:t xml:space="preserve"> </w:t>
      </w:r>
      <w:r w:rsidR="00E85C0D" w:rsidRPr="00E85C0D">
        <w:rPr>
          <w:rFonts w:ascii="Times New Roman" w:hAnsi="Times New Roman"/>
          <w:sz w:val="24"/>
          <w:szCs w:val="24"/>
        </w:rPr>
        <w:t xml:space="preserve">Аналитики рейтингового агентства «Эксперт РА» опубликовали краткие итоги исследования российского рынка лизинга за 9 месяцев 2020 года. По результатам января-сентября этого года группа компаний «Балтийский лизинг» не только сохранила высокие позиции в рейтинге лизинговых организаций России, но и улучшила свои показатели </w:t>
      </w:r>
      <w:r w:rsidR="00E85C0D">
        <w:rPr>
          <w:rFonts w:ascii="Times New Roman" w:hAnsi="Times New Roman"/>
          <w:sz w:val="24"/>
          <w:szCs w:val="24"/>
        </w:rPr>
        <w:t xml:space="preserve">по сравнению с аналогичным периодом прошлого года </w:t>
      </w:r>
      <w:r w:rsidR="00E85C0D" w:rsidRPr="00E85C0D">
        <w:rPr>
          <w:rFonts w:ascii="Times New Roman" w:hAnsi="Times New Roman"/>
          <w:sz w:val="24"/>
          <w:szCs w:val="24"/>
        </w:rPr>
        <w:t xml:space="preserve">– лизингодатель занял 7 строчку </w:t>
      </w:r>
      <w:proofErr w:type="spellStart"/>
      <w:r w:rsidR="00E85C0D" w:rsidRPr="00E85C0D">
        <w:rPr>
          <w:rFonts w:ascii="Times New Roman" w:hAnsi="Times New Roman"/>
          <w:sz w:val="24"/>
          <w:szCs w:val="24"/>
        </w:rPr>
        <w:t>рэнкинга</w:t>
      </w:r>
      <w:proofErr w:type="spellEnd"/>
      <w:r w:rsidR="00E85C0D" w:rsidRPr="00E85C0D">
        <w:rPr>
          <w:rFonts w:ascii="Times New Roman" w:hAnsi="Times New Roman"/>
          <w:sz w:val="24"/>
          <w:szCs w:val="24"/>
        </w:rPr>
        <w:t>.</w:t>
      </w:r>
    </w:p>
    <w:p w:rsidR="00E85C0D" w:rsidRPr="00E85C0D" w:rsidRDefault="00E85C0D" w:rsidP="00E85C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85C0D">
        <w:rPr>
          <w:rFonts w:ascii="Times New Roman" w:hAnsi="Times New Roman"/>
          <w:sz w:val="24"/>
          <w:szCs w:val="24"/>
        </w:rPr>
        <w:t>В </w:t>
      </w:r>
      <w:hyperlink r:id="rId8" w:tgtFrame="_blank" w:history="1">
        <w:r w:rsidRPr="00E85C0D">
          <w:rPr>
            <w:rStyle w:val="a9"/>
            <w:rFonts w:ascii="Times New Roman" w:hAnsi="Times New Roman"/>
            <w:sz w:val="24"/>
            <w:szCs w:val="24"/>
          </w:rPr>
          <w:t>официальном пресс-релизе «Эксперт РА»</w:t>
        </w:r>
      </w:hyperlink>
      <w:r w:rsidRPr="00E85C0D">
        <w:rPr>
          <w:rFonts w:ascii="Times New Roman" w:hAnsi="Times New Roman"/>
          <w:sz w:val="24"/>
          <w:szCs w:val="24"/>
        </w:rPr>
        <w:t xml:space="preserve"> сообщается, что общий объем нового бизнеса российского лизингового рынка за 9 месяцев 2020 года составил 980 </w:t>
      </w:r>
      <w:proofErr w:type="spellStart"/>
      <w:proofErr w:type="gramStart"/>
      <w:r w:rsidRPr="00E85C0D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E85C0D">
        <w:rPr>
          <w:rFonts w:ascii="Times New Roman" w:hAnsi="Times New Roman"/>
          <w:sz w:val="24"/>
          <w:szCs w:val="24"/>
        </w:rPr>
        <w:t xml:space="preserve"> рублей. Отмечается, что после падения по итогам первого полугодия этого года рынок лизинга в третьем квартале показал взрывной рост (прирост объема нового бизнеса составил около 70% против 41% годом ранее).</w:t>
      </w:r>
    </w:p>
    <w:p w:rsidR="00E85C0D" w:rsidRPr="00E85C0D" w:rsidRDefault="00E85C0D" w:rsidP="00E85C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85C0D">
        <w:rPr>
          <w:rFonts w:ascii="Times New Roman" w:hAnsi="Times New Roman"/>
          <w:sz w:val="24"/>
          <w:szCs w:val="24"/>
        </w:rPr>
        <w:t xml:space="preserve">«К оживлению рынка в третьем квартале 2020 года привела реализация отложенного спроса в </w:t>
      </w:r>
      <w:proofErr w:type="gramStart"/>
      <w:r w:rsidRPr="00E85C0D">
        <w:rPr>
          <w:rFonts w:ascii="Times New Roman" w:hAnsi="Times New Roman"/>
          <w:sz w:val="24"/>
          <w:szCs w:val="24"/>
        </w:rPr>
        <w:t>розничных</w:t>
      </w:r>
      <w:proofErr w:type="gramEnd"/>
      <w:r w:rsidRPr="00E85C0D">
        <w:rPr>
          <w:rFonts w:ascii="Times New Roman" w:hAnsi="Times New Roman"/>
          <w:sz w:val="24"/>
          <w:szCs w:val="24"/>
        </w:rPr>
        <w:t xml:space="preserve"> сегменте. &lt;…&gt; Доля </w:t>
      </w:r>
      <w:proofErr w:type="spellStart"/>
      <w:r w:rsidRPr="00E85C0D">
        <w:rPr>
          <w:rFonts w:ascii="Times New Roman" w:hAnsi="Times New Roman"/>
          <w:sz w:val="24"/>
          <w:szCs w:val="24"/>
        </w:rPr>
        <w:t>автосегмента</w:t>
      </w:r>
      <w:proofErr w:type="spellEnd"/>
      <w:r w:rsidRPr="00E85C0D">
        <w:rPr>
          <w:rFonts w:ascii="Times New Roman" w:hAnsi="Times New Roman"/>
          <w:sz w:val="24"/>
          <w:szCs w:val="24"/>
        </w:rPr>
        <w:t xml:space="preserve"> на рынке лизинга выросла в первом полугодии 2020-го до 43% с 34% годом ранее, однако в стоимостном выражении объем сегмента не изменился, показав </w:t>
      </w:r>
      <w:proofErr w:type="spellStart"/>
      <w:r w:rsidRPr="00E85C0D">
        <w:rPr>
          <w:rFonts w:ascii="Times New Roman" w:hAnsi="Times New Roman"/>
          <w:sz w:val="24"/>
          <w:szCs w:val="24"/>
        </w:rPr>
        <w:t>околонулевые</w:t>
      </w:r>
      <w:proofErr w:type="spellEnd"/>
      <w:r w:rsidRPr="00E85C0D">
        <w:rPr>
          <w:rFonts w:ascii="Times New Roman" w:hAnsi="Times New Roman"/>
          <w:sz w:val="24"/>
          <w:szCs w:val="24"/>
        </w:rPr>
        <w:t xml:space="preserve"> темпы роста. Объем нового бизнеса грузовых автомобилей, занимающих порядка 56% объема </w:t>
      </w:r>
      <w:proofErr w:type="spellStart"/>
      <w:r w:rsidRPr="00E85C0D">
        <w:rPr>
          <w:rFonts w:ascii="Times New Roman" w:hAnsi="Times New Roman"/>
          <w:sz w:val="24"/>
          <w:szCs w:val="24"/>
        </w:rPr>
        <w:t>автолизинга</w:t>
      </w:r>
      <w:proofErr w:type="spellEnd"/>
      <w:r w:rsidRPr="00E85C0D">
        <w:rPr>
          <w:rFonts w:ascii="Times New Roman" w:hAnsi="Times New Roman"/>
          <w:sz w:val="24"/>
          <w:szCs w:val="24"/>
        </w:rPr>
        <w:t>, вырос по отношению к первому полугодию прошлого года на 3%», - говорится в сообщении.</w:t>
      </w:r>
    </w:p>
    <w:p w:rsidR="00E85C0D" w:rsidRPr="00E85C0D" w:rsidRDefault="00E85C0D" w:rsidP="00E85C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85C0D">
        <w:rPr>
          <w:rFonts w:ascii="Times New Roman" w:hAnsi="Times New Roman"/>
          <w:sz w:val="24"/>
          <w:szCs w:val="24"/>
        </w:rPr>
        <w:t>Отметим, что объем нового бизнеса «Балтийского лизинга» растет быстрее рынка. Так, </w:t>
      </w:r>
      <w:hyperlink r:id="rId9" w:tgtFrame="_blank" w:history="1">
        <w:r w:rsidRPr="00E85C0D">
          <w:rPr>
            <w:rStyle w:val="a9"/>
            <w:rFonts w:ascii="Times New Roman" w:hAnsi="Times New Roman"/>
            <w:sz w:val="24"/>
            <w:szCs w:val="24"/>
          </w:rPr>
          <w:t>по итогам 2020 года</w:t>
        </w:r>
      </w:hyperlink>
      <w:r w:rsidRPr="00E85C0D">
        <w:rPr>
          <w:rFonts w:ascii="Times New Roman" w:hAnsi="Times New Roman"/>
          <w:sz w:val="24"/>
          <w:szCs w:val="24"/>
        </w:rPr>
        <w:t> рост составил 15,7% по сравнению с результатами прошлого года. В топ наиболее популярных предметов традиционно вошли: автотранспорт, строительная и сельскохозяйственная техника, также лизингополучатели часто заключали договоры, предметами которых становилось оборудование для тяжелой промышленности.</w:t>
      </w:r>
    </w:p>
    <w:p w:rsidR="00AE6084" w:rsidRPr="0064059E" w:rsidRDefault="00BC47D2" w:rsidP="00E85C0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</w:t>
      </w:r>
      <w:r w:rsidRPr="007715E4">
        <w:rPr>
          <w:rFonts w:ascii="Times New Roman" w:hAnsi="Times New Roman"/>
          <w:i/>
          <w:sz w:val="20"/>
          <w:szCs w:val="20"/>
        </w:rPr>
        <w:lastRenderedPageBreak/>
        <w:t xml:space="preserve">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372787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7E" w:rsidRDefault="00951F7E" w:rsidP="007C7DE5">
      <w:r>
        <w:separator/>
      </w:r>
    </w:p>
  </w:endnote>
  <w:endnote w:type="continuationSeparator" w:id="0">
    <w:p w:rsidR="00951F7E" w:rsidRDefault="00951F7E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7E" w:rsidRDefault="00951F7E" w:rsidP="007C7DE5">
      <w:r>
        <w:separator/>
      </w:r>
    </w:p>
  </w:footnote>
  <w:footnote w:type="continuationSeparator" w:id="0">
    <w:p w:rsidR="00951F7E" w:rsidRDefault="00951F7E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7E" w:rsidRDefault="00951F7E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F7E" w:rsidRDefault="00951F7E">
    <w:pPr>
      <w:pStyle w:val="a3"/>
    </w:pPr>
  </w:p>
  <w:p w:rsidR="00951F7E" w:rsidRDefault="00951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69729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1EE9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expert.ru/researches/leasing/9m202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1968506-obem-novogo-biznesa-baltiyskogo-lizinga-po-itogam-devyati-mesyatsev-vyros-na-15-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1EF0-A288-4A57-8BE8-29475D1C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455</cp:revision>
  <dcterms:created xsi:type="dcterms:W3CDTF">2018-07-26T07:30:00Z</dcterms:created>
  <dcterms:modified xsi:type="dcterms:W3CDTF">2020-11-20T06:44:00Z</dcterms:modified>
</cp:coreProperties>
</file>