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A0" w:rsidRDefault="00094522">
      <w:pPr>
        <w:spacing w:before="200" w:after="200"/>
        <w:rPr>
          <w:b/>
          <w:color w:val="999999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7C45A0" w:rsidRDefault="0028678E">
      <w:pPr>
        <w:jc w:val="both"/>
        <w:rPr>
          <w:b/>
          <w:color w:val="666666"/>
        </w:rPr>
      </w:pPr>
      <w:r>
        <w:rPr>
          <w:b/>
          <w:color w:val="999999"/>
        </w:rPr>
        <w:t>27</w:t>
      </w:r>
      <w:r w:rsidR="00094522">
        <w:rPr>
          <w:b/>
          <w:color w:val="999999"/>
        </w:rPr>
        <w:t>.11.2024, Россия, Москва</w:t>
      </w:r>
    </w:p>
    <w:p w:rsidR="007C45A0" w:rsidRDefault="007C45A0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bookmarkStart w:id="0" w:name="_heading=h.76gt17hi1v1n" w:colFirst="0" w:colLast="0"/>
      <w:bookmarkEnd w:id="0"/>
    </w:p>
    <w:p w:rsidR="0028678E" w:rsidRPr="0028678E" w:rsidRDefault="0028678E" w:rsidP="0028678E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bookmarkStart w:id="1" w:name="_heading=h.jcjo8iwx8bmj" w:colFirst="0" w:colLast="0"/>
      <w:bookmarkStart w:id="2" w:name="_heading=h.2et92p0" w:colFirst="0" w:colLast="0"/>
      <w:bookmarkStart w:id="3" w:name="_GoBack"/>
      <w:bookmarkEnd w:id="1"/>
      <w:bookmarkEnd w:id="2"/>
      <w:r w:rsidRPr="0028678E">
        <w:rPr>
          <w:b/>
          <w:sz w:val="24"/>
          <w:szCs w:val="24"/>
        </w:rPr>
        <w:t>Российских школьников обучат правильному поведению в интернете</w:t>
      </w:r>
      <w:bookmarkEnd w:id="3"/>
    </w:p>
    <w:p w:rsidR="0028678E" w:rsidRPr="0028678E" w:rsidRDefault="0028678E" w:rsidP="0028678E">
      <w:pPr>
        <w:shd w:val="clear" w:color="auto" w:fill="FFFFFF"/>
        <w:spacing w:before="240" w:after="240"/>
        <w:jc w:val="both"/>
        <w:rPr>
          <w:i/>
        </w:rPr>
      </w:pPr>
      <w:r w:rsidRPr="0028678E">
        <w:rPr>
          <w:i/>
        </w:rPr>
        <w:t xml:space="preserve">Федеральная онлайн-олимпиада для школьников «Безопасный интернет» пройдет в России с 26 ноября по 23 декабря. Ее организовали </w:t>
      </w:r>
      <w:proofErr w:type="spellStart"/>
      <w:r w:rsidRPr="0028678E">
        <w:rPr>
          <w:i/>
        </w:rPr>
        <w:t>Минцифры</w:t>
      </w:r>
      <w:proofErr w:type="spellEnd"/>
      <w:r w:rsidRPr="0028678E">
        <w:rPr>
          <w:i/>
        </w:rPr>
        <w:t xml:space="preserve"> РФ, АНО «Национальные приоритеты» и </w:t>
      </w:r>
      <w:proofErr w:type="spellStart"/>
      <w:r w:rsidRPr="0028678E">
        <w:rPr>
          <w:i/>
        </w:rPr>
        <w:t>Учи.ру</w:t>
      </w:r>
      <w:proofErr w:type="spellEnd"/>
      <w:r w:rsidRPr="0028678E">
        <w:rPr>
          <w:i/>
        </w:rPr>
        <w:t>.</w:t>
      </w:r>
    </w:p>
    <w:p w:rsidR="0028678E" w:rsidRPr="0028678E" w:rsidRDefault="0028678E" w:rsidP="0028678E">
      <w:pPr>
        <w:shd w:val="clear" w:color="auto" w:fill="FFFFFF"/>
        <w:spacing w:before="240" w:after="240"/>
        <w:jc w:val="both"/>
      </w:pPr>
      <w:r w:rsidRPr="0028678E">
        <w:t>Олимпиада, организованная для формирования у детей навыков осознанного и этичного поведения в сети, состоится в рамках нацпроекта «Цифровая экономика». Как сообщ</w:t>
      </w:r>
      <w:r>
        <w:t>ают</w:t>
      </w:r>
      <w:r w:rsidRPr="0028678E">
        <w:t xml:space="preserve"> в пресс-службе платформы </w:t>
      </w:r>
      <w:proofErr w:type="spellStart"/>
      <w:r w:rsidRPr="0028678E">
        <w:t>Авито</w:t>
      </w:r>
      <w:proofErr w:type="spellEnd"/>
      <w:r w:rsidRPr="0028678E">
        <w:t>, которая является партнером и помогает в организации олимпиады, мероприятие будет доступно для всех ребят с 1 по 11 классы.</w:t>
      </w:r>
    </w:p>
    <w:p w:rsidR="0028678E" w:rsidRPr="0028678E" w:rsidRDefault="0028678E" w:rsidP="0028678E">
      <w:pPr>
        <w:shd w:val="clear" w:color="auto" w:fill="FFFFFF"/>
        <w:spacing w:before="240" w:after="240"/>
        <w:jc w:val="both"/>
      </w:pPr>
      <w:r w:rsidRPr="0028678E">
        <w:t xml:space="preserve">– Современные дети знакомятся с интернетом в самом раннем возрасте, поэтому онлайн-среда является для них обыденной и привычной. Такими же привычными должны стать правила безопасного общения и взаимодействия в сети. Мы уже имеем опыт реализации образовательных проектов в области цифровой грамотности и видим, что именно детская аудитория откликается на них особенно активно, – подчеркнула директор департамента доверия и безопасности </w:t>
      </w:r>
      <w:proofErr w:type="spellStart"/>
      <w:r w:rsidRPr="0028678E">
        <w:t>Авито</w:t>
      </w:r>
      <w:proofErr w:type="spellEnd"/>
      <w:r w:rsidRPr="0028678E">
        <w:t xml:space="preserve"> Наталья Юматова.</w:t>
      </w:r>
    </w:p>
    <w:p w:rsidR="0028678E" w:rsidRPr="0028678E" w:rsidRDefault="0028678E" w:rsidP="0028678E">
      <w:pPr>
        <w:shd w:val="clear" w:color="auto" w:fill="FFFFFF"/>
        <w:spacing w:before="240" w:after="240"/>
        <w:jc w:val="both"/>
      </w:pPr>
      <w:r w:rsidRPr="0028678E">
        <w:t>Задания в «Безопасном интернете» будут подаваться в виде игры. С их помощью школьники смогут, например, освоить правила безопасных покупок в интернете, генерации надежных паролей, работы с искусственным интеллектом и грамотного использования гаджетов.</w:t>
      </w:r>
    </w:p>
    <w:p w:rsidR="0028678E" w:rsidRPr="0028678E" w:rsidRDefault="0028678E" w:rsidP="0028678E">
      <w:pPr>
        <w:shd w:val="clear" w:color="auto" w:fill="FFFFFF"/>
        <w:spacing w:before="240" w:after="240"/>
        <w:jc w:val="both"/>
      </w:pPr>
      <w:r w:rsidRPr="0028678E">
        <w:t>Для решения всех задач олимпиады у участников будет один час. Выполнять их дети смогут в том числе при участии родителей и близких. В конце конкурсанты получат сертификаты, грамоты или дипломы – в зависимости от результатов.</w:t>
      </w:r>
    </w:p>
    <w:p w:rsidR="007C45A0" w:rsidRDefault="00094522">
      <w:pPr>
        <w:spacing w:after="160"/>
        <w:jc w:val="right"/>
        <w:rPr>
          <w:b/>
        </w:rPr>
      </w:pPr>
      <w:r>
        <w:rPr>
          <w:rFonts w:ascii="Roboto" w:eastAsia="Roboto" w:hAnsi="Roboto" w:cs="Roboto"/>
          <w:b/>
          <w:color w:val="666666"/>
          <w:sz w:val="24"/>
          <w:szCs w:val="24"/>
        </w:rPr>
        <w:t>Ч</w:t>
      </w: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итайте все свежие новости </w:t>
      </w:r>
      <w:r>
        <w:rPr>
          <w:rFonts w:ascii="Roboto" w:eastAsia="Roboto" w:hAnsi="Roboto" w:cs="Roboto"/>
          <w:b/>
          <w:sz w:val="24"/>
          <w:szCs w:val="24"/>
        </w:rPr>
        <w:t>«</w:t>
      </w:r>
      <w:proofErr w:type="spellStart"/>
      <w:r>
        <w:rPr>
          <w:rFonts w:ascii="Roboto" w:eastAsia="Roboto" w:hAnsi="Roboto" w:cs="Roboto"/>
          <w:b/>
          <w:color w:val="666666"/>
          <w:sz w:val="24"/>
          <w:szCs w:val="24"/>
        </w:rPr>
        <w:t>Авито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»</w:t>
      </w: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 на</w:t>
      </w:r>
      <w:hyperlink r:id="rId8">
        <w:r>
          <w:rPr>
            <w:rFonts w:ascii="Roboto" w:eastAsia="Roboto" w:hAnsi="Roboto" w:cs="Roboto"/>
            <w:b/>
            <w:color w:val="666666"/>
            <w:sz w:val="24"/>
            <w:szCs w:val="24"/>
          </w:rPr>
          <w:t xml:space="preserve"> </w:t>
        </w:r>
      </w:hyperlink>
      <w:hyperlink r:id="rId9">
        <w:proofErr w:type="spellStart"/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Avito.Live</w:t>
        </w:r>
        <w:proofErr w:type="spellEnd"/>
      </w:hyperlink>
    </w:p>
    <w:p w:rsidR="007C45A0" w:rsidRDefault="00094522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gjdgxs" w:colFirst="0" w:colLast="0"/>
      <w:bookmarkEnd w:id="4"/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>»</w:t>
      </w:r>
    </w:p>
    <w:p w:rsidR="007C45A0" w:rsidRDefault="00094522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</w:t>
      </w:r>
      <w:r>
        <w:rPr>
          <w:i/>
          <w:color w:val="000000"/>
          <w:sz w:val="18"/>
          <w:szCs w:val="18"/>
        </w:rPr>
        <w:t xml:space="preserve"> одна из крупнейших IT-компаний в России, лидирующая онлайн-платформа для коммерции в России. Согласно данным </w:t>
      </w:r>
      <w:hyperlink r:id="rId10">
        <w:proofErr w:type="spellStart"/>
        <w:r>
          <w:rPr>
            <w:i/>
            <w:color w:val="0000FF"/>
            <w:sz w:val="18"/>
            <w:szCs w:val="18"/>
            <w:u w:val="single"/>
          </w:rPr>
          <w:t>Similar</w:t>
        </w:r>
        <w:proofErr w:type="spellEnd"/>
        <w:r>
          <w:rPr>
            <w:i/>
            <w:color w:val="0000FF"/>
            <w:sz w:val="18"/>
            <w:szCs w:val="18"/>
            <w:u w:val="single"/>
          </w:rPr>
          <w:t xml:space="preserve"> </w:t>
        </w:r>
        <w:proofErr w:type="spellStart"/>
        <w:r>
          <w:rPr>
            <w:i/>
            <w:color w:val="0000FF"/>
            <w:sz w:val="18"/>
            <w:szCs w:val="18"/>
            <w:u w:val="single"/>
          </w:rPr>
          <w:t>Web</w:t>
        </w:r>
        <w:proofErr w:type="spellEnd"/>
      </w:hyperlink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 самая популярная онлайн-платформа объявлений в мире. Сегодня с помощью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Доставка </w:t>
      </w:r>
      <w:r>
        <w:rPr>
          <w:i/>
          <w:color w:val="000000"/>
          <w:sz w:val="18"/>
          <w:szCs w:val="18"/>
        </w:rPr>
        <w:t xml:space="preserve">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с Доставкой.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объединяет продавцов и покупателей, ка</w:t>
      </w:r>
      <w:r>
        <w:rPr>
          <w:i/>
          <w:color w:val="000000"/>
          <w:sz w:val="18"/>
          <w:szCs w:val="18"/>
        </w:rPr>
        <w:t>к со стороны частных лиц, так и представителей малого и среднего бизнеса, а также корпораций.</w:t>
      </w:r>
    </w:p>
    <w:p w:rsidR="007C45A0" w:rsidRDefault="00094522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сегодня — более 200 млн, ежемесячная аудитория — более 60 млн пользователей. Каждую секунду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более 10 сделок, ежедневно пользователи добавляют более 1 млн новых объявлений. В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работает 8000 с</w:t>
      </w:r>
      <w:r>
        <w:rPr>
          <w:i/>
          <w:color w:val="000000"/>
          <w:sz w:val="18"/>
          <w:szCs w:val="18"/>
        </w:rPr>
        <w:t>отрудников.</w:t>
      </w:r>
    </w:p>
    <w:p w:rsidR="007C45A0" w:rsidRDefault="00094522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Об 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 xml:space="preserve"> Путешествиях</w:t>
      </w:r>
    </w:p>
    <w:p w:rsidR="007C45A0" w:rsidRDefault="00094522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Путешествия — бизнес-направление федеральной платформы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>, где можно забронировать онлайн жилье для краткосрочного проживания по стране. Согласно данным ООО «</w:t>
      </w:r>
      <w:proofErr w:type="spellStart"/>
      <w:r>
        <w:rPr>
          <w:i/>
          <w:color w:val="000000"/>
          <w:sz w:val="18"/>
          <w:szCs w:val="18"/>
        </w:rPr>
        <w:t>Тибурон</w:t>
      </w:r>
      <w:proofErr w:type="spellEnd"/>
      <w:r>
        <w:rPr>
          <w:i/>
          <w:color w:val="000000"/>
          <w:sz w:val="18"/>
          <w:szCs w:val="18"/>
        </w:rPr>
        <w:t xml:space="preserve">»,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представлен самый большой </w:t>
      </w:r>
      <w:r>
        <w:rPr>
          <w:i/>
          <w:color w:val="000000"/>
          <w:sz w:val="18"/>
          <w:szCs w:val="18"/>
        </w:rPr>
        <w:lastRenderedPageBreak/>
        <w:t>выбор квар</w:t>
      </w:r>
      <w:r>
        <w:rPr>
          <w:i/>
          <w:color w:val="000000"/>
          <w:sz w:val="18"/>
          <w:szCs w:val="18"/>
        </w:rPr>
        <w:t>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</w:t>
      </w:r>
      <w:r>
        <w:rPr>
          <w:i/>
          <w:color w:val="000000"/>
          <w:sz w:val="18"/>
          <w:szCs w:val="18"/>
        </w:rPr>
        <w:t>он</w:t>
      </w:r>
      <w:proofErr w:type="spellEnd"/>
      <w:r>
        <w:rPr>
          <w:i/>
          <w:color w:val="000000"/>
          <w:sz w:val="18"/>
          <w:szCs w:val="18"/>
        </w:rPr>
        <w:t xml:space="preserve">» в январе-марте 2024 года, каждая вторая квартира сдается посуточно на платформе. Также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является наиболее узнаваемым ресурсом для посуточной аренды недвижимости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», проведенного в январе-марте 2024 года), а 60%</w:t>
      </w:r>
      <w:r>
        <w:rPr>
          <w:i/>
          <w:color w:val="000000"/>
          <w:sz w:val="18"/>
          <w:szCs w:val="18"/>
        </w:rPr>
        <w:t xml:space="preserve"> пользователей считают платформу главным ресурсом для посуточной аренды жилья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 xml:space="preserve">», проведенного в июле-декабре 2023 года). Вклад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в развитие IT-решений в области туризма отмечен наградой «Премии Рунета 2022» в номин</w:t>
      </w:r>
      <w:r>
        <w:rPr>
          <w:i/>
          <w:color w:val="000000"/>
          <w:sz w:val="18"/>
          <w:szCs w:val="18"/>
        </w:rPr>
        <w:t xml:space="preserve">ации «Туризм и индустрия гостеприимства». За создание системы безопасного онлайн-бронирования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получила премию «Компания будущего» в номинации «Адаптивность» от журнала «Компания».</w:t>
      </w:r>
    </w:p>
    <w:p w:rsidR="007C45A0" w:rsidRDefault="00094522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За дополнительной информацией, пожалуйста, обращайтесь</w:t>
      </w:r>
    </w:p>
    <w:p w:rsidR="0028678E" w:rsidRDefault="00094522" w:rsidP="0028678E">
      <w:pPr>
        <w:spacing w:line="240" w:lineRule="auto"/>
        <w:jc w:val="both"/>
        <w:rPr>
          <w:i/>
          <w:sz w:val="20"/>
          <w:szCs w:val="20"/>
        </w:rPr>
      </w:pPr>
      <w:r>
        <w:rPr>
          <w:color w:val="000000"/>
          <w:sz w:val="18"/>
          <w:szCs w:val="18"/>
        </w:rPr>
        <w:br/>
      </w:r>
      <w:r w:rsidR="0028678E">
        <w:rPr>
          <w:i/>
          <w:sz w:val="20"/>
          <w:szCs w:val="20"/>
        </w:rPr>
        <w:t xml:space="preserve">Марина Цуканова, пресс-офис </w:t>
      </w:r>
      <w:proofErr w:type="spellStart"/>
      <w:r w:rsidR="0028678E">
        <w:rPr>
          <w:i/>
          <w:sz w:val="20"/>
          <w:szCs w:val="20"/>
        </w:rPr>
        <w:t>Авито</w:t>
      </w:r>
      <w:proofErr w:type="spellEnd"/>
      <w:r w:rsidR="0028678E">
        <w:rPr>
          <w:i/>
          <w:sz w:val="20"/>
          <w:szCs w:val="20"/>
        </w:rPr>
        <w:t xml:space="preserve"> по ЦФО</w:t>
      </w:r>
    </w:p>
    <w:p w:rsidR="0028678E" w:rsidRPr="00225C08" w:rsidRDefault="0028678E" w:rsidP="0028678E">
      <w:pPr>
        <w:spacing w:line="240" w:lineRule="auto"/>
        <w:jc w:val="both"/>
        <w:rPr>
          <w:b/>
          <w:i/>
          <w:sz w:val="20"/>
          <w:szCs w:val="20"/>
          <w:lang w:val="en-US"/>
        </w:rPr>
      </w:pPr>
      <w:proofErr w:type="gramStart"/>
      <w:r>
        <w:rPr>
          <w:i/>
          <w:color w:val="242424"/>
          <w:sz w:val="20"/>
          <w:szCs w:val="20"/>
          <w:highlight w:val="white"/>
        </w:rPr>
        <w:t>тел</w:t>
      </w:r>
      <w:r w:rsidRPr="00225C08">
        <w:rPr>
          <w:i/>
          <w:color w:val="242424"/>
          <w:sz w:val="20"/>
          <w:szCs w:val="20"/>
          <w:highlight w:val="white"/>
          <w:lang w:val="en-US"/>
        </w:rPr>
        <w:t>.:+</w:t>
      </w:r>
      <w:proofErr w:type="gramEnd"/>
      <w:r w:rsidRPr="00225C08">
        <w:rPr>
          <w:i/>
          <w:color w:val="242424"/>
          <w:sz w:val="20"/>
          <w:szCs w:val="20"/>
          <w:highlight w:val="white"/>
          <w:lang w:val="en-US"/>
        </w:rPr>
        <w:t>79803412843</w:t>
      </w:r>
    </w:p>
    <w:p w:rsidR="0028678E" w:rsidRPr="00225C08" w:rsidRDefault="0028678E" w:rsidP="0028678E">
      <w:pPr>
        <w:spacing w:line="240" w:lineRule="auto"/>
        <w:jc w:val="both"/>
        <w:rPr>
          <w:i/>
          <w:sz w:val="20"/>
          <w:szCs w:val="20"/>
          <w:lang w:val="en-US"/>
        </w:rPr>
      </w:pPr>
      <w:r w:rsidRPr="00225C08">
        <w:rPr>
          <w:i/>
          <w:sz w:val="20"/>
          <w:szCs w:val="20"/>
          <w:lang w:val="en-US"/>
        </w:rPr>
        <w:t>E-mail:</w:t>
      </w:r>
      <w:r w:rsidRPr="00225C08">
        <w:rPr>
          <w:i/>
          <w:color w:val="0000FF"/>
          <w:sz w:val="20"/>
          <w:szCs w:val="20"/>
          <w:lang w:val="en-US"/>
        </w:rPr>
        <w:t xml:space="preserve"> </w:t>
      </w:r>
      <w:hyperlink r:id="rId11">
        <w:r w:rsidRPr="00225C08">
          <w:rPr>
            <w:i/>
            <w:color w:val="1155CC"/>
            <w:sz w:val="20"/>
            <w:szCs w:val="20"/>
            <w:highlight w:val="white"/>
            <w:u w:val="single"/>
            <w:lang w:val="en-US"/>
          </w:rPr>
          <w:t>maltsukanova@avito.ru</w:t>
        </w:r>
      </w:hyperlink>
    </w:p>
    <w:p w:rsidR="007C45A0" w:rsidRPr="0028678E" w:rsidRDefault="007C4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C45A0" w:rsidRPr="0028678E" w:rsidRDefault="007C45A0">
      <w:pPr>
        <w:spacing w:before="240" w:after="200" w:line="240" w:lineRule="auto"/>
        <w:jc w:val="both"/>
        <w:rPr>
          <w:lang w:val="en-US"/>
        </w:rPr>
      </w:pPr>
    </w:p>
    <w:sectPr w:rsidR="007C45A0" w:rsidRPr="0028678E">
      <w:headerReference w:type="first" r:id="rId12"/>
      <w:pgSz w:w="11909" w:h="16834"/>
      <w:pgMar w:top="993" w:right="967" w:bottom="1276" w:left="5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22" w:rsidRDefault="00094522">
      <w:pPr>
        <w:spacing w:line="240" w:lineRule="auto"/>
      </w:pPr>
      <w:r>
        <w:separator/>
      </w:r>
    </w:p>
  </w:endnote>
  <w:endnote w:type="continuationSeparator" w:id="0">
    <w:p w:rsidR="00094522" w:rsidRDefault="00094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22" w:rsidRDefault="00094522">
      <w:pPr>
        <w:spacing w:line="240" w:lineRule="auto"/>
      </w:pPr>
      <w:r>
        <w:separator/>
      </w:r>
    </w:p>
  </w:footnote>
  <w:footnote w:type="continuationSeparator" w:id="0">
    <w:p w:rsidR="00094522" w:rsidRDefault="00094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A0" w:rsidRDefault="00094522">
    <w:pPr>
      <w:spacing w:after="200" w:line="331" w:lineRule="auto"/>
      <w:jc w:val="center"/>
    </w:pPr>
    <w:r>
      <w:rPr>
        <w:noProof/>
      </w:rPr>
      <w:drawing>
        <wp:inline distT="114300" distB="114300" distL="114300" distR="114300">
          <wp:extent cx="1778000" cy="4699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C45A0" w:rsidRDefault="007C45A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A0"/>
    <w:rsid w:val="00094522"/>
    <w:rsid w:val="0028678E"/>
    <w:rsid w:val="007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814C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659A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rmal (Web)"/>
    <w:basedOn w:val="a"/>
    <w:uiPriority w:val="99"/>
    <w:unhideWhenUsed/>
    <w:rsid w:val="009C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640F"/>
    <w:rPr>
      <w:color w:val="0000FF"/>
      <w:u w:val="single"/>
    </w:rPr>
  </w:style>
  <w:style w:type="table" w:customStyle="1" w:styleId="10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1B7725"/>
    <w:rPr>
      <w:color w:val="605E5C"/>
      <w:shd w:val="clear" w:color="auto" w:fill="E1DFDD"/>
    </w:rPr>
  </w:style>
  <w:style w:type="table" w:customStyle="1" w:styleId="ad">
    <w:basedOn w:val="TableNormalf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table" w:customStyle="1" w:styleId="af4">
    <w:basedOn w:val="TableNormalb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b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77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7945"/>
    <w:rPr>
      <w:rFonts w:ascii="Segoe UI" w:hAnsi="Segoe UI" w:cs="Segoe UI"/>
      <w:sz w:val="18"/>
      <w:szCs w:val="18"/>
    </w:rPr>
  </w:style>
  <w:style w:type="table" w:customStyle="1" w:styleId="afc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tsukanova@avit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milarweb.com/ru/top-websites/e-commerce-and-shopping/classifie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Kc0AL6fOm03vjNUmIv7tMuOhg==">CgMxLjAyDmguNzZndDE3aGkxdjFuMg5oLmpjam84aXd4OGJtajIJaC4yZXQ5MnAwMgloLjN6bnlzaDcyDmguNm00eHVvNDRtaDZ3MghoLmdqZGd4czgAciExcmF1cE1RRVNXWm5SMUJJLUZoRW4yMTRnR01TWEg5aTE=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Marina Tsukanova</cp:lastModifiedBy>
  <cp:revision>2</cp:revision>
  <dcterms:created xsi:type="dcterms:W3CDTF">2024-11-27T09:17:00Z</dcterms:created>
  <dcterms:modified xsi:type="dcterms:W3CDTF">2024-11-27T09:17:00Z</dcterms:modified>
</cp:coreProperties>
</file>