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03D1" w:rsidRDefault="000A4A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Пресс-релиз</w:t>
      </w:r>
    </w:p>
    <w:p w:rsidR="002F03D1" w:rsidRDefault="002F03D1">
      <w:pPr>
        <w:spacing w:line="240" w:lineRule="auto"/>
        <w:jc w:val="both"/>
      </w:pPr>
    </w:p>
    <w:p w:rsidR="002F03D1" w:rsidRDefault="000A4A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России запущен сервис по идентификации социальных предприятий</w:t>
      </w:r>
    </w:p>
    <w:p w:rsidR="002F03D1" w:rsidRDefault="000A4A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03D1" w:rsidRDefault="000A4A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2015 году специалистами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Фонда региональных социальных программ «Наше будущее»</w:t>
      </w:r>
      <w:r>
        <w:rPr>
          <w:rFonts w:ascii="Times New Roman" w:eastAsia="Times New Roman" w:hAnsi="Times New Roman" w:cs="Times New Roman"/>
          <w:i/>
          <w:color w:val="555555"/>
          <w:sz w:val="18"/>
          <w:szCs w:val="1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разработана система экспертизы, которая позволяет идентифицировать предприятия, деятельность которых нацелена на смягчение или решение социальных/экологических проблем, актуальных для своего региона. Методология сертификации основывается на выявлении соответствия социальной бизнес-модел</w:t>
      </w:r>
      <w:r w:rsidR="00CD592E">
        <w:rPr>
          <w:rFonts w:ascii="Times New Roman" w:eastAsia="Times New Roman" w:hAnsi="Times New Roman" w:cs="Times New Roman"/>
          <w:i/>
          <w:sz w:val="24"/>
          <w:szCs w:val="24"/>
        </w:rPr>
        <w:t>и.</w:t>
      </w:r>
    </w:p>
    <w:p w:rsidR="002F03D1" w:rsidRDefault="002F03D1">
      <w:pPr>
        <w:spacing w:line="240" w:lineRule="auto"/>
        <w:jc w:val="both"/>
      </w:pPr>
    </w:p>
    <w:p w:rsidR="002F03D1" w:rsidRDefault="000A4A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России наблюдается тенденция быстрого развития социального предпринимательства. При этом недобросовестные коммерческие </w:t>
      </w:r>
      <w:r w:rsidR="00CD592E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приумножать свои доходы, позиционируя себя, как «социальный бренд».</w:t>
      </w:r>
    </w:p>
    <w:p w:rsidR="002F03D1" w:rsidRDefault="000A4A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Специалистами Фонда «Наше Будущее» создан орган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«Центр сертификации социальных предприятий»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для выявления добросовестных социальных предприятий, миссия которых является истинным служением и помощи обществу.</w:t>
      </w:r>
    </w:p>
    <w:p w:rsidR="002F03D1" w:rsidRDefault="00C7354D">
      <w:pPr>
        <w:spacing w:line="240" w:lineRule="auto"/>
        <w:jc w:val="both"/>
      </w:pPr>
      <w:hyperlink r:id="rId8">
        <w:r w:rsidR="000A4A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«Центр сертификации социальных предприятий»</w:t>
        </w:r>
      </w:hyperlink>
      <w:r w:rsidR="000A4A04">
        <w:rPr>
          <w:rFonts w:ascii="Times New Roman" w:eastAsia="Times New Roman" w:hAnsi="Times New Roman" w:cs="Times New Roman"/>
          <w:sz w:val="24"/>
          <w:szCs w:val="24"/>
        </w:rPr>
        <w:t xml:space="preserve"> - это орган, который выдает официальное независимое подтверждение того, что предприятие является подлинно социальным бизнесом, осуществляющим свою деятельность на территории РФ.</w:t>
      </w:r>
    </w:p>
    <w:p w:rsidR="002F03D1" w:rsidRDefault="000A4A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Разработанная в Центре методология экспертизы позволяет идентифицировать деятельность предприятия, которая нацелена на смягчение или решение социальных/экологических проблем, актуальных для своего региона.</w:t>
      </w:r>
    </w:p>
    <w:p w:rsidR="002F03D1" w:rsidRDefault="000A4A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Структура и процедура сертификации являются российской альтернативой программе британской компании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Enterprise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CIC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F03D1" w:rsidRPr="00C7354D" w:rsidRDefault="000A4A04">
      <w:pPr>
        <w:spacing w:line="240" w:lineRule="auto"/>
        <w:jc w:val="both"/>
      </w:pPr>
      <w:r w:rsidRPr="00C7354D">
        <w:rPr>
          <w:rFonts w:ascii="Times New Roman" w:eastAsia="Times New Roman" w:hAnsi="Times New Roman" w:cs="Times New Roman"/>
          <w:sz w:val="24"/>
          <w:szCs w:val="24"/>
        </w:rPr>
        <w:t>Главными отличительными признаками таких предприятий для прохождения сертификации должны быть:</w:t>
      </w:r>
    </w:p>
    <w:p w:rsidR="002F03D1" w:rsidRPr="00C7354D" w:rsidRDefault="000A4A04">
      <w:pPr>
        <w:spacing w:line="240" w:lineRule="auto"/>
        <w:ind w:left="142"/>
        <w:jc w:val="both"/>
      </w:pPr>
      <w:r w:rsidRPr="00C7354D">
        <w:rPr>
          <w:rFonts w:ascii="Times New Roman" w:eastAsia="Times New Roman" w:hAnsi="Times New Roman" w:cs="Times New Roman"/>
          <w:sz w:val="24"/>
          <w:szCs w:val="24"/>
        </w:rPr>
        <w:t>- Наличие социальной или экологической миссии, подтвержденная уставом, меморандумом в доступном для общественности ресурсе;</w:t>
      </w:r>
    </w:p>
    <w:p w:rsidR="002F03D1" w:rsidRPr="00C7354D" w:rsidRDefault="000A4A04">
      <w:pPr>
        <w:spacing w:line="240" w:lineRule="auto"/>
        <w:ind w:left="142"/>
        <w:jc w:val="both"/>
      </w:pPr>
      <w:r w:rsidRPr="00C7354D">
        <w:rPr>
          <w:rFonts w:ascii="Times New Roman" w:eastAsia="Times New Roman" w:hAnsi="Times New Roman" w:cs="Times New Roman"/>
          <w:sz w:val="24"/>
          <w:szCs w:val="24"/>
        </w:rPr>
        <w:t>- Более 70% доходов организация должна получать от продажи товаров или услуг – социальное предприятие, проходящее сертификацию, должно быть финансово устойчивым и не зависеть от дотаций в виде субсидий и грантов</w:t>
      </w:r>
    </w:p>
    <w:p w:rsidR="002F03D1" w:rsidRPr="00C7354D" w:rsidRDefault="000A4A04">
      <w:pPr>
        <w:spacing w:line="240" w:lineRule="auto"/>
        <w:ind w:left="142"/>
        <w:jc w:val="both"/>
      </w:pPr>
      <w:r w:rsidRPr="00C7354D">
        <w:rPr>
          <w:rFonts w:ascii="Times New Roman" w:eastAsia="Times New Roman" w:hAnsi="Times New Roman" w:cs="Times New Roman"/>
          <w:sz w:val="24"/>
          <w:szCs w:val="24"/>
        </w:rPr>
        <w:t>- Не менее 65% прибыли социального предприятия должно направляться на социальные цели, для реализации которых и создавалось предприятие – большая часть прибыли сертифицированного социального предприятия должна расходоваться на его развитие и социально-предпринимательскую деятельность, а не способствовать личным выгодам его собственников.</w:t>
      </w:r>
    </w:p>
    <w:p w:rsidR="002F03D1" w:rsidRPr="00C7354D" w:rsidRDefault="000A4A04">
      <w:pPr>
        <w:spacing w:line="240" w:lineRule="auto"/>
        <w:ind w:left="142"/>
        <w:jc w:val="both"/>
      </w:pPr>
      <w:r w:rsidRPr="00C7354D">
        <w:rPr>
          <w:rFonts w:ascii="Times New Roman" w:eastAsia="Times New Roman" w:hAnsi="Times New Roman" w:cs="Times New Roman"/>
          <w:sz w:val="24"/>
          <w:szCs w:val="24"/>
        </w:rPr>
        <w:t>- Наличие документов, подтверждающих, что деятельность решает социальную или экологическую проблему.</w:t>
      </w:r>
    </w:p>
    <w:p w:rsidR="002F03D1" w:rsidRPr="00C7354D" w:rsidRDefault="000A4A04">
      <w:pPr>
        <w:spacing w:line="240" w:lineRule="auto"/>
        <w:jc w:val="both"/>
      </w:pPr>
      <w:r w:rsidRPr="00C7354D">
        <w:rPr>
          <w:rFonts w:ascii="Times New Roman" w:eastAsia="Times New Roman" w:hAnsi="Times New Roman" w:cs="Times New Roman"/>
          <w:sz w:val="24"/>
          <w:szCs w:val="24"/>
        </w:rPr>
        <w:t xml:space="preserve">По итогам экспертизы выдается </w:t>
      </w:r>
      <w:hyperlink r:id="rId9">
        <w:r w:rsidRPr="00C73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сертификат «Социальное предприятие»</w:t>
        </w:r>
      </w:hyperlink>
      <w:r w:rsidRPr="00C7354D">
        <w:rPr>
          <w:rFonts w:ascii="Times New Roman" w:eastAsia="Times New Roman" w:hAnsi="Times New Roman" w:cs="Times New Roman"/>
          <w:sz w:val="24"/>
          <w:szCs w:val="24"/>
        </w:rPr>
        <w:t>, который информирует потребителя, частных лиц и государственные организации, что конкретное предприятие действительно работает на благо общества и действует на основе самофинансирования.</w:t>
      </w:r>
    </w:p>
    <w:p w:rsidR="002F03D1" w:rsidRPr="00C7354D" w:rsidRDefault="000A4A04">
      <w:pPr>
        <w:spacing w:line="240" w:lineRule="auto"/>
        <w:jc w:val="both"/>
      </w:pPr>
      <w:r w:rsidRPr="00C7354D">
        <w:rPr>
          <w:rFonts w:ascii="Times New Roman" w:eastAsia="Times New Roman" w:hAnsi="Times New Roman" w:cs="Times New Roman"/>
          <w:sz w:val="24"/>
          <w:szCs w:val="24"/>
        </w:rPr>
        <w:t>Выявление таких предпр</w:t>
      </w:r>
      <w:bookmarkStart w:id="0" w:name="_GoBack"/>
      <w:bookmarkEnd w:id="0"/>
      <w:r w:rsidRPr="00C7354D">
        <w:rPr>
          <w:rFonts w:ascii="Times New Roman" w:eastAsia="Times New Roman" w:hAnsi="Times New Roman" w:cs="Times New Roman"/>
          <w:sz w:val="24"/>
          <w:szCs w:val="24"/>
        </w:rPr>
        <w:t>иятий позволит создать на рынке России устойчивою модель социального бизнеса, которую необходимо всесторонне поддерживать в развитии органами власти, частными лицами и другими структурами.</w:t>
      </w:r>
    </w:p>
    <w:p w:rsidR="002F03D1" w:rsidRPr="00C7354D" w:rsidRDefault="002F03D1">
      <w:pPr>
        <w:spacing w:line="240" w:lineRule="auto"/>
        <w:jc w:val="both"/>
      </w:pPr>
    </w:p>
    <w:p w:rsidR="002F03D1" w:rsidRPr="00C7354D" w:rsidRDefault="000A4A04">
      <w:pPr>
        <w:spacing w:line="240" w:lineRule="auto"/>
        <w:jc w:val="both"/>
      </w:pPr>
      <w:r w:rsidRPr="00C7354D">
        <w:rPr>
          <w:rFonts w:ascii="Times New Roman" w:eastAsia="Times New Roman" w:hAnsi="Times New Roman" w:cs="Times New Roman"/>
          <w:b/>
          <w:sz w:val="24"/>
          <w:szCs w:val="24"/>
        </w:rPr>
        <w:t>Что дает сертификат?</w:t>
      </w:r>
    </w:p>
    <w:p w:rsidR="002F03D1" w:rsidRPr="00C7354D" w:rsidRDefault="002F03D1">
      <w:pPr>
        <w:spacing w:line="240" w:lineRule="auto"/>
        <w:jc w:val="both"/>
      </w:pPr>
    </w:p>
    <w:p w:rsidR="002F03D1" w:rsidRDefault="000A4A04">
      <w:pPr>
        <w:spacing w:line="240" w:lineRule="auto"/>
        <w:jc w:val="both"/>
      </w:pPr>
      <w:r w:rsidRPr="00C735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Сертификат подтверждает статус социального предприятия в обществе и бизнесе - способствует повышению значимости предприятия в сфере социального предпринимательства, </w:t>
      </w:r>
      <w:r w:rsidRPr="00C7354D">
        <w:rPr>
          <w:rFonts w:ascii="Times New Roman" w:eastAsia="Times New Roman" w:hAnsi="Times New Roman" w:cs="Times New Roman"/>
          <w:sz w:val="24"/>
          <w:szCs w:val="24"/>
        </w:rPr>
        <w:lastRenderedPageBreak/>
        <w:t>подчеркивая важность бизнеса для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страны, повышает имидж компании среди клиентов и партнеров, выделяет на конкурентном рынке.</w:t>
      </w:r>
    </w:p>
    <w:p w:rsidR="002F03D1" w:rsidRDefault="002F03D1">
      <w:pPr>
        <w:spacing w:line="240" w:lineRule="auto"/>
        <w:jc w:val="both"/>
      </w:pPr>
    </w:p>
    <w:p w:rsidR="002F03D1" w:rsidRDefault="000A4A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Наша цель - предоставить инструмент идентификации предприятий с устойчивой моделью социального бизнеса, органам власти на городском, региональном и федеральном уровнях для поддержки и развития социального предпринимательства в России.</w:t>
      </w:r>
    </w:p>
    <w:p w:rsidR="002F03D1" w:rsidRDefault="000A4A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свою очередь для бизнесменов (социальных предприятий) прохождение процедуры сертификации подтверждает обществу, что их миссия служит на благо государства в решении социальных и экологических проблем страны.</w:t>
      </w:r>
    </w:p>
    <w:p w:rsidR="002F03D1" w:rsidRDefault="002F03D1">
      <w:pPr>
        <w:spacing w:line="240" w:lineRule="auto"/>
        <w:jc w:val="both"/>
      </w:pPr>
    </w:p>
    <w:p w:rsidR="002F03D1" w:rsidRDefault="000A4A04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Центр сертификации социальных предприятий</w:t>
      </w:r>
    </w:p>
    <w:p w:rsidR="002F03D1" w:rsidRDefault="000A4A04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:rsidR="002F03D1" w:rsidRDefault="000A4A04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Адрес: 119019, г. Москва, ул. Знаменка, д. 8/13, стр. 2</w:t>
      </w:r>
    </w:p>
    <w:p w:rsidR="002F03D1" w:rsidRDefault="000A4A04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Телефон: 8 800-775-75-69, +7 (495) 690-00-74</w:t>
      </w:r>
    </w:p>
    <w:p w:rsidR="002F03D1" w:rsidRDefault="000A4A04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>
        <w:r>
          <w:rPr>
            <w:rFonts w:ascii="Georgia" w:eastAsia="Georgia" w:hAnsi="Georgia" w:cs="Georgia"/>
            <w:highlight w:val="white"/>
          </w:rPr>
          <w:t>spcert@nb-consult.ru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3D1" w:rsidRDefault="000A4A04">
      <w:pPr>
        <w:tabs>
          <w:tab w:val="left" w:pos="480"/>
          <w:tab w:val="right" w:pos="6115"/>
        </w:tabs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Сайт: www.spcert.ru</w:t>
      </w:r>
    </w:p>
    <w:p w:rsidR="002F03D1" w:rsidRDefault="002F03D1">
      <w:pPr>
        <w:spacing w:line="240" w:lineRule="auto"/>
        <w:jc w:val="right"/>
      </w:pPr>
    </w:p>
    <w:p w:rsidR="002F03D1" w:rsidRDefault="002F03D1">
      <w:pPr>
        <w:spacing w:line="240" w:lineRule="auto"/>
        <w:jc w:val="right"/>
      </w:pPr>
    </w:p>
    <w:p w:rsidR="002F03D1" w:rsidRDefault="000A4A04">
      <w:pPr>
        <w:spacing w:line="240" w:lineRule="auto"/>
        <w:jc w:val="both"/>
      </w:pPr>
      <w:r>
        <w:rPr>
          <w:noProof/>
        </w:rPr>
        <w:drawing>
          <wp:inline distT="114300" distB="114300" distL="114300" distR="114300">
            <wp:extent cx="2024216" cy="1452563"/>
            <wp:effectExtent l="0" t="0" r="0" b="0"/>
            <wp:docPr id="1" name="image03.png" descr="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216" cy="1452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noProof/>
        </w:rPr>
        <w:drawing>
          <wp:inline distT="114300" distB="114300" distL="114300" distR="114300">
            <wp:extent cx="2024001" cy="1443038"/>
            <wp:effectExtent l="0" t="0" r="0" b="0"/>
            <wp:docPr id="2" name="image04.png" descr="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001" cy="1443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noProof/>
        </w:rPr>
        <w:drawing>
          <wp:inline distT="114300" distB="114300" distL="114300" distR="114300">
            <wp:extent cx="1984057" cy="1410237"/>
            <wp:effectExtent l="0" t="0" r="0" b="0"/>
            <wp:docPr id="3" name="image06.png" descr="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4057" cy="1410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F03D1">
      <w:headerReference w:type="default" r:id="rId14"/>
      <w:pgSz w:w="11906" w:h="16838"/>
      <w:pgMar w:top="284" w:right="993" w:bottom="28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CA" w:rsidRDefault="000A4A04">
      <w:pPr>
        <w:spacing w:line="240" w:lineRule="auto"/>
      </w:pPr>
      <w:r>
        <w:separator/>
      </w:r>
    </w:p>
  </w:endnote>
  <w:endnote w:type="continuationSeparator" w:id="0">
    <w:p w:rsidR="000A16CA" w:rsidRDefault="000A4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CA" w:rsidRDefault="000A4A04">
      <w:pPr>
        <w:spacing w:line="240" w:lineRule="auto"/>
      </w:pPr>
      <w:r>
        <w:separator/>
      </w:r>
    </w:p>
  </w:footnote>
  <w:footnote w:type="continuationSeparator" w:id="0">
    <w:p w:rsidR="000A16CA" w:rsidRDefault="000A4A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D1" w:rsidRDefault="002F03D1">
    <w:pPr>
      <w:widowControl w:val="0"/>
    </w:pPr>
  </w:p>
  <w:tbl>
    <w:tblPr>
      <w:tblStyle w:val="a5"/>
      <w:tblW w:w="9571" w:type="dxa"/>
      <w:tblInd w:w="-108" w:type="dxa"/>
      <w:tblLayout w:type="fixed"/>
      <w:tblLook w:val="0000" w:firstRow="0" w:lastRow="0" w:firstColumn="0" w:lastColumn="0" w:noHBand="0" w:noVBand="0"/>
    </w:tblPr>
    <w:tblGrid>
      <w:gridCol w:w="4785"/>
      <w:gridCol w:w="4786"/>
    </w:tblGrid>
    <w:tr w:rsidR="002F03D1">
      <w:tc>
        <w:tcPr>
          <w:tcW w:w="4785" w:type="dxa"/>
        </w:tcPr>
        <w:p w:rsidR="002F03D1" w:rsidRDefault="000A4A04">
          <w:pPr>
            <w:tabs>
              <w:tab w:val="left" w:pos="480"/>
              <w:tab w:val="right" w:pos="6115"/>
            </w:tabs>
            <w:spacing w:before="277" w:line="240" w:lineRule="auto"/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Контакт для прессы:                                                                             </w:t>
          </w:r>
        </w:p>
        <w:p w:rsidR="002F03D1" w:rsidRDefault="000A4A04">
          <w:pPr>
            <w:spacing w:line="240" w:lineRule="auto"/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Попова Дарья</w:t>
          </w:r>
        </w:p>
        <w:p w:rsidR="002F03D1" w:rsidRDefault="000A4A04">
          <w:pPr>
            <w:spacing w:line="240" w:lineRule="auto"/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Тел.: </w:t>
          </w:r>
          <w:r>
            <w:rPr>
              <w:sz w:val="16"/>
              <w:szCs w:val="16"/>
            </w:rPr>
            <w:t>+7-921-766-87-46</w:t>
          </w:r>
        </w:p>
        <w:p w:rsidR="002F03D1" w:rsidRPr="00CD592E" w:rsidRDefault="000A4A04">
          <w:pPr>
            <w:spacing w:line="240" w:lineRule="auto"/>
            <w:rPr>
              <w:lang w:val="en-US"/>
            </w:rPr>
          </w:pPr>
          <w:r w:rsidRPr="00CD592E"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E-mail: </w:t>
          </w:r>
          <w:hyperlink r:id="rId1">
            <w:r w:rsidRPr="00CD592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/>
              </w:rPr>
              <w:t>d.no.popova@gmail.com</w:t>
            </w:r>
          </w:hyperlink>
          <w:r w:rsidRPr="00CD592E"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:rsidR="002F03D1" w:rsidRDefault="00C7354D">
          <w:pPr>
            <w:tabs>
              <w:tab w:val="left" w:pos="480"/>
              <w:tab w:val="right" w:pos="6115"/>
            </w:tabs>
            <w:spacing w:line="240" w:lineRule="auto"/>
          </w:pPr>
          <w:hyperlink r:id="rId2">
            <w:r w:rsidR="000A4A04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http://spcert.ru/</w:t>
            </w:r>
          </w:hyperlink>
          <w:hyperlink r:id="rId3"/>
        </w:p>
      </w:tc>
      <w:tc>
        <w:tcPr>
          <w:tcW w:w="4786" w:type="dxa"/>
        </w:tcPr>
        <w:p w:rsidR="002F03D1" w:rsidRDefault="000A4A04">
          <w:pPr>
            <w:tabs>
              <w:tab w:val="left" w:pos="480"/>
              <w:tab w:val="right" w:pos="6115"/>
            </w:tabs>
            <w:spacing w:before="277" w:line="240" w:lineRule="auto"/>
            <w:jc w:val="right"/>
          </w:pPr>
          <w:r>
            <w:rPr>
              <w:noProof/>
            </w:rPr>
            <w:drawing>
              <wp:inline distT="0" distB="0" distL="114300" distR="114300">
                <wp:extent cx="858520" cy="627380"/>
                <wp:effectExtent l="0" t="0" r="0" b="0"/>
                <wp:docPr id="4" name="image07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7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520" cy="627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hyperlink r:id="rId5"/>
        </w:p>
      </w:tc>
    </w:tr>
  </w:tbl>
  <w:p w:rsidR="002F03D1" w:rsidRDefault="00C7354D">
    <w:pPr>
      <w:tabs>
        <w:tab w:val="left" w:pos="480"/>
        <w:tab w:val="right" w:pos="6115"/>
      </w:tabs>
      <w:spacing w:before="277" w:line="240" w:lineRule="auto"/>
    </w:pPr>
    <w:hyperlink r:id="rId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03D1"/>
    <w:rsid w:val="000A16CA"/>
    <w:rsid w:val="000A4A04"/>
    <w:rsid w:val="002F03D1"/>
    <w:rsid w:val="00C7354D"/>
    <w:rsid w:val="00C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3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3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cert.ru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spcert.ru/" TargetMode="External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write?email=spcert@nb-consul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cert.ru/servic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pcert.ru/" TargetMode="External"/><Relationship Id="rId2" Type="http://schemas.openxmlformats.org/officeDocument/2006/relationships/hyperlink" Target="http://spcert.ru/" TargetMode="External"/><Relationship Id="rId1" Type="http://schemas.openxmlformats.org/officeDocument/2006/relationships/hyperlink" Target="mailto:d.no.popova@gmail.com" TargetMode="External"/><Relationship Id="rId6" Type="http://schemas.openxmlformats.org/officeDocument/2006/relationships/hyperlink" Target="http://spcert.ru/" TargetMode="External"/><Relationship Id="rId5" Type="http://schemas.openxmlformats.org/officeDocument/2006/relationships/hyperlink" Target="http://spcert.ru/" TargetMode="External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2016-06-24T09:58:00Z</dcterms:created>
  <dcterms:modified xsi:type="dcterms:W3CDTF">2016-06-30T06:54:00Z</dcterms:modified>
</cp:coreProperties>
</file>