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both"/>
        <w:rPr/>
      </w:pPr>
      <w:r w:rsidDel="00000000" w:rsidR="00000000" w:rsidRPr="00000000">
        <w:rPr>
          <w:b w:val="1"/>
          <w:rtl w:val="0"/>
        </w:rPr>
        <w:t xml:space="preserve">Дачный вопрос: что проверить и отремонтировать в доме и на участке до начала сезона</w:t>
        <w:br w:type="textWrapping"/>
        <w:br w:type="textWrapping"/>
      </w:r>
      <w:r w:rsidDel="00000000" w:rsidR="00000000" w:rsidRPr="00000000">
        <w:rPr>
          <w:rtl w:val="0"/>
        </w:rPr>
        <w:t xml:space="preserve">С наступлением первых теплых дней многие жители страны отправляются загород. Эксперты Авито подготовили чек-лист, на что обратить внимание в преддверии дачного сезона: от ремонта фасада и крыши до обихода садового участка. Все необходимые товары доступны на Авито в Московской области.</w:t>
        <w:br w:type="textWrapping"/>
        <w:br w:type="textWrapping"/>
      </w:r>
      <w:r w:rsidDel="00000000" w:rsidR="00000000" w:rsidRPr="00000000">
        <w:rPr>
          <w:b w:val="1"/>
          <w:rtl w:val="0"/>
        </w:rPr>
        <w:t xml:space="preserve">Надежная крыша и крепкий фасад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both"/>
        <w:rPr>
          <w:b w:val="1"/>
          <w:sz w:val="23"/>
          <w:szCs w:val="23"/>
        </w:rPr>
      </w:pPr>
      <w:r w:rsidDel="00000000" w:rsidR="00000000" w:rsidRPr="00000000">
        <w:rPr>
          <w:rtl w:val="0"/>
        </w:rPr>
        <w:br w:type="textWrapping"/>
        <w:t xml:space="preserve">Весна -– это не только яркое солнце, но и дожди. Именно в начале сезона стоит проверить крышу и изоляцию в доме. Если кровлю необходимо менять — можно рассмотреть современный вариант отделки — гибкую черепицу. Цена за квадратный метр в Подмосковье</w:t>
      </w:r>
      <w:hyperlink r:id="rId6">
        <w:r w:rsidDel="00000000" w:rsidR="00000000" w:rsidRPr="00000000">
          <w:rPr>
            <w:color w:val="1155cc"/>
            <w:u w:val="single"/>
            <w:rtl w:val="0"/>
          </w:rPr>
          <w:t xml:space="preserve"> 345 рублей</w:t>
        </w:r>
      </w:hyperlink>
      <w:r w:rsidDel="00000000" w:rsidR="00000000" w:rsidRPr="00000000">
        <w:rPr>
          <w:rtl w:val="0"/>
        </w:rPr>
        <w:t xml:space="preserve">.</w:t>
      </w:r>
      <w:r w:rsidDel="00000000" w:rsidR="00000000" w:rsidRPr="00000000">
        <w:rPr>
          <w:rtl w:val="0"/>
        </w:rPr>
        <w:t xml:space="preserve"> Фасад каждого дома также неизбежно ветшает. Есть несколько вариантов: от покраски дерева до обшивки панелями. В случае с покраской, во-первых, необходимо снять старое покрытие. Для этого можно использовать химический растворитель, либо строительный фен. Цена такого устройства на Авито в  Люберцах </w:t>
      </w:r>
      <w:hyperlink r:id="rId7">
        <w:r w:rsidDel="00000000" w:rsidR="00000000" w:rsidRPr="00000000">
          <w:rPr>
            <w:color w:val="1155cc"/>
            <w:u w:val="single"/>
            <w:rtl w:val="0"/>
          </w:rPr>
          <w:t xml:space="preserve">3 800 рублей.</w:t>
        </w:r>
      </w:hyperlink>
      <w:r w:rsidDel="00000000" w:rsidR="00000000" w:rsidRPr="00000000">
        <w:rPr>
          <w:rtl w:val="0"/>
        </w:rPr>
        <w:t xml:space="preserve"> Также в регионе представлен широкий выбор вариантов для отделки фасада — например, можно приобрести термопанели, имитирующие кладку клинкерного кирпича. Этот материал легко монтируется, долговечен, его изоляционные свойства помогут сократить расходы на отопление до 50%. Цена панели размером 1050 мм на 350 мм на Авито в Чехове — </w:t>
      </w:r>
      <w:hyperlink r:id="rId8">
        <w:r w:rsidDel="00000000" w:rsidR="00000000" w:rsidRPr="00000000">
          <w:rPr>
            <w:color w:val="1155cc"/>
            <w:u w:val="single"/>
            <w:rtl w:val="0"/>
          </w:rPr>
          <w:t xml:space="preserve">784 рубля. 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both"/>
        <w:rPr/>
      </w:pPr>
      <w:r w:rsidDel="00000000" w:rsidR="00000000" w:rsidRPr="00000000">
        <w:rPr>
          <w:rtl w:val="0"/>
        </w:rPr>
        <w:br w:type="textWrapping"/>
        <w:br w:type="textWrapping"/>
      </w:r>
      <w:r w:rsidDel="00000000" w:rsidR="00000000" w:rsidRPr="00000000">
        <w:rPr/>
        <w:drawing>
          <wp:inline distB="114300" distT="114300" distL="114300" distR="114300">
            <wp:extent cx="3214688" cy="2408617"/>
            <wp:effectExtent b="0" l="0" r="0" t="0"/>
            <wp:docPr id="5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214688" cy="240861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2128838" cy="2416518"/>
            <wp:effectExtent b="0" l="0" r="0" t="0"/>
            <wp:docPr id="2" name="image11.png"/>
            <a:graphic>
              <a:graphicData uri="http://schemas.openxmlformats.org/drawingml/2006/picture">
                <pic:pic>
                  <pic:nvPicPr>
                    <pic:cNvPr id="0" name="image11.png"/>
                    <pic:cNvPicPr preferRelativeResize="0"/>
                  </pic:nvPicPr>
                  <pic:blipFill>
                    <a:blip r:embed="rId1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28838" cy="241651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both"/>
        <w:rPr/>
      </w:pPr>
      <w:r w:rsidDel="00000000" w:rsidR="00000000" w:rsidRPr="00000000">
        <w:rPr/>
        <w:drawing>
          <wp:inline distB="114300" distT="114300" distL="114300" distR="114300">
            <wp:extent cx="3186113" cy="1889000"/>
            <wp:effectExtent b="0" l="0" r="0" t="0"/>
            <wp:docPr id="11" name="image6.png"/>
            <a:graphic>
              <a:graphicData uri="http://schemas.openxmlformats.org/drawingml/2006/picture">
                <pic:pic>
                  <pic:nvPicPr>
                    <pic:cNvPr id="0" name="image6.png"/>
                    <pic:cNvPicPr preferRelativeResize="0"/>
                  </pic:nvPicPr>
                  <pic:blipFill>
                    <a:blip r:embed="rId1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186113" cy="18890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both"/>
        <w:rPr/>
      </w:pPr>
      <w:r w:rsidDel="00000000" w:rsidR="00000000" w:rsidRPr="00000000">
        <w:rPr>
          <w:b w:val="1"/>
          <w:rtl w:val="0"/>
        </w:rPr>
        <w:t xml:space="preserve">Эстетика в деталях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240" w:before="240" w:lineRule="auto"/>
        <w:jc w:val="both"/>
        <w:rPr/>
      </w:pPr>
      <w:r w:rsidDel="00000000" w:rsidR="00000000" w:rsidRPr="00000000">
        <w:rPr>
          <w:rtl w:val="0"/>
        </w:rPr>
        <w:t xml:space="preserve">Один из способов преобразить внешний вид дома — заменить входную дверь или окна. Однако на многих старинных дачах сохранились прекрасные наличники — их не стоит утилизировать. Ведь это не только яркий декоративный элемент в русском стиле, но и важная функциональная деталь, которая защищает окна от влаги и закрывают стыки. </w:t>
      </w:r>
      <w:r w:rsidDel="00000000" w:rsidR="00000000" w:rsidRPr="00000000">
        <w:rPr>
          <w:rtl w:val="0"/>
        </w:rPr>
        <w:t xml:space="preserve">Если эти элементы пришли в упадок, можно попробовать их восстановить. На Авито в регионе представлен широкий выбор лакокрасочных материалов и расходников. Например, водорастворимую фасадную краску можно купить за</w:t>
      </w:r>
      <w:r w:rsidDel="00000000" w:rsidR="00000000" w:rsidRPr="00000000">
        <w:rPr>
          <w:rtl w:val="0"/>
        </w:rPr>
        <w:t xml:space="preserve"> </w:t>
      </w:r>
      <w:hyperlink r:id="rId12">
        <w:r w:rsidDel="00000000" w:rsidR="00000000" w:rsidRPr="00000000">
          <w:rPr>
            <w:color w:val="1155cc"/>
            <w:u w:val="single"/>
            <w:rtl w:val="0"/>
          </w:rPr>
          <w:t xml:space="preserve">1 250 рублей</w:t>
        </w:r>
      </w:hyperlink>
      <w:r w:rsidDel="00000000" w:rsidR="00000000" w:rsidRPr="00000000">
        <w:rPr>
          <w:rtl w:val="0"/>
        </w:rPr>
        <w:t xml:space="preserve">. В составе содержится серебро, что защитит древесину от гниение, полуматовое покрытие будет истойчивым к осадкам и перепадам температуры.Краску можно использовать для работы с разными деревянными поверхностями, в частности, </w:t>
      </w:r>
      <w:r w:rsidDel="00000000" w:rsidR="00000000" w:rsidRPr="00000000">
        <w:rPr>
          <w:sz w:val="23"/>
          <w:szCs w:val="23"/>
          <w:highlight w:val="white"/>
          <w:rtl w:val="0"/>
        </w:rPr>
        <w:t xml:space="preserve">для досок, вагонки, дощатой обшивки фасадов, беседок и заборов</w:t>
      </w:r>
      <w:r w:rsidDel="00000000" w:rsidR="00000000" w:rsidRPr="00000000">
        <w:rPr>
          <w:rtl w:val="0"/>
        </w:rPr>
        <w:t xml:space="preserve">. Одного литра хватит, чтобы покрасить до 15 квадратных метров. </w:t>
      </w:r>
      <w:r w:rsidDel="00000000" w:rsidR="00000000" w:rsidRPr="00000000">
        <w:rPr>
          <w:rtl w:val="0"/>
        </w:rPr>
        <w:t xml:space="preserve">Также перед нанесением необходимо отшлифовать деревянное покрытие: для мелких элементов можно использовать строительный фен, для работ на большей площади понадобится шлифовальная машина. Цена такого изделия на Авито в Подмосковье</w:t>
      </w:r>
      <w:hyperlink r:id="rId13">
        <w:r w:rsidDel="00000000" w:rsidR="00000000" w:rsidRPr="00000000">
          <w:rPr>
            <w:color w:val="1155cc"/>
            <w:u w:val="single"/>
            <w:rtl w:val="0"/>
          </w:rPr>
          <w:t xml:space="preserve"> 9 000 рублей.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240" w:before="240" w:lineRule="auto"/>
        <w:jc w:val="both"/>
        <w:rPr/>
      </w:pPr>
      <w:r w:rsidDel="00000000" w:rsidR="00000000" w:rsidRPr="00000000">
        <w:rPr/>
        <w:drawing>
          <wp:inline distB="114300" distT="114300" distL="114300" distR="114300">
            <wp:extent cx="2081213" cy="2719766"/>
            <wp:effectExtent b="0" l="0" r="0" t="0"/>
            <wp:docPr id="6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14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081213" cy="271976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/>
        <w:drawing>
          <wp:inline distB="114300" distT="114300" distL="114300" distR="114300">
            <wp:extent cx="3435105" cy="2292999"/>
            <wp:effectExtent b="0" l="0" r="0" t="0"/>
            <wp:docPr id="12" name="image7.png"/>
            <a:graphic>
              <a:graphicData uri="http://schemas.openxmlformats.org/drawingml/2006/picture">
                <pic:pic>
                  <pic:nvPicPr>
                    <pic:cNvPr id="0" name="image7.png"/>
                    <pic:cNvPicPr preferRelativeResize="0"/>
                  </pic:nvPicPr>
                  <pic:blipFill>
                    <a:blip r:embed="rId15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435105" cy="2292999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jc w:val="both"/>
        <w:rPr/>
      </w:pPr>
      <w:r w:rsidDel="00000000" w:rsidR="00000000" w:rsidRPr="00000000">
        <w:rPr>
          <w:b w:val="1"/>
          <w:rtl w:val="0"/>
        </w:rPr>
        <w:t xml:space="preserve">На неведомых дорожках</w:t>
        <w:br w:type="textWrapping"/>
        <w:br w:type="textWrapping"/>
      </w:r>
      <w:r w:rsidDel="00000000" w:rsidR="00000000" w:rsidRPr="00000000">
        <w:rPr>
          <w:rtl w:val="0"/>
        </w:rPr>
        <w:t xml:space="preserve">Д</w:t>
      </w:r>
      <w:r w:rsidDel="00000000" w:rsidR="00000000" w:rsidRPr="00000000">
        <w:rPr>
          <w:rtl w:val="0"/>
        </w:rPr>
        <w:t xml:space="preserve">ля комфорта, эстетики и удобства стоит позаботиться о покрытии дорожек на участке. Их можно оформить в духе старины брусчаткой, либо современной тротуарной плиткой. Важно не забыть про изоляцию от сорняков — в этом поможет </w:t>
      </w:r>
      <w:hyperlink r:id="rId16">
        <w:r w:rsidDel="00000000" w:rsidR="00000000" w:rsidRPr="00000000">
          <w:rPr>
            <w:color w:val="1155cc"/>
            <w:u w:val="single"/>
            <w:rtl w:val="0"/>
          </w:rPr>
          <w:t xml:space="preserve">геотекстиль. </w:t>
        </w:r>
      </w:hyperlink>
      <w:r w:rsidDel="00000000" w:rsidR="00000000" w:rsidRPr="00000000">
        <w:rPr>
          <w:rtl w:val="0"/>
        </w:rPr>
        <w:t xml:space="preserve">На Авито в регионе представлен широкий выбор отделочных материалов на любой вкус и кошелек от компаний и частных продавцов. Например, на дорожки можно выложить морозостойкую тротуарную плитку по цене </w:t>
      </w:r>
      <w:hyperlink r:id="rId17">
        <w:r w:rsidDel="00000000" w:rsidR="00000000" w:rsidRPr="00000000">
          <w:rPr>
            <w:color w:val="1155cc"/>
            <w:u w:val="single"/>
            <w:rtl w:val="0"/>
          </w:rPr>
          <w:t xml:space="preserve">160 рублей </w:t>
        </w:r>
      </w:hyperlink>
      <w:r w:rsidDel="00000000" w:rsidR="00000000" w:rsidRPr="00000000">
        <w:rPr>
          <w:rtl w:val="0"/>
        </w:rPr>
        <w:t xml:space="preserve">за штуку. </w:t>
      </w:r>
      <w:r w:rsidDel="00000000" w:rsidR="00000000" w:rsidRPr="00000000">
        <w:rPr>
          <w:rtl w:val="0"/>
        </w:rPr>
        <w:t xml:space="preserve">Также в Подмосковье можно приобрести гранитную брусчатку из Карелии — цена за квадратный метр составляет</w:t>
      </w:r>
      <w:hyperlink r:id="rId18">
        <w:r w:rsidDel="00000000" w:rsidR="00000000" w:rsidRPr="00000000">
          <w:rPr>
            <w:color w:val="1155cc"/>
            <w:u w:val="single"/>
            <w:rtl w:val="0"/>
          </w:rPr>
          <w:t xml:space="preserve"> 3 500  рублей.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jc w:val="both"/>
        <w:rPr>
          <w:b w:val="1"/>
        </w:rPr>
      </w:pPr>
      <w:r w:rsidDel="00000000" w:rsidR="00000000" w:rsidRPr="00000000">
        <w:rPr/>
        <w:drawing>
          <wp:inline distB="114300" distT="114300" distL="114300" distR="114300">
            <wp:extent cx="2943163" cy="2214563"/>
            <wp:effectExtent b="0" l="0" r="0" t="0"/>
            <wp:docPr id="1" name="image10.png"/>
            <a:graphic>
              <a:graphicData uri="http://schemas.openxmlformats.org/drawingml/2006/picture">
                <pic:pic>
                  <pic:nvPicPr>
                    <pic:cNvPr id="0" name="image10.png"/>
                    <pic:cNvPicPr preferRelativeResize="0"/>
                  </pic:nvPicPr>
                  <pic:blipFill>
                    <a:blip r:embed="rId1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943163" cy="221456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1252538" cy="2232345"/>
            <wp:effectExtent b="0" l="0" r="0" t="0"/>
            <wp:docPr id="10" name="image8.png"/>
            <a:graphic>
              <a:graphicData uri="http://schemas.openxmlformats.org/drawingml/2006/picture">
                <pic:pic>
                  <pic:nvPicPr>
                    <pic:cNvPr id="0" name="image8.png"/>
                    <pic:cNvPicPr preferRelativeResize="0"/>
                  </pic:nvPicPr>
                  <pic:blipFill>
                    <a:blip r:embed="rId2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52538" cy="223234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b w:val="1"/>
        </w:rPr>
        <w:drawing>
          <wp:inline distB="114300" distT="114300" distL="114300" distR="114300">
            <wp:extent cx="1271588" cy="2239512"/>
            <wp:effectExtent b="0" l="0" r="0" t="0"/>
            <wp:docPr id="3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2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71588" cy="223951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both"/>
        <w:rPr>
          <w:sz w:val="23"/>
          <w:szCs w:val="23"/>
          <w:highlight w:val="white"/>
        </w:rPr>
      </w:pPr>
      <w:r w:rsidDel="00000000" w:rsidR="00000000" w:rsidRPr="00000000">
        <w:rPr>
          <w:b w:val="1"/>
          <w:rtl w:val="0"/>
        </w:rPr>
        <w:br w:type="textWrapping"/>
        <w:t xml:space="preserve">Осторожно! новый забор</w:t>
        <w:br w:type="textWrapping"/>
      </w:r>
      <w:r w:rsidDel="00000000" w:rsidR="00000000" w:rsidRPr="00000000">
        <w:rPr>
          <w:rtl w:val="0"/>
        </w:rPr>
        <w:br w:type="textWrapping"/>
        <w:t xml:space="preserve">Деревянный забор или плетеная изгородь – дело вкуса. В начале сезона очень важно отремонтировать и покрасить не только фасад любимой дачи, но и позаботиться о том, что окружает постройки. На Авито доступны различные варианты заборов и ворот: от деревянных до металлических и автоматизированных конструкций. Например, в Подмосковье можно приобрести материалы для деревянного забора из лиственницы. Цена планки —</w:t>
      </w:r>
      <w:r w:rsidDel="00000000" w:rsidR="00000000" w:rsidRPr="00000000">
        <w:rPr>
          <w:rtl w:val="0"/>
        </w:rPr>
        <w:t xml:space="preserve"> </w:t>
      </w:r>
      <w:hyperlink r:id="rId22">
        <w:r w:rsidDel="00000000" w:rsidR="00000000" w:rsidRPr="00000000">
          <w:rPr>
            <w:color w:val="1155cc"/>
            <w:u w:val="single"/>
            <w:rtl w:val="0"/>
          </w:rPr>
          <w:t xml:space="preserve">535 рублей</w:t>
        </w:r>
      </w:hyperlink>
      <w:r w:rsidDel="00000000" w:rsidR="00000000" w:rsidRPr="00000000">
        <w:rPr>
          <w:rtl w:val="0"/>
        </w:rPr>
        <w:t xml:space="preserve">. Другой вариант —  евроштакетник, состоящий из вертикальных металлических планок. Такой забор отличается </w:t>
      </w:r>
      <w:r w:rsidDel="00000000" w:rsidR="00000000" w:rsidRPr="00000000">
        <w:rPr>
          <w:sz w:val="23"/>
          <w:szCs w:val="23"/>
          <w:highlight w:val="white"/>
          <w:rtl w:val="0"/>
        </w:rPr>
        <w:t xml:space="preserve">прочностью, долговечностью, невысокой стоимостью и простотой в монтаже. Цена за профиль шириной 110 мм в Ногинске — </w:t>
      </w:r>
      <w:hyperlink r:id="rId23">
        <w:r w:rsidDel="00000000" w:rsidR="00000000" w:rsidRPr="00000000">
          <w:rPr>
            <w:color w:val="1155cc"/>
            <w:sz w:val="23"/>
            <w:szCs w:val="23"/>
            <w:highlight w:val="white"/>
            <w:u w:val="single"/>
            <w:rtl w:val="0"/>
          </w:rPr>
          <w:t xml:space="preserve">56 рублей.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jc w:val="both"/>
        <w:rPr>
          <w:sz w:val="23"/>
          <w:szCs w:val="23"/>
          <w:highlight w:val="white"/>
        </w:rPr>
      </w:pPr>
      <w:r w:rsidDel="00000000" w:rsidR="00000000" w:rsidRPr="00000000">
        <w:rPr>
          <w:sz w:val="23"/>
          <w:szCs w:val="23"/>
          <w:highlight w:val="white"/>
        </w:rPr>
        <w:drawing>
          <wp:inline distB="114300" distT="114300" distL="114300" distR="114300">
            <wp:extent cx="2269433" cy="2090738"/>
            <wp:effectExtent b="0" l="0" r="0" t="0"/>
            <wp:docPr id="7" name="image12.png"/>
            <a:graphic>
              <a:graphicData uri="http://schemas.openxmlformats.org/drawingml/2006/picture">
                <pic:pic>
                  <pic:nvPicPr>
                    <pic:cNvPr id="0" name="image12.png"/>
                    <pic:cNvPicPr preferRelativeResize="0"/>
                  </pic:nvPicPr>
                  <pic:blipFill>
                    <a:blip r:embed="rId24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269433" cy="209073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3261790" cy="2167155"/>
            <wp:effectExtent b="0" l="0" r="0" t="0"/>
            <wp:docPr id="4" name="image9.png"/>
            <a:graphic>
              <a:graphicData uri="http://schemas.openxmlformats.org/drawingml/2006/picture">
                <pic:pic>
                  <pic:nvPicPr>
                    <pic:cNvPr id="0" name="image9.png"/>
                    <pic:cNvPicPr preferRelativeResize="0"/>
                  </pic:nvPicPr>
                  <pic:blipFill>
                    <a:blip r:embed="rId25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261790" cy="216715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jc w:val="both"/>
        <w:rPr/>
      </w:pPr>
      <w:r w:rsidDel="00000000" w:rsidR="00000000" w:rsidRPr="00000000">
        <w:rPr>
          <w:b w:val="1"/>
          <w:rtl w:val="0"/>
        </w:rPr>
        <w:t xml:space="preserve">Вечер у костра</w:t>
        <w:br w:type="textWrapping"/>
      </w:r>
      <w:r w:rsidDel="00000000" w:rsidR="00000000" w:rsidRPr="00000000">
        <w:rPr>
          <w:rtl w:val="0"/>
        </w:rPr>
        <w:br w:type="textWrapping"/>
        <w:t xml:space="preserve">Невозможно представить дачный сезон без шашлыков. Но где принимать гостей? Если участок позволяет, то можно рассмотреть обустройство зоны барбекю. Для этого стоит закупиться материалами для жаропрочного настила, а для приготовления блюд — рассмотреть приобретение мангала, либо возвести настоящую русскую печь. Навес на зоной барбекю можно построить из бруса. Широкий выбор строительных материалов представлен на Авито в Московской области. Например, полнотелый кирпич для печи можно приобрести</w:t>
      </w:r>
      <w:r w:rsidDel="00000000" w:rsidR="00000000" w:rsidRPr="00000000">
        <w:rPr>
          <w:rtl w:val="0"/>
        </w:rPr>
        <w:t xml:space="preserve"> за </w:t>
      </w:r>
      <w:hyperlink r:id="rId26">
        <w:r w:rsidDel="00000000" w:rsidR="00000000" w:rsidRPr="00000000">
          <w:rPr>
            <w:color w:val="1155cc"/>
            <w:u w:val="single"/>
            <w:rtl w:val="0"/>
          </w:rPr>
          <w:t xml:space="preserve">32 рубля за штуку.</w:t>
        </w:r>
      </w:hyperlink>
      <w:r w:rsidDel="00000000" w:rsidR="00000000" w:rsidRPr="00000000">
        <w:rPr>
          <w:rtl w:val="0"/>
        </w:rPr>
        <w:t xml:space="preserve">  Либо можно купить готовый вариант модульной зоны барбекю из керамобетона и огнеупорнго кирпича — цена на Авито в регионе составляет </w:t>
      </w:r>
      <w:hyperlink r:id="rId27">
        <w:r w:rsidDel="00000000" w:rsidR="00000000" w:rsidRPr="00000000">
          <w:rPr>
            <w:color w:val="1155cc"/>
            <w:u w:val="single"/>
            <w:rtl w:val="0"/>
          </w:rPr>
          <w:t xml:space="preserve">82 999  рублей.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jc w:val="both"/>
        <w:rPr>
          <w:color w:val="444444"/>
          <w:sz w:val="24"/>
          <w:szCs w:val="24"/>
        </w:rPr>
      </w:pPr>
      <w:r w:rsidDel="00000000" w:rsidR="00000000" w:rsidRPr="00000000">
        <w:rPr>
          <w:rtl w:val="0"/>
        </w:rPr>
        <w:br w:type="textWrapping"/>
      </w:r>
      <w:r w:rsidDel="00000000" w:rsidR="00000000" w:rsidRPr="00000000">
        <w:rPr/>
        <w:drawing>
          <wp:inline distB="114300" distT="114300" distL="114300" distR="114300">
            <wp:extent cx="1909763" cy="3395133"/>
            <wp:effectExtent b="0" l="0" r="0" t="0"/>
            <wp:docPr id="9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2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09763" cy="339513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2538413" cy="3384550"/>
            <wp:effectExtent b="0" l="0" r="0" t="0"/>
            <wp:docPr id="8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2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538413" cy="338455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headerReference r:id="rId30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1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image" Target="media/image8.png"/><Relationship Id="rId22" Type="http://schemas.openxmlformats.org/officeDocument/2006/relationships/hyperlink" Target="https://www.avito.ru/mytischi/remont_i_stroitelstvo/doska_dlya_zabora_iz_listvennitsy_3297914750?context=H4sIAAAAAAAA_wE_AMD_YToyOntzOjEzOiJsb2NhbFByaW9yaXR5IjtiOjE7czoxOiJ4IjtzOjE2OiIyUExpclFJWm40ajdyUkFJIjt95I4CBz8AAAA" TargetMode="External"/><Relationship Id="rId21" Type="http://schemas.openxmlformats.org/officeDocument/2006/relationships/image" Target="media/image5.png"/><Relationship Id="rId24" Type="http://schemas.openxmlformats.org/officeDocument/2006/relationships/image" Target="media/image12.png"/><Relationship Id="rId23" Type="http://schemas.openxmlformats.org/officeDocument/2006/relationships/hyperlink" Target="https://www.avito.ru/noginsk/remont_i_stroitelstvo/evroshtaketnik_4372495230?slocation=637680&amp;context=H4sIAAAAAAAA_wE_AMD_YToyOntzOjEzOiJsb2NhbFByaW9yaXR5IjtiOjE7czoxOiJ4IjtzOjE2OiJ4VWxoSkhBQVJZb2lEeWlMIjt9G4yI0z8AAAA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3.png"/><Relationship Id="rId26" Type="http://schemas.openxmlformats.org/officeDocument/2006/relationships/hyperlink" Target="https://www.avito.ru/balashiha/remont_i_stroitelstvo/kirpich_pechnoy_vitebskiy_dlya_pechey_i_kaminov_3764950505?context=H4sIAAAAAAAA_wE_AMD_YToyOntzOjEzOiJsb2NhbFByaW9yaXR5IjtiOjE7czoxOiJ4IjtzOjE2OiJVRncxUWM4eU5FWm1hZ1h3Ijt9zsvV4D8AAAA" TargetMode="External"/><Relationship Id="rId25" Type="http://schemas.openxmlformats.org/officeDocument/2006/relationships/image" Target="media/image9.png"/><Relationship Id="rId28" Type="http://schemas.openxmlformats.org/officeDocument/2006/relationships/image" Target="media/image2.png"/><Relationship Id="rId27" Type="http://schemas.openxmlformats.org/officeDocument/2006/relationships/hyperlink" Target="https://www.avito.ru/lytkarino/remont_i_stroitelstvo/modulnaya_pech_barbekyu_gril_i_mangal_2248636004?context=H4sIAAAAAAAA_wE_AMD_YToyOntzOjEzOiJsb2NhbFByaW9yaXR5IjtiOjE7czoxOiJ4IjtzOjE2OiJES0gwVzVMdERSeG1MTDNIIjt9o55mkT8AAAA" TargetMode="External"/><Relationship Id="rId5" Type="http://schemas.openxmlformats.org/officeDocument/2006/relationships/styles" Target="styles.xml"/><Relationship Id="rId6" Type="http://schemas.openxmlformats.org/officeDocument/2006/relationships/hyperlink" Target="https://www.avito.ru/moskovskaya_oblast_troitsk/remont_i_stroitelstvo/gibkaya_cherepitsa_2528888249?context=H4sIAAAAAAAA_wE_AMD_YToyOntzOjEzOiJsb2NhbFByaW9yaXR5IjtiOjE7czoxOiJ4IjtzOjE2OiJ0NEh2dXAzTkFTQ3ZRZDkwIjt9TUN2ej8AAAA" TargetMode="External"/><Relationship Id="rId29" Type="http://schemas.openxmlformats.org/officeDocument/2006/relationships/image" Target="media/image1.png"/><Relationship Id="rId7" Type="http://schemas.openxmlformats.org/officeDocument/2006/relationships/hyperlink" Target="https://www.avito.ru/moskovskaya_oblast_oktyabrskiy/remont_i_stroitelstvo/fen_stroitelnyy_bosch_4469494667?slocation=637680&amp;context=H4sIAAAAAAAA_wE_AMD_YToyOntzOjEzOiJsb2NhbFByaW9yaXR5IjtiOjE7czoxOiJ4IjtzOjE2OiJnOE0xUGhIdWdmSUVidzg2Ijt9-_3AXT8AAAA" TargetMode="External"/><Relationship Id="rId8" Type="http://schemas.openxmlformats.org/officeDocument/2006/relationships/hyperlink" Target="https://www.avito.ru/moskovskaya_oblast_chehov/remont_i_stroitelstvo/fasadnye_termopaneli_paneli_s_klinkernoy_plitkoy_7216443132?slocation=637680&amp;context=H4sIAAAAAAAA_wE_AMD_YToyOntzOjEzOiJsb2NhbFByaW9yaXR5IjtiOjE7czoxOiJ4IjtzOjE2OiJ3Q1I3UnhjdmR5ZDVNUWNYIjt9dNDx-T8AAAA" TargetMode="External"/><Relationship Id="rId30" Type="http://schemas.openxmlformats.org/officeDocument/2006/relationships/header" Target="header1.xml"/><Relationship Id="rId11" Type="http://schemas.openxmlformats.org/officeDocument/2006/relationships/image" Target="media/image6.png"/><Relationship Id="rId10" Type="http://schemas.openxmlformats.org/officeDocument/2006/relationships/image" Target="media/image11.png"/><Relationship Id="rId13" Type="http://schemas.openxmlformats.org/officeDocument/2006/relationships/hyperlink" Target="https://www.avito.ru/malahovka/remont_i_stroitelstvo/ekstsentrikovaya_shlifovalnaya_mashina_hos8145r_4611461516?slocation=637680&amp;context=H4sIAAAAAAAA_wE_AMD_YToyOntzOjEzOiJsb2NhbFByaW9yaXR5IjtiOjE7czoxOiJ4IjtzOjE2OiI3cU5OYlJhRmV5ZlJaeUVaIjt9ERZFfT8AAAA" TargetMode="External"/><Relationship Id="rId12" Type="http://schemas.openxmlformats.org/officeDocument/2006/relationships/hyperlink" Target="https://www.avito.ru/noginsk/remont_i_stroitelstvo/fasadnaya_kraska_dlya_dereva_v_tsvete_3744020847?slocation=637680&amp;context=H4sIAAAAAAAA_wE_AMD_YToyOntzOjEzOiJsb2NhbFByaW9yaXR5IjtiOjE7czoxOiJ4IjtzOjE2OiJ1dUhoc3RNc0hkNWJyOEMyIjt9tCh02T8AAAA" TargetMode="External"/><Relationship Id="rId15" Type="http://schemas.openxmlformats.org/officeDocument/2006/relationships/image" Target="media/image7.png"/><Relationship Id="rId14" Type="http://schemas.openxmlformats.org/officeDocument/2006/relationships/image" Target="media/image4.png"/><Relationship Id="rId17" Type="http://schemas.openxmlformats.org/officeDocument/2006/relationships/hyperlink" Target="https://www.avito.ru/kubinka/remont_i_stroitelstvo/trotuarnaya_plitka_500h500_2981893481?slocation=637680&amp;context=H4sIAAAAAAAA_wE_AMD_YToyOntzOjEzOiJsb2NhbFByaW9yaXR5IjtiOjE7czoxOiJ4IjtzOjE2OiJxdW81Q2RKSHlIMlY3VWE2Ijt9kAK6Aj8AAAA" TargetMode="External"/><Relationship Id="rId16" Type="http://schemas.openxmlformats.org/officeDocument/2006/relationships/hyperlink" Target="https://www.avito.ru/moskovskaya_oblast_krasnogorsk/remont_i_stroitelstvo/geotekstil_dlya_sadovyh_dorozhek_2955520568?slocation=637680&amp;context=H4sIAAAAAAAA_wE_AMD_YToyOntzOjEzOiJsb2NhbFByaW9yaXR5IjtiOjE7czoxOiJ4IjtzOjE2OiJ0YVA1dGF4Sjh0R3JrYUxhIjt9Qs5ECD8AAAA" TargetMode="External"/><Relationship Id="rId19" Type="http://schemas.openxmlformats.org/officeDocument/2006/relationships/image" Target="media/image10.png"/><Relationship Id="rId18" Type="http://schemas.openxmlformats.org/officeDocument/2006/relationships/hyperlink" Target="https://www.avito.ru/povarovo/remont_i_stroitelstvo/granitnaya_bruschatka_gabbro-diabaz_3806840230?slocation=637680&amp;context=H4sIAAAAAAAA_wE_AMD_YToyOntzOjEzOiJsb2NhbFByaW9yaXR5IjtiOjE7czoxOiJ4IjtzOjE2OiJ5c3NTRndLNFVkcVNjSXdYIjt9rSaz2T8AAA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