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DAB" w:rsidRDefault="00202A4F" w:rsidP="00B56DAB">
      <w:pPr>
        <w:jc w:val="center"/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" o:spid="_x0000_s1026" type="#_x0000_t202" style="position:absolute;left:0;text-align:left;margin-left:0;margin-top:0;width:155.25pt;height:22.4pt;z-index:251658240;visibility:visible;mso-position-horizontal:center;mso-position-horizontal-relative:margin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" stroked="f">
            <v:textbox>
              <w:txbxContent>
                <w:p w:rsidR="00B11148" w:rsidRPr="004944E6" w:rsidRDefault="00B11148" w:rsidP="00B56DAB">
                  <w:pPr>
                    <w:jc w:val="center"/>
                    <w:rPr>
                      <w:rFonts w:ascii="Arial" w:hAnsi="Arial" w:cs="Arial"/>
                      <w:b/>
                      <w:spacing w:val="43"/>
                      <w:sz w:val="32"/>
                      <w:szCs w:val="32"/>
                      <w:lang w:eastAsia="ar-SA"/>
                    </w:rPr>
                  </w:pPr>
                  <w:r w:rsidRPr="004944E6">
                    <w:rPr>
                      <w:rFonts w:ascii="Arial" w:hAnsi="Arial" w:cs="Arial"/>
                      <w:b/>
                      <w:spacing w:val="43"/>
                      <w:sz w:val="32"/>
                      <w:szCs w:val="32"/>
                      <w:lang w:eastAsia="ar-SA"/>
                    </w:rPr>
                    <w:t>ПРЕСС-РЕЛИЗ</w:t>
                  </w:r>
                </w:p>
              </w:txbxContent>
            </v:textbox>
            <w10:wrap type="square" anchorx="margin" anchory="margin"/>
          </v:shape>
        </w:pict>
      </w:r>
    </w:p>
    <w:p w:rsidR="00AA6A84" w:rsidRDefault="00AA6A84" w:rsidP="00B56DAB">
      <w:pPr>
        <w:jc w:val="both"/>
        <w:rPr>
          <w:rFonts w:ascii="Franklin Gothic Book" w:eastAsia="Times New Roman" w:hAnsi="Franklin Gothic Book" w:cs="Times New Roman"/>
          <w:sz w:val="28"/>
          <w:szCs w:val="28"/>
          <w:lang w:eastAsia="ru-RU"/>
        </w:rPr>
      </w:pPr>
    </w:p>
    <w:p w:rsidR="005957BE" w:rsidRPr="00447A7D" w:rsidRDefault="00A40C51" w:rsidP="005957BE">
      <w:pPr>
        <w:jc w:val="both"/>
        <w:rPr>
          <w:rFonts w:ascii="Franklin Gothic Book" w:eastAsia="Times New Roman" w:hAnsi="Franklin Gothic Book" w:cs="Times New Roman"/>
          <w:szCs w:val="28"/>
          <w:lang w:eastAsia="ru-RU"/>
        </w:rPr>
      </w:pPr>
      <w:r>
        <w:rPr>
          <w:rFonts w:ascii="Franklin Gothic Book" w:eastAsia="Times New Roman" w:hAnsi="Franklin Gothic Book" w:cs="Times New Roman"/>
          <w:szCs w:val="28"/>
          <w:lang w:eastAsia="ru-RU"/>
        </w:rPr>
        <w:t>12</w:t>
      </w:r>
      <w:r w:rsidR="007518D8">
        <w:rPr>
          <w:rFonts w:ascii="Franklin Gothic Book" w:eastAsia="Times New Roman" w:hAnsi="Franklin Gothic Book" w:cs="Times New Roman"/>
          <w:szCs w:val="28"/>
          <w:lang w:eastAsia="ru-RU"/>
        </w:rPr>
        <w:t>.05</w:t>
      </w:r>
      <w:r w:rsidR="005957BE">
        <w:rPr>
          <w:rFonts w:ascii="Franklin Gothic Book" w:eastAsia="Times New Roman" w:hAnsi="Franklin Gothic Book" w:cs="Times New Roman"/>
          <w:szCs w:val="28"/>
          <w:lang w:eastAsia="ru-RU"/>
        </w:rPr>
        <w:t>.2014</w:t>
      </w:r>
      <w:r w:rsidR="005957BE" w:rsidRPr="00447A7D">
        <w:rPr>
          <w:rFonts w:ascii="Franklin Gothic Book" w:eastAsia="Times New Roman" w:hAnsi="Franklin Gothic Book" w:cs="Times New Roman"/>
          <w:szCs w:val="28"/>
          <w:lang w:eastAsia="ru-RU"/>
        </w:rPr>
        <w:t xml:space="preserve"> г.</w:t>
      </w:r>
    </w:p>
    <w:p w:rsidR="00A40C51" w:rsidRDefault="00A40C51" w:rsidP="00A40C51">
      <w:pPr>
        <w:pStyle w:val="1"/>
        <w:ind w:firstLine="708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bookmarkStart w:id="0" w:name="_GoBack"/>
      <w:r>
        <w:rPr>
          <w:rFonts w:ascii="Arial" w:hAnsi="Arial" w:cs="Arial"/>
          <w:color w:val="auto"/>
          <w:sz w:val="24"/>
          <w:szCs w:val="24"/>
          <w:lang w:eastAsia="ru-RU"/>
        </w:rPr>
        <w:t>Чешское предприятие «Римеры» впервые выполнит поставку в Мексику</w:t>
      </w:r>
    </w:p>
    <w:bookmarkEnd w:id="0"/>
    <w:p w:rsidR="00A40C51" w:rsidRDefault="00A40C51" w:rsidP="00A40C51">
      <w:pPr>
        <w:pStyle w:val="2"/>
        <w:ind w:firstLine="708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В этом году чешское предприятие группы компаний «Римера», завод по производству трубопроводной арматуры – </w:t>
      </w:r>
      <w:r>
        <w:rPr>
          <w:rFonts w:ascii="Arial" w:eastAsia="Times New Roman" w:hAnsi="Arial" w:cs="Arial"/>
          <w:color w:val="auto"/>
          <w:sz w:val="24"/>
          <w:szCs w:val="24"/>
          <w:lang w:val="en-US" w:eastAsia="ru-RU"/>
        </w:rPr>
        <w:t>MSA</w:t>
      </w:r>
      <w:r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, впервые поставит партию шаровых кранов для мексиканской компании </w:t>
      </w:r>
      <w:r>
        <w:rPr>
          <w:rFonts w:ascii="Arial" w:eastAsia="Times New Roman" w:hAnsi="Arial" w:cs="Arial"/>
          <w:color w:val="auto"/>
          <w:sz w:val="24"/>
          <w:szCs w:val="24"/>
          <w:lang w:val="en-US" w:eastAsia="ru-RU"/>
        </w:rPr>
        <w:t>PEMEX</w:t>
      </w:r>
      <w:r>
        <w:rPr>
          <w:rFonts w:ascii="Arial" w:eastAsia="Times New Roman" w:hAnsi="Arial" w:cs="Arial"/>
          <w:color w:val="auto"/>
          <w:sz w:val="24"/>
          <w:szCs w:val="24"/>
          <w:lang w:eastAsia="ru-RU"/>
        </w:rPr>
        <w:t>.</w:t>
      </w:r>
    </w:p>
    <w:p w:rsidR="00A40C51" w:rsidRDefault="00A40C51" w:rsidP="00A40C51">
      <w:pPr>
        <w:ind w:firstLine="708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A40C51" w:rsidRDefault="00A40C51" w:rsidP="00A40C51">
      <w:pPr>
        <w:ind w:firstLine="708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Поставка партии трубопроводной арматуры на мексиканский рынок стала возможной благодаря успешно завершенным в апреле-мае тендерным процедурам. По итогам тендера уже в августе текущего года </w:t>
      </w:r>
      <w:r>
        <w:rPr>
          <w:rFonts w:ascii="Arial" w:hAnsi="Arial" w:cs="Arial"/>
          <w:lang w:val="en-US" w:eastAsia="ru-RU"/>
        </w:rPr>
        <w:t>MSA</w:t>
      </w:r>
      <w:r>
        <w:rPr>
          <w:rFonts w:ascii="Arial" w:hAnsi="Arial" w:cs="Arial"/>
          <w:lang w:eastAsia="ru-RU"/>
        </w:rPr>
        <w:t xml:space="preserve"> отправит мексиканской PEMEX (Petroleos Mexicanos) – крупнейшему предприятию нефтегазовой и нефтехимической области в Южной Америке партию шаровых кранов в сварном исполнении с уплотнением металл по металлу. Диаметр арматуры 4“ – 12“, class 300.</w:t>
      </w:r>
    </w:p>
    <w:p w:rsidR="00A40C51" w:rsidRDefault="00A40C51" w:rsidP="00A40C51">
      <w:pPr>
        <w:ind w:firstLine="708"/>
        <w:jc w:val="both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eastAsia="ru-RU"/>
        </w:rPr>
        <w:t xml:space="preserve">«Выход на мексиканский рынок является для чешского предприятий группы компаний «Римера» стратегической задачей на 2014 год. В целом регион Центральной и Южной Америк сегодня – крайне перспективен. Первоочередной потребностью мексиканского рынка трубопроводной арматуры являются шаровые краны в сварном исполнении и с уплотнением металл по металлу – именно то, на чем специализируется </w:t>
      </w:r>
      <w:r>
        <w:rPr>
          <w:rFonts w:ascii="Arial" w:hAnsi="Arial" w:cs="Arial"/>
          <w:lang w:val="en-US" w:eastAsia="ru-RU"/>
        </w:rPr>
        <w:t>MSA</w:t>
      </w:r>
      <w:r>
        <w:rPr>
          <w:rFonts w:ascii="Arial" w:hAnsi="Arial" w:cs="Arial"/>
          <w:lang w:eastAsia="ru-RU"/>
        </w:rPr>
        <w:t>», - отмечает председатель правления предприятия Владимир Кононов.</w:t>
      </w:r>
    </w:p>
    <w:p w:rsidR="00A40C51" w:rsidRDefault="00A40C51" w:rsidP="00A40C51">
      <w:pPr>
        <w:ind w:firstLine="708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На сегодняшний день чешское предприятие «Римеры» ведет переговоры и с другими мексиканскими компаниями, такими как Tubrivalco, Turbomex, Emerson Mexico, Odebrecht.</w:t>
      </w:r>
    </w:p>
    <w:p w:rsidR="007518D8" w:rsidRPr="00A40C51" w:rsidRDefault="007518D8" w:rsidP="007518D8">
      <w:pPr>
        <w:ind w:firstLine="708"/>
        <w:jc w:val="both"/>
        <w:outlineLvl w:val="0"/>
        <w:rPr>
          <w:rFonts w:ascii="Arial" w:eastAsia="Times New Roman" w:hAnsi="Arial" w:cs="Arial"/>
          <w:lang w:eastAsia="ru-RU"/>
        </w:rPr>
      </w:pPr>
    </w:p>
    <w:p w:rsidR="005957BE" w:rsidRPr="0069074F" w:rsidRDefault="005957BE" w:rsidP="005957BE">
      <w:pPr>
        <w:spacing w:line="240" w:lineRule="auto"/>
        <w:jc w:val="both"/>
        <w:outlineLvl w:val="0"/>
        <w:rPr>
          <w:rFonts w:ascii="Arial" w:hAnsi="Arial" w:cs="Arial"/>
          <w:b/>
          <w:i/>
          <w:sz w:val="18"/>
          <w:szCs w:val="18"/>
          <w:lang w:eastAsia="ar-SA"/>
        </w:rPr>
      </w:pPr>
      <w:r w:rsidRPr="00A56DFA">
        <w:rPr>
          <w:rFonts w:ascii="Arial" w:hAnsi="Arial" w:cs="Arial"/>
          <w:b/>
          <w:i/>
          <w:sz w:val="18"/>
          <w:szCs w:val="18"/>
          <w:lang w:eastAsia="ar-SA"/>
        </w:rPr>
        <w:t>Справка</w:t>
      </w:r>
      <w:r w:rsidRPr="0069074F">
        <w:rPr>
          <w:rFonts w:ascii="Arial" w:hAnsi="Arial" w:cs="Arial"/>
          <w:b/>
          <w:i/>
          <w:sz w:val="18"/>
          <w:szCs w:val="18"/>
          <w:lang w:eastAsia="ar-SA"/>
        </w:rPr>
        <w:t>:</w:t>
      </w:r>
    </w:p>
    <w:p w:rsidR="008F4B63" w:rsidRDefault="007518D8" w:rsidP="008F4B63">
      <w:pPr>
        <w:pStyle w:val="10"/>
        <w:ind w:firstLine="709"/>
        <w:jc w:val="both"/>
        <w:rPr>
          <w:rFonts w:ascii="Arial" w:hAnsi="Arial" w:cs="Arial"/>
          <w:i/>
          <w:spacing w:val="0"/>
          <w:sz w:val="18"/>
          <w:szCs w:val="18"/>
        </w:rPr>
      </w:pPr>
      <w:r>
        <w:rPr>
          <w:rFonts w:ascii="Arial" w:hAnsi="Arial" w:cs="Arial"/>
          <w:b/>
          <w:i/>
          <w:spacing w:val="0"/>
          <w:sz w:val="18"/>
          <w:szCs w:val="18"/>
          <w:lang w:val="cs-CZ"/>
        </w:rPr>
        <w:t>PEMEX</w:t>
      </w:r>
      <w:r w:rsidR="008F4B63">
        <w:rPr>
          <w:rFonts w:ascii="Arial" w:hAnsi="Arial" w:cs="Arial"/>
          <w:b/>
          <w:i/>
          <w:spacing w:val="0"/>
          <w:sz w:val="18"/>
          <w:szCs w:val="18"/>
          <w:lang w:val="cs-CZ"/>
        </w:rPr>
        <w:t xml:space="preserve"> </w:t>
      </w:r>
      <w:r w:rsidR="008F4B63">
        <w:rPr>
          <w:rFonts w:ascii="Arial" w:hAnsi="Arial" w:cs="Arial"/>
          <w:i/>
          <w:spacing w:val="0"/>
          <w:sz w:val="18"/>
          <w:szCs w:val="18"/>
          <w:lang w:val="cs-CZ"/>
        </w:rPr>
        <w:t>(</w:t>
      </w:r>
      <w:r>
        <w:rPr>
          <w:rFonts w:ascii="Arial" w:hAnsi="Arial" w:cs="Arial"/>
          <w:i/>
          <w:spacing w:val="0"/>
          <w:sz w:val="18"/>
          <w:szCs w:val="18"/>
          <w:lang w:val="cs-CZ"/>
        </w:rPr>
        <w:t>Petroleos Mexicanos</w:t>
      </w:r>
      <w:r w:rsidR="008F4B63">
        <w:rPr>
          <w:rFonts w:ascii="Arial" w:hAnsi="Arial" w:cs="Arial"/>
          <w:i/>
          <w:spacing w:val="0"/>
          <w:sz w:val="18"/>
          <w:szCs w:val="18"/>
          <w:lang w:val="cs-CZ"/>
        </w:rPr>
        <w:t xml:space="preserve">) – </w:t>
      </w:r>
      <w:r>
        <w:rPr>
          <w:rFonts w:ascii="Arial" w:hAnsi="Arial" w:cs="Arial"/>
          <w:i/>
          <w:spacing w:val="0"/>
          <w:sz w:val="18"/>
          <w:szCs w:val="18"/>
        </w:rPr>
        <w:t>одна из крупнейших нефтегазовых и нефтехимических компаний</w:t>
      </w:r>
      <w:r w:rsidR="00F54D85">
        <w:rPr>
          <w:rFonts w:ascii="Arial" w:hAnsi="Arial" w:cs="Arial"/>
          <w:i/>
          <w:spacing w:val="0"/>
          <w:sz w:val="18"/>
          <w:szCs w:val="18"/>
        </w:rPr>
        <w:t xml:space="preserve"> в</w:t>
      </w:r>
      <w:r>
        <w:rPr>
          <w:rFonts w:ascii="Arial" w:hAnsi="Arial" w:cs="Arial"/>
          <w:i/>
          <w:spacing w:val="0"/>
          <w:sz w:val="18"/>
          <w:szCs w:val="18"/>
        </w:rPr>
        <w:t xml:space="preserve"> мира. Она основана в </w:t>
      </w:r>
      <w:r>
        <w:rPr>
          <w:rFonts w:ascii="Arial" w:hAnsi="Arial" w:cs="Arial"/>
          <w:i/>
          <w:spacing w:val="0"/>
          <w:sz w:val="18"/>
          <w:szCs w:val="18"/>
          <w:lang w:val="cs-CZ"/>
        </w:rPr>
        <w:t xml:space="preserve">1938 </w:t>
      </w:r>
      <w:r>
        <w:rPr>
          <w:rFonts w:ascii="Arial" w:hAnsi="Arial" w:cs="Arial"/>
          <w:i/>
          <w:spacing w:val="0"/>
          <w:sz w:val="18"/>
          <w:szCs w:val="18"/>
        </w:rPr>
        <w:t>году</w:t>
      </w:r>
      <w:r w:rsidR="00F54D85">
        <w:rPr>
          <w:rFonts w:ascii="Arial" w:hAnsi="Arial" w:cs="Arial"/>
          <w:i/>
          <w:spacing w:val="0"/>
          <w:sz w:val="18"/>
          <w:szCs w:val="18"/>
        </w:rPr>
        <w:t>,</w:t>
      </w:r>
      <w:r>
        <w:rPr>
          <w:rFonts w:ascii="Arial" w:hAnsi="Arial" w:cs="Arial"/>
          <w:i/>
          <w:spacing w:val="0"/>
          <w:sz w:val="18"/>
          <w:szCs w:val="18"/>
        </w:rPr>
        <w:t xml:space="preserve"> штаб-квартира компании в городе Мехико.</w:t>
      </w:r>
    </w:p>
    <w:p w:rsidR="005957BE" w:rsidRDefault="005957BE" w:rsidP="005957BE">
      <w:pPr>
        <w:pStyle w:val="10"/>
        <w:jc w:val="both"/>
        <w:rPr>
          <w:rFonts w:ascii="Arial" w:hAnsi="Arial" w:cs="Arial"/>
          <w:i/>
          <w:spacing w:val="0"/>
          <w:sz w:val="18"/>
          <w:szCs w:val="18"/>
        </w:rPr>
      </w:pPr>
    </w:p>
    <w:p w:rsidR="005957BE" w:rsidRDefault="005957BE" w:rsidP="005957BE">
      <w:pPr>
        <w:pStyle w:val="10"/>
        <w:ind w:firstLine="709"/>
        <w:jc w:val="both"/>
        <w:rPr>
          <w:rFonts w:ascii="Arial" w:hAnsi="Arial" w:cs="Arial"/>
          <w:i/>
          <w:spacing w:val="0"/>
          <w:sz w:val="18"/>
          <w:szCs w:val="22"/>
          <w:lang w:val="cs-CZ"/>
        </w:rPr>
      </w:pPr>
      <w:r w:rsidRPr="005C443E">
        <w:rPr>
          <w:rFonts w:ascii="Arial" w:hAnsi="Arial" w:cs="Arial"/>
          <w:i/>
          <w:spacing w:val="0"/>
          <w:sz w:val="18"/>
          <w:szCs w:val="22"/>
          <w:lang w:val="cs-CZ"/>
        </w:rPr>
        <w:t xml:space="preserve">Чешский завод  </w:t>
      </w:r>
      <w:r w:rsidRPr="00352E7C">
        <w:rPr>
          <w:rFonts w:ascii="Arial" w:hAnsi="Arial" w:cs="Arial"/>
          <w:b/>
          <w:i/>
          <w:spacing w:val="0"/>
          <w:sz w:val="18"/>
          <w:szCs w:val="22"/>
          <w:lang w:val="cs-CZ"/>
        </w:rPr>
        <w:t xml:space="preserve">MSA </w:t>
      </w:r>
      <w:r w:rsidRPr="005C443E">
        <w:rPr>
          <w:rFonts w:ascii="Arial" w:hAnsi="Arial" w:cs="Arial"/>
          <w:i/>
          <w:spacing w:val="0"/>
          <w:sz w:val="18"/>
          <w:szCs w:val="22"/>
          <w:lang w:val="cs-CZ"/>
        </w:rPr>
        <w:t>имеет  120-летнюю историю и его, несомненно, можно назвать школой арматуростроения. MSA предлагает широкий ассортимент промышленной арматуры, спроектированной и выпускаемой для эксплуатации в обычных и экстремальных условиях рабочей среды. Она используется для систем водоснабжения, теплофикации, классической и атомной энергетики, для химической промышленности, при транспортировке и обработке нефти и газа. MSA обладает новейшими производственными и конструктивными мощностями, испытательной станцией высокого давления, машинами CNC и центрами для обработки составных частей и деталей больших размеров, удовлетворяющих требованиям к обработке и качеству поверхности</w:t>
      </w:r>
      <w:r>
        <w:rPr>
          <w:rFonts w:ascii="Arial" w:hAnsi="Arial" w:cs="Arial"/>
          <w:i/>
          <w:spacing w:val="0"/>
          <w:sz w:val="18"/>
          <w:szCs w:val="22"/>
          <w:lang w:val="cs-CZ"/>
        </w:rPr>
        <w:t>.</w:t>
      </w:r>
    </w:p>
    <w:p w:rsidR="005957BE" w:rsidRPr="00036490" w:rsidRDefault="005957BE" w:rsidP="005957BE">
      <w:pPr>
        <w:pStyle w:val="10"/>
        <w:ind w:firstLine="709"/>
        <w:jc w:val="both"/>
        <w:rPr>
          <w:rFonts w:ascii="Arial" w:hAnsi="Arial" w:cs="Arial"/>
          <w:i/>
          <w:spacing w:val="0"/>
          <w:sz w:val="18"/>
          <w:szCs w:val="22"/>
          <w:lang w:val="cs-CZ"/>
        </w:rPr>
      </w:pPr>
    </w:p>
    <w:p w:rsidR="005957BE" w:rsidRDefault="005957BE" w:rsidP="005957BE">
      <w:pPr>
        <w:pStyle w:val="10"/>
        <w:ind w:firstLine="709"/>
        <w:jc w:val="both"/>
        <w:rPr>
          <w:rFonts w:ascii="Arial" w:hAnsi="Arial" w:cs="Arial"/>
          <w:i/>
          <w:spacing w:val="0"/>
          <w:sz w:val="18"/>
          <w:szCs w:val="22"/>
          <w:lang w:val="cs-CZ"/>
        </w:rPr>
      </w:pPr>
      <w:r w:rsidRPr="00352E7C">
        <w:rPr>
          <w:rFonts w:ascii="Arial" w:hAnsi="Arial" w:cs="Arial"/>
          <w:b/>
          <w:i/>
          <w:spacing w:val="0"/>
          <w:sz w:val="18"/>
          <w:szCs w:val="22"/>
          <w:lang w:val="cs-CZ"/>
        </w:rPr>
        <w:t>Группа компаний «Римера»</w:t>
      </w:r>
      <w:r w:rsidRPr="005C443E">
        <w:rPr>
          <w:rFonts w:ascii="Arial" w:hAnsi="Arial" w:cs="Arial"/>
          <w:i/>
          <w:spacing w:val="0"/>
          <w:sz w:val="18"/>
          <w:szCs w:val="22"/>
          <w:lang w:val="cs-CZ"/>
        </w:rPr>
        <w:t xml:space="preserve"> - дивизион ЧТПЗ, предлагающий предприятиям ТЭК комплексные решения по производству оборудования и сервисные услуги по обустройству месторождений. Группа  объединяет: производителей  комплектующих для строительства трубопроводов  (ЗАО «СОТ», MSA a.s);  предприятия российского нефтяного машиностроения (ОАО «АЛНАС» и ОАО «Ижнефтемаш»);  сеть сервисных центров, расположенных в крупнейших нефтедобывающих регионах России. В состав ГК «Римера» также входит  «Юганскнефтегазгеофизика» – ключевой  игрок  на рынке геофизических услуг в Ханты-Мансийском автономном округе и Томской области</w:t>
      </w:r>
      <w:r w:rsidRPr="00BF4BAF">
        <w:rPr>
          <w:rFonts w:ascii="Arial" w:hAnsi="Arial" w:cs="Arial"/>
          <w:i/>
          <w:spacing w:val="0"/>
          <w:sz w:val="18"/>
          <w:szCs w:val="22"/>
          <w:lang w:val="cs-CZ"/>
        </w:rPr>
        <w:t>.</w:t>
      </w:r>
    </w:p>
    <w:p w:rsidR="005957BE" w:rsidRDefault="005957BE" w:rsidP="005957BE">
      <w:pPr>
        <w:pStyle w:val="10"/>
        <w:ind w:firstLine="709"/>
        <w:jc w:val="both"/>
        <w:rPr>
          <w:rFonts w:ascii="Arial" w:hAnsi="Arial" w:cs="Arial"/>
          <w:i/>
          <w:spacing w:val="0"/>
          <w:sz w:val="18"/>
          <w:szCs w:val="22"/>
          <w:lang w:val="cs-CZ"/>
        </w:rPr>
      </w:pPr>
    </w:p>
    <w:p w:rsidR="005957BE" w:rsidRDefault="005957BE" w:rsidP="005957BE">
      <w:pPr>
        <w:ind w:firstLine="708"/>
        <w:jc w:val="both"/>
        <w:rPr>
          <w:rFonts w:ascii="Arial" w:eastAsia="Times New Roman" w:hAnsi="Arial" w:cs="Arial"/>
          <w:i/>
          <w:sz w:val="18"/>
          <w:lang w:eastAsia="ar-SA"/>
        </w:rPr>
      </w:pPr>
      <w:r w:rsidRPr="00036490">
        <w:rPr>
          <w:rFonts w:ascii="Arial" w:eastAsia="Times New Roman" w:hAnsi="Arial" w:cs="Arial"/>
          <w:b/>
          <w:i/>
          <w:sz w:val="18"/>
          <w:lang w:eastAsia="ar-SA"/>
        </w:rPr>
        <w:t>Группа ЧТПЗ</w:t>
      </w:r>
      <w:r w:rsidRPr="00036490">
        <w:rPr>
          <w:rFonts w:ascii="Arial" w:eastAsia="Times New Roman" w:hAnsi="Arial" w:cs="Arial"/>
          <w:i/>
          <w:sz w:val="18"/>
          <w:lang w:eastAsia="ar-SA"/>
        </w:rPr>
        <w:t xml:space="preserve"> является одной из ведущих промышленных групп металлургического комплекса России. По итогам 2013 года доля компании в совокупных отгрузках российских производителей трубной продукции составила 16,2%. Компания ЧТПЗ объединяет предприятия и компании черной металлургии – ОАО «Челябинский трубопрокатный завод», ОАО «Первоуральский новотрубный завод», компанию по заготовке и переработке металлолома  «МЕТА», металлоторговое подразделение ТД «Уралтрубосталь». </w:t>
      </w:r>
    </w:p>
    <w:p w:rsidR="005957BE" w:rsidRDefault="005957BE" w:rsidP="005957BE">
      <w:pPr>
        <w:ind w:firstLine="708"/>
        <w:jc w:val="both"/>
        <w:rPr>
          <w:rFonts w:ascii="Arial" w:eastAsia="Times New Roman" w:hAnsi="Arial" w:cs="Arial"/>
          <w:i/>
          <w:sz w:val="18"/>
          <w:lang w:eastAsia="ar-SA"/>
        </w:rPr>
      </w:pPr>
    </w:p>
    <w:p w:rsidR="005957BE" w:rsidRDefault="005957BE" w:rsidP="005957BE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eastAsia="ar-SA"/>
        </w:rPr>
      </w:pPr>
    </w:p>
    <w:p w:rsidR="005957BE" w:rsidRPr="004944E6" w:rsidRDefault="005957BE" w:rsidP="005957BE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eastAsia="ar-SA"/>
        </w:rPr>
      </w:pPr>
      <w:r w:rsidRPr="004944E6">
        <w:rPr>
          <w:rFonts w:ascii="Arial" w:hAnsi="Arial" w:cs="Arial"/>
          <w:sz w:val="24"/>
          <w:szCs w:val="24"/>
          <w:lang w:eastAsia="ar-SA"/>
        </w:rPr>
        <w:t>Контактная информация:</w:t>
      </w:r>
    </w:p>
    <w:p w:rsidR="005957BE" w:rsidRPr="00276342" w:rsidRDefault="005957BE" w:rsidP="005957BE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val="ru-RU"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PR </w:t>
      </w:r>
      <w:r>
        <w:rPr>
          <w:rFonts w:ascii="Arial" w:hAnsi="Arial" w:cs="Arial"/>
          <w:sz w:val="24"/>
          <w:szCs w:val="24"/>
          <w:lang w:val="ru-RU" w:eastAsia="ar-SA"/>
        </w:rPr>
        <w:t>менеджер</w:t>
      </w:r>
    </w:p>
    <w:p w:rsidR="005957BE" w:rsidRDefault="005957BE" w:rsidP="005957BE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val="ru-RU" w:eastAsia="ar-SA"/>
        </w:rPr>
      </w:pPr>
      <w:r w:rsidRPr="001505CC">
        <w:rPr>
          <w:rFonts w:ascii="Arial" w:hAnsi="Arial" w:cs="Arial"/>
          <w:sz w:val="24"/>
        </w:rPr>
        <w:t>Ленка</w:t>
      </w:r>
      <w:r w:rsidRPr="001505CC">
        <w:rPr>
          <w:rFonts w:ascii="Arial" w:hAnsi="Arial" w:cs="Arial"/>
          <w:sz w:val="24"/>
          <w:lang w:val="ru-RU"/>
        </w:rPr>
        <w:t xml:space="preserve"> </w:t>
      </w:r>
      <w:r w:rsidRPr="001505CC">
        <w:rPr>
          <w:rFonts w:ascii="Arial" w:hAnsi="Arial" w:cs="Arial"/>
          <w:sz w:val="24"/>
          <w:szCs w:val="24"/>
          <w:lang w:eastAsia="ar-SA"/>
        </w:rPr>
        <w:t xml:space="preserve">Грушкова  </w:t>
      </w:r>
      <w:r w:rsidRPr="001505CC">
        <w:rPr>
          <w:rFonts w:ascii="Arial" w:hAnsi="Arial" w:cs="Arial"/>
          <w:sz w:val="24"/>
          <w:szCs w:val="24"/>
          <w:lang w:eastAsia="ar-SA"/>
        </w:rPr>
        <w:br/>
        <w:t>Тел.: +420 553 881</w:t>
      </w:r>
      <w:r>
        <w:rPr>
          <w:rFonts w:ascii="Arial" w:hAnsi="Arial" w:cs="Arial"/>
          <w:sz w:val="24"/>
          <w:szCs w:val="24"/>
          <w:lang w:eastAsia="ar-SA"/>
        </w:rPr>
        <w:t> </w:t>
      </w:r>
      <w:r w:rsidRPr="001505CC">
        <w:rPr>
          <w:rFonts w:ascii="Arial" w:hAnsi="Arial" w:cs="Arial"/>
          <w:sz w:val="24"/>
          <w:szCs w:val="24"/>
          <w:lang w:eastAsia="ar-SA"/>
        </w:rPr>
        <w:t>121</w:t>
      </w:r>
    </w:p>
    <w:p w:rsidR="005957BE" w:rsidRPr="00B60573" w:rsidRDefault="005957BE" w:rsidP="005957BE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val="ru-RU" w:eastAsia="ar-SA"/>
        </w:rPr>
        <w:t>Моб</w:t>
      </w:r>
      <w:r w:rsidRPr="001E548C">
        <w:rPr>
          <w:rFonts w:ascii="Arial" w:hAnsi="Arial" w:cs="Arial"/>
          <w:sz w:val="24"/>
          <w:szCs w:val="24"/>
          <w:lang w:val="en-US" w:eastAsia="ar-SA"/>
        </w:rPr>
        <w:t>: +420 737 254 137</w:t>
      </w:r>
      <w:r w:rsidRPr="001505CC">
        <w:rPr>
          <w:rFonts w:ascii="Arial" w:hAnsi="Arial" w:cs="Arial"/>
          <w:sz w:val="24"/>
          <w:szCs w:val="24"/>
          <w:lang w:eastAsia="ar-SA"/>
        </w:rPr>
        <w:br/>
        <w:t>e-mail:</w:t>
      </w:r>
      <w:r w:rsidRPr="001E548C">
        <w:rPr>
          <w:rFonts w:ascii="Arial" w:hAnsi="Arial" w:cs="Arial"/>
          <w:sz w:val="24"/>
          <w:szCs w:val="24"/>
          <w:lang w:val="en-US" w:eastAsia="ar-SA"/>
        </w:rPr>
        <w:t xml:space="preserve"> </w:t>
      </w:r>
      <w:hyperlink r:id="rId7" w:history="1">
        <w:r w:rsidRPr="007D4D99">
          <w:rPr>
            <w:rStyle w:val="a9"/>
            <w:rFonts w:ascii="Arial" w:hAnsi="Arial" w:cs="Arial"/>
            <w:sz w:val="24"/>
            <w:szCs w:val="24"/>
            <w:lang w:eastAsia="ar-SA"/>
          </w:rPr>
          <w:t>lenka.hruskova@msa.cz</w:t>
        </w:r>
      </w:hyperlink>
    </w:p>
    <w:p w:rsidR="000310C0" w:rsidRPr="005957BE" w:rsidRDefault="000310C0" w:rsidP="008E0F81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eastAsia="ar-SA"/>
        </w:rPr>
      </w:pPr>
    </w:p>
    <w:p w:rsidR="001505CC" w:rsidRPr="001E548C" w:rsidRDefault="001505CC" w:rsidP="001505CC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val="en-US" w:eastAsia="ar-SA"/>
        </w:rPr>
      </w:pPr>
    </w:p>
    <w:sectPr w:rsidR="001505CC" w:rsidRPr="001E548C" w:rsidSect="002C1C8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9A8" w:rsidRDefault="00BE19A8" w:rsidP="00B56DAB">
      <w:pPr>
        <w:spacing w:after="0" w:line="240" w:lineRule="auto"/>
      </w:pPr>
      <w:r>
        <w:separator/>
      </w:r>
    </w:p>
  </w:endnote>
  <w:endnote w:type="continuationSeparator" w:id="0">
    <w:p w:rsidR="00BE19A8" w:rsidRDefault="00BE19A8" w:rsidP="00B5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Book">
    <w:altName w:val="Franklin Gothic Medium"/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148" w:rsidRDefault="00B11148" w:rsidP="00B56DAB">
    <w:pPr>
      <w:pStyle w:val="a5"/>
      <w:jc w:val="center"/>
    </w:pPr>
    <w:r>
      <w:rPr>
        <w:noProof/>
        <w:lang w:val="ru-RU" w:eastAsia="ru-RU"/>
      </w:rPr>
      <w:drawing>
        <wp:inline distT="0" distB="0" distL="0" distR="0">
          <wp:extent cx="781050" cy="12382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3083" r="279" b="70720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9A8" w:rsidRDefault="00BE19A8" w:rsidP="00B56DAB">
      <w:pPr>
        <w:spacing w:after="0" w:line="240" w:lineRule="auto"/>
      </w:pPr>
      <w:r>
        <w:separator/>
      </w:r>
    </w:p>
  </w:footnote>
  <w:footnote w:type="continuationSeparator" w:id="0">
    <w:p w:rsidR="00BE19A8" w:rsidRDefault="00BE19A8" w:rsidP="00B56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148" w:rsidRDefault="00B11148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1748155</wp:posOffset>
          </wp:positionH>
          <wp:positionV relativeFrom="margin">
            <wp:posOffset>-680720</wp:posOffset>
          </wp:positionV>
          <wp:extent cx="2219325" cy="476250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279" b="42680"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56DAB"/>
    <w:rsid w:val="0001791A"/>
    <w:rsid w:val="00020CE5"/>
    <w:rsid w:val="000310C0"/>
    <w:rsid w:val="000759FE"/>
    <w:rsid w:val="00080820"/>
    <w:rsid w:val="000A5B2C"/>
    <w:rsid w:val="000B5519"/>
    <w:rsid w:val="000D4891"/>
    <w:rsid w:val="000E26DA"/>
    <w:rsid w:val="000F451B"/>
    <w:rsid w:val="000F7154"/>
    <w:rsid w:val="00112CE6"/>
    <w:rsid w:val="00141F1D"/>
    <w:rsid w:val="00143BBC"/>
    <w:rsid w:val="001505CC"/>
    <w:rsid w:val="00152009"/>
    <w:rsid w:val="00152AC3"/>
    <w:rsid w:val="00162D04"/>
    <w:rsid w:val="0016593F"/>
    <w:rsid w:val="001706E7"/>
    <w:rsid w:val="00170BDA"/>
    <w:rsid w:val="00171915"/>
    <w:rsid w:val="001A1897"/>
    <w:rsid w:val="001B1B0D"/>
    <w:rsid w:val="001D0E7B"/>
    <w:rsid w:val="001D0EE0"/>
    <w:rsid w:val="001E548C"/>
    <w:rsid w:val="001F599A"/>
    <w:rsid w:val="001F5E44"/>
    <w:rsid w:val="001F6B6D"/>
    <w:rsid w:val="002005A1"/>
    <w:rsid w:val="00202A4F"/>
    <w:rsid w:val="00210B4A"/>
    <w:rsid w:val="002306E1"/>
    <w:rsid w:val="00247A13"/>
    <w:rsid w:val="00251515"/>
    <w:rsid w:val="002620C5"/>
    <w:rsid w:val="0027360F"/>
    <w:rsid w:val="00276342"/>
    <w:rsid w:val="00281F6F"/>
    <w:rsid w:val="00283927"/>
    <w:rsid w:val="0029441B"/>
    <w:rsid w:val="002B6FC5"/>
    <w:rsid w:val="002B73F0"/>
    <w:rsid w:val="002C1C87"/>
    <w:rsid w:val="002D0C82"/>
    <w:rsid w:val="002D6300"/>
    <w:rsid w:val="002F55DF"/>
    <w:rsid w:val="003144EC"/>
    <w:rsid w:val="00314C11"/>
    <w:rsid w:val="00323C81"/>
    <w:rsid w:val="00352E7C"/>
    <w:rsid w:val="00353141"/>
    <w:rsid w:val="00356691"/>
    <w:rsid w:val="00374CDE"/>
    <w:rsid w:val="00374DD9"/>
    <w:rsid w:val="003B02AD"/>
    <w:rsid w:val="003E5A7F"/>
    <w:rsid w:val="003E6EEC"/>
    <w:rsid w:val="003F7114"/>
    <w:rsid w:val="004013D6"/>
    <w:rsid w:val="00404A93"/>
    <w:rsid w:val="0041125A"/>
    <w:rsid w:val="00420874"/>
    <w:rsid w:val="004339A2"/>
    <w:rsid w:val="004449D2"/>
    <w:rsid w:val="0044532F"/>
    <w:rsid w:val="00447A7D"/>
    <w:rsid w:val="004506DA"/>
    <w:rsid w:val="00453FAD"/>
    <w:rsid w:val="004651AB"/>
    <w:rsid w:val="00475D8E"/>
    <w:rsid w:val="0047703C"/>
    <w:rsid w:val="00477A58"/>
    <w:rsid w:val="004A36F0"/>
    <w:rsid w:val="004B4177"/>
    <w:rsid w:val="004B4896"/>
    <w:rsid w:val="004B786B"/>
    <w:rsid w:val="004C11AC"/>
    <w:rsid w:val="004D0F55"/>
    <w:rsid w:val="004E35C5"/>
    <w:rsid w:val="00530723"/>
    <w:rsid w:val="00543DD8"/>
    <w:rsid w:val="00554CED"/>
    <w:rsid w:val="0056573C"/>
    <w:rsid w:val="00567300"/>
    <w:rsid w:val="0057585A"/>
    <w:rsid w:val="00577397"/>
    <w:rsid w:val="0059017F"/>
    <w:rsid w:val="005957BE"/>
    <w:rsid w:val="005B5A36"/>
    <w:rsid w:val="005B7D45"/>
    <w:rsid w:val="005D4355"/>
    <w:rsid w:val="005D5FE7"/>
    <w:rsid w:val="005F30F0"/>
    <w:rsid w:val="00600F4A"/>
    <w:rsid w:val="00637000"/>
    <w:rsid w:val="00642D15"/>
    <w:rsid w:val="00660491"/>
    <w:rsid w:val="0069074F"/>
    <w:rsid w:val="00690978"/>
    <w:rsid w:val="006A57B8"/>
    <w:rsid w:val="006B6411"/>
    <w:rsid w:val="006C28A5"/>
    <w:rsid w:val="006C746E"/>
    <w:rsid w:val="006E6739"/>
    <w:rsid w:val="00703026"/>
    <w:rsid w:val="00705DA2"/>
    <w:rsid w:val="00720B1E"/>
    <w:rsid w:val="007216DE"/>
    <w:rsid w:val="00733030"/>
    <w:rsid w:val="007518D8"/>
    <w:rsid w:val="00760A96"/>
    <w:rsid w:val="00763C9B"/>
    <w:rsid w:val="00770CEA"/>
    <w:rsid w:val="007B431D"/>
    <w:rsid w:val="007C2A03"/>
    <w:rsid w:val="007C6F36"/>
    <w:rsid w:val="007C6F65"/>
    <w:rsid w:val="007F65DA"/>
    <w:rsid w:val="008047A2"/>
    <w:rsid w:val="00805205"/>
    <w:rsid w:val="00842DE9"/>
    <w:rsid w:val="00847F48"/>
    <w:rsid w:val="00855BCE"/>
    <w:rsid w:val="0085655B"/>
    <w:rsid w:val="00872B9E"/>
    <w:rsid w:val="0087751F"/>
    <w:rsid w:val="00877D40"/>
    <w:rsid w:val="008861B6"/>
    <w:rsid w:val="0089232E"/>
    <w:rsid w:val="008B2A24"/>
    <w:rsid w:val="008D7BE7"/>
    <w:rsid w:val="008E0F81"/>
    <w:rsid w:val="008E524D"/>
    <w:rsid w:val="008E79BF"/>
    <w:rsid w:val="008F4B63"/>
    <w:rsid w:val="008F4E98"/>
    <w:rsid w:val="00922CD4"/>
    <w:rsid w:val="00924957"/>
    <w:rsid w:val="00927BCD"/>
    <w:rsid w:val="00932978"/>
    <w:rsid w:val="00956405"/>
    <w:rsid w:val="009B4A20"/>
    <w:rsid w:val="009B6521"/>
    <w:rsid w:val="009C3882"/>
    <w:rsid w:val="009D65C8"/>
    <w:rsid w:val="00A369DB"/>
    <w:rsid w:val="00A40C51"/>
    <w:rsid w:val="00A53D4F"/>
    <w:rsid w:val="00A66F8E"/>
    <w:rsid w:val="00A8105C"/>
    <w:rsid w:val="00A969F0"/>
    <w:rsid w:val="00AA0C0C"/>
    <w:rsid w:val="00AA6A84"/>
    <w:rsid w:val="00AB4B59"/>
    <w:rsid w:val="00AE11B3"/>
    <w:rsid w:val="00AF341B"/>
    <w:rsid w:val="00B00D00"/>
    <w:rsid w:val="00B11148"/>
    <w:rsid w:val="00B14392"/>
    <w:rsid w:val="00B20EFA"/>
    <w:rsid w:val="00B47C01"/>
    <w:rsid w:val="00B523D6"/>
    <w:rsid w:val="00B56DAB"/>
    <w:rsid w:val="00B662E4"/>
    <w:rsid w:val="00B7437A"/>
    <w:rsid w:val="00B75249"/>
    <w:rsid w:val="00BA5370"/>
    <w:rsid w:val="00BB558C"/>
    <w:rsid w:val="00BD699F"/>
    <w:rsid w:val="00BE19A8"/>
    <w:rsid w:val="00BF432A"/>
    <w:rsid w:val="00C02C19"/>
    <w:rsid w:val="00C16CE8"/>
    <w:rsid w:val="00C219B7"/>
    <w:rsid w:val="00C27E48"/>
    <w:rsid w:val="00C35CE0"/>
    <w:rsid w:val="00C46F19"/>
    <w:rsid w:val="00C5489B"/>
    <w:rsid w:val="00C6400A"/>
    <w:rsid w:val="00C904C2"/>
    <w:rsid w:val="00CA07C4"/>
    <w:rsid w:val="00CB1958"/>
    <w:rsid w:val="00CB3A7C"/>
    <w:rsid w:val="00CD249E"/>
    <w:rsid w:val="00CE13B8"/>
    <w:rsid w:val="00CE5B8A"/>
    <w:rsid w:val="00D02B4D"/>
    <w:rsid w:val="00D31824"/>
    <w:rsid w:val="00D36F0D"/>
    <w:rsid w:val="00D462E2"/>
    <w:rsid w:val="00D55E82"/>
    <w:rsid w:val="00D5784B"/>
    <w:rsid w:val="00D75D5B"/>
    <w:rsid w:val="00D906B2"/>
    <w:rsid w:val="00D96E3A"/>
    <w:rsid w:val="00DA00E0"/>
    <w:rsid w:val="00DB0562"/>
    <w:rsid w:val="00DB15CD"/>
    <w:rsid w:val="00DC1D39"/>
    <w:rsid w:val="00DF4D9A"/>
    <w:rsid w:val="00DF6380"/>
    <w:rsid w:val="00E02FE8"/>
    <w:rsid w:val="00E31514"/>
    <w:rsid w:val="00E33BB2"/>
    <w:rsid w:val="00E47EA5"/>
    <w:rsid w:val="00E507F6"/>
    <w:rsid w:val="00E85366"/>
    <w:rsid w:val="00E94471"/>
    <w:rsid w:val="00E95073"/>
    <w:rsid w:val="00E96D49"/>
    <w:rsid w:val="00EA05DA"/>
    <w:rsid w:val="00EB1C7A"/>
    <w:rsid w:val="00EE21CA"/>
    <w:rsid w:val="00EF30A1"/>
    <w:rsid w:val="00F020EC"/>
    <w:rsid w:val="00F14B7F"/>
    <w:rsid w:val="00F35754"/>
    <w:rsid w:val="00F4722F"/>
    <w:rsid w:val="00F54D85"/>
    <w:rsid w:val="00F565F0"/>
    <w:rsid w:val="00F658F9"/>
    <w:rsid w:val="00F7169E"/>
    <w:rsid w:val="00F76B7A"/>
    <w:rsid w:val="00F81D27"/>
    <w:rsid w:val="00F972B2"/>
    <w:rsid w:val="00FB4A4D"/>
    <w:rsid w:val="00FB4DF4"/>
    <w:rsid w:val="00FC147F"/>
    <w:rsid w:val="00FC4AEB"/>
    <w:rsid w:val="00FD1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A4F"/>
  </w:style>
  <w:style w:type="paragraph" w:styleId="1">
    <w:name w:val="heading 1"/>
    <w:basedOn w:val="a"/>
    <w:next w:val="a"/>
    <w:link w:val="11"/>
    <w:uiPriority w:val="9"/>
    <w:qFormat/>
    <w:rsid w:val="00B56DA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uiPriority w:val="9"/>
    <w:unhideWhenUsed/>
    <w:qFormat/>
    <w:rsid w:val="00B56D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6DAB"/>
  </w:style>
  <w:style w:type="paragraph" w:styleId="a5">
    <w:name w:val="footer"/>
    <w:basedOn w:val="a"/>
    <w:link w:val="a6"/>
    <w:uiPriority w:val="99"/>
    <w:unhideWhenUsed/>
    <w:rsid w:val="00B5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6DAB"/>
  </w:style>
  <w:style w:type="paragraph" w:styleId="a7">
    <w:name w:val="Balloon Text"/>
    <w:basedOn w:val="a"/>
    <w:link w:val="a8"/>
    <w:uiPriority w:val="99"/>
    <w:semiHidden/>
    <w:unhideWhenUsed/>
    <w:rsid w:val="00B5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DAB"/>
    <w:rPr>
      <w:rFonts w:ascii="Tahoma" w:hAnsi="Tahoma" w:cs="Tahoma"/>
      <w:sz w:val="16"/>
      <w:szCs w:val="16"/>
    </w:rPr>
  </w:style>
  <w:style w:type="character" w:customStyle="1" w:styleId="11">
    <w:name w:val="Заголовок 1 Знак1"/>
    <w:basedOn w:val="a0"/>
    <w:link w:val="1"/>
    <w:uiPriority w:val="9"/>
    <w:rsid w:val="00B56D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1"/>
    <w:basedOn w:val="a0"/>
    <w:link w:val="2"/>
    <w:uiPriority w:val="9"/>
    <w:rsid w:val="00B56D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unhideWhenUsed/>
    <w:rsid w:val="00924957"/>
    <w:rPr>
      <w:color w:val="0000FF" w:themeColor="hyperlink"/>
      <w:u w:val="single"/>
    </w:rPr>
  </w:style>
  <w:style w:type="paragraph" w:customStyle="1" w:styleId="10">
    <w:name w:val="Без интервала1"/>
    <w:rsid w:val="007C6F65"/>
    <w:pPr>
      <w:suppressAutoHyphens/>
      <w:spacing w:after="0" w:line="240" w:lineRule="auto"/>
    </w:pPr>
    <w:rPr>
      <w:rFonts w:ascii="Franklin Gothic Medium Cond" w:eastAsia="Times New Roman" w:hAnsi="Franklin Gothic Medium Cond" w:cs="Franklin Gothic Medium Cond"/>
      <w:spacing w:val="43"/>
      <w:sz w:val="24"/>
      <w:szCs w:val="24"/>
      <w:lang w:val="ru-RU" w:eastAsia="ar-SA"/>
    </w:rPr>
  </w:style>
  <w:style w:type="character" w:styleId="aa">
    <w:name w:val="FollowedHyperlink"/>
    <w:basedOn w:val="a0"/>
    <w:uiPriority w:val="99"/>
    <w:semiHidden/>
    <w:unhideWhenUsed/>
    <w:rsid w:val="004C11AC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C6F3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C6F3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C6F3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C6F3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C6F36"/>
    <w:rPr>
      <w:b/>
      <w:bCs/>
      <w:sz w:val="20"/>
      <w:szCs w:val="20"/>
    </w:rPr>
  </w:style>
  <w:style w:type="paragraph" w:styleId="af0">
    <w:name w:val="Plain Text"/>
    <w:basedOn w:val="a"/>
    <w:link w:val="af1"/>
    <w:uiPriority w:val="99"/>
    <w:unhideWhenUsed/>
    <w:rsid w:val="00855BCE"/>
    <w:pPr>
      <w:spacing w:after="0" w:line="240" w:lineRule="auto"/>
    </w:pPr>
    <w:rPr>
      <w:rFonts w:ascii="Calibri" w:hAnsi="Calibri"/>
      <w:szCs w:val="21"/>
      <w:lang w:val="ru-RU"/>
    </w:rPr>
  </w:style>
  <w:style w:type="character" w:customStyle="1" w:styleId="af1">
    <w:name w:val="Текст Знак"/>
    <w:basedOn w:val="a0"/>
    <w:link w:val="af0"/>
    <w:uiPriority w:val="99"/>
    <w:rsid w:val="00855BCE"/>
    <w:rPr>
      <w:rFonts w:ascii="Calibri" w:hAnsi="Calibri"/>
      <w:szCs w:val="21"/>
      <w:lang w:val="ru-RU"/>
    </w:rPr>
  </w:style>
  <w:style w:type="character" w:styleId="af2">
    <w:name w:val="endnote reference"/>
    <w:basedOn w:val="a0"/>
    <w:uiPriority w:val="99"/>
    <w:semiHidden/>
    <w:unhideWhenUsed/>
    <w:rsid w:val="00855BCE"/>
    <w:rPr>
      <w:vertAlign w:val="superscript"/>
    </w:rPr>
  </w:style>
  <w:style w:type="character" w:customStyle="1" w:styleId="12">
    <w:name w:val="Заголовок 1 Знак"/>
    <w:basedOn w:val="a0"/>
    <w:uiPriority w:val="9"/>
    <w:rsid w:val="005957B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uiPriority w:val="9"/>
    <w:rsid w:val="005957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3">
    <w:name w:val="Emphasis"/>
    <w:basedOn w:val="a0"/>
    <w:uiPriority w:val="20"/>
    <w:qFormat/>
    <w:rsid w:val="008B2A24"/>
    <w:rPr>
      <w:b/>
      <w:bCs/>
      <w:i w:val="0"/>
      <w:iCs w:val="0"/>
    </w:rPr>
  </w:style>
  <w:style w:type="character" w:customStyle="1" w:styleId="st">
    <w:name w:val="st"/>
    <w:basedOn w:val="a0"/>
    <w:rsid w:val="008B2A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B56DA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uiPriority w:val="9"/>
    <w:unhideWhenUsed/>
    <w:qFormat/>
    <w:rsid w:val="00B56D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6DAB"/>
  </w:style>
  <w:style w:type="paragraph" w:styleId="a5">
    <w:name w:val="footer"/>
    <w:basedOn w:val="a"/>
    <w:link w:val="a6"/>
    <w:uiPriority w:val="99"/>
    <w:unhideWhenUsed/>
    <w:rsid w:val="00B5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6DAB"/>
  </w:style>
  <w:style w:type="paragraph" w:styleId="a7">
    <w:name w:val="Balloon Text"/>
    <w:basedOn w:val="a"/>
    <w:link w:val="a8"/>
    <w:uiPriority w:val="99"/>
    <w:semiHidden/>
    <w:unhideWhenUsed/>
    <w:rsid w:val="00B5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DAB"/>
    <w:rPr>
      <w:rFonts w:ascii="Tahoma" w:hAnsi="Tahoma" w:cs="Tahoma"/>
      <w:sz w:val="16"/>
      <w:szCs w:val="16"/>
    </w:rPr>
  </w:style>
  <w:style w:type="character" w:customStyle="1" w:styleId="11">
    <w:name w:val="Заголовок 1 Знак1"/>
    <w:basedOn w:val="a0"/>
    <w:link w:val="1"/>
    <w:uiPriority w:val="9"/>
    <w:rsid w:val="00B56D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1"/>
    <w:basedOn w:val="a0"/>
    <w:link w:val="2"/>
    <w:uiPriority w:val="9"/>
    <w:rsid w:val="00B56D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unhideWhenUsed/>
    <w:rsid w:val="00924957"/>
    <w:rPr>
      <w:color w:val="0000FF" w:themeColor="hyperlink"/>
      <w:u w:val="single"/>
    </w:rPr>
  </w:style>
  <w:style w:type="paragraph" w:customStyle="1" w:styleId="10">
    <w:name w:val="Без интервала1"/>
    <w:rsid w:val="007C6F65"/>
    <w:pPr>
      <w:suppressAutoHyphens/>
      <w:spacing w:after="0" w:line="240" w:lineRule="auto"/>
    </w:pPr>
    <w:rPr>
      <w:rFonts w:ascii="Franklin Gothic Medium Cond" w:eastAsia="Times New Roman" w:hAnsi="Franklin Gothic Medium Cond" w:cs="Franklin Gothic Medium Cond"/>
      <w:spacing w:val="43"/>
      <w:sz w:val="24"/>
      <w:szCs w:val="24"/>
      <w:lang w:val="ru-RU" w:eastAsia="ar-SA"/>
    </w:rPr>
  </w:style>
  <w:style w:type="character" w:styleId="aa">
    <w:name w:val="FollowedHyperlink"/>
    <w:basedOn w:val="a0"/>
    <w:uiPriority w:val="99"/>
    <w:semiHidden/>
    <w:unhideWhenUsed/>
    <w:rsid w:val="004C11AC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C6F3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C6F3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C6F3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C6F3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C6F36"/>
    <w:rPr>
      <w:b/>
      <w:bCs/>
      <w:sz w:val="20"/>
      <w:szCs w:val="20"/>
    </w:rPr>
  </w:style>
  <w:style w:type="paragraph" w:styleId="af0">
    <w:name w:val="Plain Text"/>
    <w:basedOn w:val="a"/>
    <w:link w:val="af1"/>
    <w:uiPriority w:val="99"/>
    <w:unhideWhenUsed/>
    <w:rsid w:val="00855BCE"/>
    <w:pPr>
      <w:spacing w:after="0" w:line="240" w:lineRule="auto"/>
    </w:pPr>
    <w:rPr>
      <w:rFonts w:ascii="Calibri" w:hAnsi="Calibri"/>
      <w:szCs w:val="21"/>
      <w:lang w:val="ru-RU"/>
    </w:rPr>
  </w:style>
  <w:style w:type="character" w:customStyle="1" w:styleId="af1">
    <w:name w:val="Текст Знак"/>
    <w:basedOn w:val="a0"/>
    <w:link w:val="af0"/>
    <w:uiPriority w:val="99"/>
    <w:rsid w:val="00855BCE"/>
    <w:rPr>
      <w:rFonts w:ascii="Calibri" w:hAnsi="Calibri"/>
      <w:szCs w:val="21"/>
      <w:lang w:val="ru-RU"/>
    </w:rPr>
  </w:style>
  <w:style w:type="character" w:styleId="af2">
    <w:name w:val="endnote reference"/>
    <w:basedOn w:val="a0"/>
    <w:uiPriority w:val="99"/>
    <w:semiHidden/>
    <w:unhideWhenUsed/>
    <w:rsid w:val="00855BCE"/>
    <w:rPr>
      <w:vertAlign w:val="superscript"/>
    </w:rPr>
  </w:style>
  <w:style w:type="character" w:customStyle="1" w:styleId="12">
    <w:name w:val="Заголовок 1 Знак"/>
    <w:basedOn w:val="a0"/>
    <w:uiPriority w:val="9"/>
    <w:rsid w:val="005957B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uiPriority w:val="9"/>
    <w:rsid w:val="005957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3">
    <w:name w:val="Emphasis"/>
    <w:basedOn w:val="a0"/>
    <w:uiPriority w:val="20"/>
    <w:qFormat/>
    <w:rsid w:val="008B2A24"/>
    <w:rPr>
      <w:b/>
      <w:bCs/>
      <w:i w:val="0"/>
      <w:iCs w:val="0"/>
    </w:rPr>
  </w:style>
  <w:style w:type="character" w:customStyle="1" w:styleId="st">
    <w:name w:val="st"/>
    <w:basedOn w:val="a0"/>
    <w:rsid w:val="008B2A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nka.hruskova@msa.cz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46BBB-9282-4C91-B757-7DC69530B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hruskova</dc:creator>
  <cp:lastModifiedBy>Naylya.Entaltceva</cp:lastModifiedBy>
  <cp:revision>2</cp:revision>
  <cp:lastPrinted>2014-05-06T06:04:00Z</cp:lastPrinted>
  <dcterms:created xsi:type="dcterms:W3CDTF">2014-05-12T11:25:00Z</dcterms:created>
  <dcterms:modified xsi:type="dcterms:W3CDTF">2014-05-12T11:25:00Z</dcterms:modified>
</cp:coreProperties>
</file>