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67AA" w:rsidRDefault="003C67AA" w:rsidP="003C67AA">
      <w:pPr>
        <w:rPr>
          <w:b/>
        </w:rPr>
      </w:pPr>
      <w:r>
        <w:rPr>
          <w:b/>
        </w:rPr>
        <w:t>Подмосковные новостройки будут дорожать на 10-15% в год</w:t>
      </w:r>
    </w:p>
    <w:p w:rsidR="003C67AA" w:rsidRDefault="003C67AA" w:rsidP="003C67AA"/>
    <w:p w:rsidR="003C67AA" w:rsidRDefault="003C67AA" w:rsidP="003C67AA">
      <w:r w:rsidRPr="00A83C03">
        <w:rPr>
          <w:i/>
        </w:rPr>
        <w:t>Специалист</w:t>
      </w:r>
      <w:proofErr w:type="gramStart"/>
      <w:r w:rsidRPr="00A83C03">
        <w:rPr>
          <w:i/>
        </w:rPr>
        <w:t>ы ООО И</w:t>
      </w:r>
      <w:proofErr w:type="gramEnd"/>
      <w:r w:rsidRPr="00A83C03">
        <w:rPr>
          <w:i/>
        </w:rPr>
        <w:t>СК “Ареал” проанализировали предложение подмосковных новостроек в 5-километровой зоне от МКАД. Ценовая ситуация  в течение последних 12 месяцев полностью определялась строительной готовностью объектов</w:t>
      </w:r>
      <w:r>
        <w:t xml:space="preserve">. </w:t>
      </w:r>
    </w:p>
    <w:p w:rsidR="003C67AA" w:rsidRDefault="003C67AA" w:rsidP="003C67AA"/>
    <w:p w:rsidR="003C67AA" w:rsidRDefault="003C67AA" w:rsidP="003C67AA">
      <w:r>
        <w:t xml:space="preserve">По данным ИСК “Ареал” на конец марта 2017 года,  рост стоимости новостроек в сегменте массового спроса составил порядка 10-15% к марту 2016-го. Новостройки </w:t>
      </w:r>
      <w:proofErr w:type="gramStart"/>
      <w:r>
        <w:t>эконом-класса</w:t>
      </w:r>
      <w:proofErr w:type="gramEnd"/>
      <w:r>
        <w:t xml:space="preserve"> показали прирост порядка 10%, комфорт — 10-12%, жилье бизнес-класса прибавило в цене порядка 15%. На вторичном рынке цены снизились за тот же период на 3-5%. </w:t>
      </w:r>
    </w:p>
    <w:p w:rsidR="003C67AA" w:rsidRDefault="003C67AA" w:rsidP="003C67AA"/>
    <w:p w:rsidR="003C67AA" w:rsidRDefault="003C67AA" w:rsidP="003C67AA">
      <w:r>
        <w:t>Цены на новостройки повышались по мере строительной готовности ЖК. “Рост све</w:t>
      </w:r>
      <w:proofErr w:type="gramStart"/>
      <w:r>
        <w:t>рх стр</w:t>
      </w:r>
      <w:proofErr w:type="gramEnd"/>
      <w:r>
        <w:t xml:space="preserve">оительной динамики отмечается лишь по отдельным проектам — это, в первую очередь, ЖК с интересной концепцией и рядом со станциями метро. </w:t>
      </w:r>
      <w:r w:rsidR="00A83C03">
        <w:t>Удобное</w:t>
      </w:r>
      <w:r>
        <w:t xml:space="preserve"> сообщение с Москвой позволяет таким проектам</w:t>
      </w:r>
      <w:r w:rsidR="008A7A51">
        <w:t xml:space="preserve"> успешно</w:t>
      </w:r>
      <w:r>
        <w:t xml:space="preserve"> конкурировать со столичными новостройками</w:t>
      </w:r>
      <w:r w:rsidR="008A7A51">
        <w:t xml:space="preserve"> в борьбе за покупателей</w:t>
      </w:r>
      <w:bookmarkStart w:id="0" w:name="_GoBack"/>
      <w:bookmarkEnd w:id="0"/>
      <w:r>
        <w:t xml:space="preserve">, которые, как показал 2016 год, “оттянули” на себя значительную часть спроса из области, — говорит </w:t>
      </w:r>
      <w:r>
        <w:rPr>
          <w:b/>
        </w:rPr>
        <w:t>заместитель генерального директора по развитию ООО ИСК “Ареал” Максим Радченко.</w:t>
      </w:r>
      <w:r>
        <w:t xml:space="preserve"> — Например, в нашем ЖК “Первый клубный дом”, который строится в 10</w:t>
      </w:r>
      <w:r w:rsidR="00A83C03">
        <w:t xml:space="preserve"> минутах</w:t>
      </w:r>
      <w:r>
        <w:t xml:space="preserve"> </w:t>
      </w:r>
      <w:r w:rsidR="00A83C03">
        <w:t>ходьбы</w:t>
      </w:r>
      <w:r>
        <w:t xml:space="preserve"> от станции метро “Жулебино”, с начала 2017 года прирост цены составил порядка 5%”. </w:t>
      </w:r>
    </w:p>
    <w:p w:rsidR="003C67AA" w:rsidRDefault="003C67AA" w:rsidP="003C67AA"/>
    <w:p w:rsidR="003C67AA" w:rsidRDefault="003C67AA" w:rsidP="003C67AA">
      <w:pPr>
        <w:rPr>
          <w:sz w:val="23"/>
          <w:szCs w:val="23"/>
          <w:highlight w:val="white"/>
        </w:rPr>
      </w:pPr>
      <w:r>
        <w:t>Как считают в ООО ИСК “Ареал”, рост стоимости све</w:t>
      </w:r>
      <w:proofErr w:type="gramStart"/>
      <w:r>
        <w:t>рх стр</w:t>
      </w:r>
      <w:proofErr w:type="gramEnd"/>
      <w:r>
        <w:t xml:space="preserve">оительной готовности в ближайшие полтора-два года будут демонстрировать только подмосковные ЖК, расположенные в шаговой (не более 15-20 минут пешком) доступности от станций метро. В остальном, ценовая динамика останется прежней: в пределах 10-15% в год. </w:t>
      </w:r>
    </w:p>
    <w:p w:rsidR="003C67AA" w:rsidRDefault="003C67AA" w:rsidP="003C67AA"/>
    <w:p w:rsidR="003C67AA" w:rsidRDefault="003C67AA" w:rsidP="003C67AA">
      <w:r>
        <w:t>По состоянию на конец марта 2017 г. стоимость квартир в ЖК “Первый клубный дом” в Люберцах начинается от 4</w:t>
      </w:r>
      <w:r w:rsidR="00A83C03">
        <w:t xml:space="preserve"> </w:t>
      </w:r>
      <w:proofErr w:type="gramStart"/>
      <w:r w:rsidR="00A83C03">
        <w:t>млн</w:t>
      </w:r>
      <w:proofErr w:type="gramEnd"/>
      <w:r>
        <w:t xml:space="preserve"> рублей. В этом бюджете покупателям доступны просторные “однушки” площадью 40-45 кв. м в 30 минутах общественным транспортом от центра Москвы. </w:t>
      </w:r>
    </w:p>
    <w:p w:rsidR="00700A8C" w:rsidRPr="000024D6" w:rsidRDefault="00700A8C">
      <w:pPr>
        <w:pStyle w:val="10"/>
        <w:rPr>
          <w:b/>
          <w:sz w:val="24"/>
          <w:szCs w:val="24"/>
        </w:rPr>
      </w:pPr>
    </w:p>
    <w:p w:rsidR="000024D6" w:rsidRPr="000024D6" w:rsidRDefault="000024D6" w:rsidP="000024D6">
      <w:pPr>
        <w:pStyle w:val="10"/>
        <w:rPr>
          <w:sz w:val="24"/>
          <w:szCs w:val="24"/>
        </w:rPr>
      </w:pPr>
    </w:p>
    <w:p w:rsidR="000024D6" w:rsidRPr="000024D6" w:rsidRDefault="000024D6" w:rsidP="000024D6">
      <w:pPr>
        <w:pStyle w:val="10"/>
        <w:rPr>
          <w:sz w:val="24"/>
          <w:szCs w:val="24"/>
        </w:rPr>
      </w:pPr>
    </w:p>
    <w:p w:rsidR="00B204E1" w:rsidRPr="000024D6" w:rsidRDefault="00B204E1" w:rsidP="00B204E1">
      <w:pPr>
        <w:pStyle w:val="10"/>
        <w:rPr>
          <w:b/>
          <w:sz w:val="20"/>
          <w:szCs w:val="20"/>
        </w:rPr>
      </w:pPr>
      <w:r w:rsidRPr="000024D6">
        <w:rPr>
          <w:b/>
          <w:sz w:val="20"/>
          <w:szCs w:val="20"/>
        </w:rPr>
        <w:t>Справка о проекте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br/>
        <w:t xml:space="preserve">«Первый клубный дом» в центре Люберец задаёт новые стандарты </w:t>
      </w:r>
      <w:r>
        <w:rPr>
          <w:rFonts w:ascii="Arial" w:hAnsi="Arial" w:cs="Arial"/>
          <w:color w:val="333333"/>
          <w:sz w:val="20"/>
          <w:szCs w:val="20"/>
        </w:rPr>
        <w:t>качества жизни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в восточной части Подмосковья. Это стильная архитектура, высокое качество материалов, современные концепции обустройства прилегающей территории и роскошная дизайнерская отделка входных групп и мест общего пользования. Это приватность и безопасность, удобная транспортная доступность и вся необходимая инфраструктура. 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 xml:space="preserve">Динамичную архитектуру формируют 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разноуровневые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 секции высотой от 12 до 22 этажей. Дополнительную выразительность объекту придаёт панорамное остекление лоджий некоторых этажей.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В доме запланировано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девять секций, входные группы которых украсит изысканная дизайнерская отделка из высококачественных</w:t>
      </w:r>
      <w:r>
        <w:rPr>
          <w:rFonts w:ascii="Arial" w:hAnsi="Arial" w:cs="Arial"/>
          <w:color w:val="333333"/>
          <w:sz w:val="20"/>
          <w:szCs w:val="20"/>
        </w:rPr>
        <w:t xml:space="preserve"> материалов. К услугам жителей – служба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</w:t>
      </w:r>
      <w:r w:rsidRPr="000024D6">
        <w:rPr>
          <w:rFonts w:ascii="Arial" w:hAnsi="Arial" w:cs="Arial"/>
          <w:color w:val="333333"/>
          <w:sz w:val="20"/>
          <w:szCs w:val="20"/>
        </w:rPr>
        <w:t>есепшн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, которая </w:t>
      </w:r>
      <w:r>
        <w:rPr>
          <w:rFonts w:ascii="Arial" w:hAnsi="Arial" w:cs="Arial"/>
          <w:color w:val="333333"/>
          <w:sz w:val="20"/>
          <w:szCs w:val="20"/>
        </w:rPr>
        <w:t>сделает проживание в «Первом клубном доме»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особенно комфортным. В частности, в обязанности консьержа входит решение всех бытовых и организационных вопросов.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Пе</w:t>
      </w:r>
      <w:r>
        <w:rPr>
          <w:rFonts w:ascii="Arial" w:hAnsi="Arial" w:cs="Arial"/>
          <w:color w:val="333333"/>
          <w:sz w:val="20"/>
          <w:szCs w:val="20"/>
        </w:rPr>
        <w:t>рвые этажи останутся нежилыми –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эти площади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займут коммерческие и социальные объекты. В частности, предусмотрен собственный ресторан с террасой, доступ в который получат только жильцы дома. Автовладельцы будут в полной мере обеспечены 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машино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  <w:r w:rsidRPr="000024D6">
        <w:rPr>
          <w:rFonts w:ascii="Arial" w:hAnsi="Arial" w:cs="Arial"/>
          <w:color w:val="333333"/>
          <w:sz w:val="20"/>
          <w:szCs w:val="20"/>
        </w:rPr>
        <w:t>местами в двухуровневом подземном и многоуровневом наземном паркингах. </w:t>
      </w:r>
    </w:p>
    <w:p w:rsidR="00B204E1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«Первый клубный дом» войдёт в состав жилого комплекса «Ареал» (5 жилых домов переменной этажности). В шаговой досту</w:t>
      </w:r>
      <w:r>
        <w:rPr>
          <w:rFonts w:ascii="Arial" w:hAnsi="Arial" w:cs="Arial"/>
          <w:color w:val="333333"/>
          <w:sz w:val="20"/>
          <w:szCs w:val="20"/>
        </w:rPr>
        <w:t>пности –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маг</w:t>
      </w:r>
      <w:r w:rsidR="00702A10">
        <w:rPr>
          <w:rFonts w:ascii="Arial" w:hAnsi="Arial" w:cs="Arial"/>
          <w:color w:val="333333"/>
          <w:sz w:val="20"/>
          <w:szCs w:val="20"/>
        </w:rPr>
        <w:t>азины и торговые центры, фитнес-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клуб, рестораны, школы и детские сады, поликлиника. Всего за 15 минут можно дойти до </w:t>
      </w:r>
      <w:proofErr w:type="spellStart"/>
      <w:r w:rsidRPr="000024D6">
        <w:rPr>
          <w:rFonts w:ascii="Arial" w:hAnsi="Arial" w:cs="Arial"/>
          <w:color w:val="333333"/>
          <w:sz w:val="20"/>
          <w:szCs w:val="20"/>
        </w:rPr>
        <w:t>Жулебинского</w:t>
      </w:r>
      <w:proofErr w:type="spellEnd"/>
      <w:r w:rsidRPr="000024D6">
        <w:rPr>
          <w:rFonts w:ascii="Arial" w:hAnsi="Arial" w:cs="Arial"/>
          <w:color w:val="333333"/>
          <w:sz w:val="20"/>
          <w:szCs w:val="20"/>
        </w:rPr>
        <w:t xml:space="preserve"> лесо</w:t>
      </w:r>
      <w:r>
        <w:rPr>
          <w:rFonts w:ascii="Arial" w:hAnsi="Arial" w:cs="Arial"/>
          <w:color w:val="333333"/>
          <w:sz w:val="20"/>
          <w:szCs w:val="20"/>
        </w:rPr>
        <w:t>парка и насладиться прогулкой на свежем воздухе</w:t>
      </w:r>
      <w:r w:rsidRPr="000024D6">
        <w:rPr>
          <w:rFonts w:ascii="Arial" w:hAnsi="Arial" w:cs="Arial"/>
          <w:color w:val="333333"/>
          <w:sz w:val="20"/>
          <w:szCs w:val="20"/>
        </w:rPr>
        <w:t>. </w:t>
      </w:r>
    </w:p>
    <w:p w:rsidR="00B204E1" w:rsidRPr="000024D6" w:rsidRDefault="00B204E1" w:rsidP="00B204E1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  <w:r w:rsidRPr="000024D6">
        <w:rPr>
          <w:rFonts w:ascii="Arial" w:hAnsi="Arial" w:cs="Arial"/>
          <w:color w:val="333333"/>
          <w:sz w:val="20"/>
          <w:szCs w:val="20"/>
        </w:rPr>
        <w:t>Агент</w:t>
      </w:r>
      <w:r>
        <w:rPr>
          <w:rFonts w:ascii="Arial" w:hAnsi="Arial" w:cs="Arial"/>
          <w:color w:val="333333"/>
          <w:sz w:val="20"/>
          <w:szCs w:val="20"/>
        </w:rPr>
        <w:t>ы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по реализации </w:t>
      </w:r>
      <w:r>
        <w:rPr>
          <w:rFonts w:ascii="Arial" w:hAnsi="Arial" w:cs="Arial"/>
          <w:color w:val="333333"/>
          <w:sz w:val="20"/>
          <w:szCs w:val="20"/>
        </w:rPr>
        <w:t>квартир в «Первом клубном доме» в Люберцах</w:t>
      </w:r>
      <w:r w:rsidRPr="000024D6">
        <w:rPr>
          <w:rFonts w:ascii="Arial" w:hAnsi="Arial" w:cs="Arial"/>
          <w:color w:val="333333"/>
          <w:sz w:val="20"/>
          <w:szCs w:val="20"/>
        </w:rPr>
        <w:t xml:space="preserve"> – «БЕСТ-Новострой»</w:t>
      </w:r>
      <w:r>
        <w:rPr>
          <w:rFonts w:ascii="Arial" w:hAnsi="Arial" w:cs="Arial"/>
          <w:color w:val="333333"/>
          <w:sz w:val="20"/>
          <w:szCs w:val="20"/>
        </w:rPr>
        <w:t xml:space="preserve"> и «Ареал-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Риэлт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</w:t>
      </w:r>
      <w:r w:rsidRPr="000024D6">
        <w:rPr>
          <w:rFonts w:ascii="Arial" w:hAnsi="Arial" w:cs="Arial"/>
          <w:color w:val="333333"/>
          <w:sz w:val="20"/>
          <w:szCs w:val="20"/>
        </w:rPr>
        <w:t>.</w:t>
      </w:r>
    </w:p>
    <w:p w:rsidR="000024D6" w:rsidRPr="000024D6" w:rsidRDefault="000024D6" w:rsidP="008C7F1E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0"/>
          <w:szCs w:val="20"/>
        </w:rPr>
      </w:pPr>
    </w:p>
    <w:p w:rsidR="000024D6" w:rsidRPr="000024D6" w:rsidRDefault="000024D6" w:rsidP="000024D6">
      <w:pPr>
        <w:pStyle w:val="10"/>
        <w:rPr>
          <w:sz w:val="24"/>
          <w:szCs w:val="24"/>
        </w:rPr>
      </w:pPr>
    </w:p>
    <w:sectPr w:rsidR="000024D6" w:rsidRPr="000024D6" w:rsidSect="00B803D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87" w:rsidRDefault="007F4887" w:rsidP="00B726F9">
      <w:pPr>
        <w:spacing w:line="240" w:lineRule="auto"/>
      </w:pPr>
      <w:r>
        <w:separator/>
      </w:r>
    </w:p>
  </w:endnote>
  <w:endnote w:type="continuationSeparator" w:id="0">
    <w:p w:rsidR="007F4887" w:rsidRDefault="007F4887" w:rsidP="00B72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87" w:rsidRDefault="007F4887" w:rsidP="00B726F9">
      <w:pPr>
        <w:spacing w:line="240" w:lineRule="auto"/>
      </w:pPr>
      <w:r>
        <w:separator/>
      </w:r>
    </w:p>
  </w:footnote>
  <w:footnote w:type="continuationSeparator" w:id="0">
    <w:p w:rsidR="007F4887" w:rsidRDefault="007F4887" w:rsidP="00B72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D6" w:rsidRDefault="000024D6" w:rsidP="00700A8C">
    <w:pPr>
      <w:pStyle w:val="1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-161925</wp:posOffset>
          </wp:positionV>
          <wp:extent cx="1905000" cy="666750"/>
          <wp:effectExtent l="0" t="0" r="0" b="0"/>
          <wp:wrapTight wrapText="bothSides">
            <wp:wrapPolygon edited="0">
              <wp:start x="12960" y="0"/>
              <wp:lineTo x="8424" y="617"/>
              <wp:lineTo x="7344" y="3703"/>
              <wp:lineTo x="7128" y="20983"/>
              <wp:lineTo x="13176" y="20983"/>
              <wp:lineTo x="12960" y="19749"/>
              <wp:lineTo x="14256" y="15429"/>
              <wp:lineTo x="14040" y="12343"/>
              <wp:lineTo x="12960" y="9874"/>
              <wp:lineTo x="14472" y="617"/>
              <wp:lineTo x="14472" y="0"/>
              <wp:lineTo x="12960" y="0"/>
            </wp:wrapPolygon>
          </wp:wrapTight>
          <wp:docPr id="1" name="Рисунок 1" descr="Первый клубный д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ервый клубный д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24D6" w:rsidRDefault="000024D6" w:rsidP="00700A8C">
    <w:pPr>
      <w:pStyle w:val="10"/>
    </w:pPr>
  </w:p>
  <w:p w:rsidR="000024D6" w:rsidRDefault="000024D6" w:rsidP="00700A8C">
    <w:pPr>
      <w:pStyle w:val="10"/>
    </w:pPr>
  </w:p>
  <w:p w:rsidR="000024D6" w:rsidRPr="00700A8C" w:rsidRDefault="000024D6" w:rsidP="00700A8C">
    <w:pPr>
      <w:pStyle w:val="10"/>
      <w:rPr>
        <w:sz w:val="20"/>
        <w:szCs w:val="20"/>
      </w:rPr>
    </w:pPr>
    <w:r w:rsidRPr="00700A8C">
      <w:rPr>
        <w:sz w:val="20"/>
        <w:szCs w:val="20"/>
      </w:rPr>
      <w:t>Пресс-релиз</w:t>
    </w:r>
  </w:p>
  <w:p w:rsidR="000024D6" w:rsidRPr="00700A8C" w:rsidRDefault="000024D6" w:rsidP="00700A8C">
    <w:pPr>
      <w:pStyle w:val="10"/>
      <w:rPr>
        <w:sz w:val="20"/>
        <w:szCs w:val="20"/>
      </w:rPr>
    </w:pPr>
    <w:r w:rsidRPr="00700A8C">
      <w:rPr>
        <w:sz w:val="20"/>
        <w:szCs w:val="20"/>
      </w:rPr>
      <w:t xml:space="preserve">Москва, </w:t>
    </w:r>
    <w:r w:rsidR="00831C6E">
      <w:rPr>
        <w:sz w:val="20"/>
        <w:szCs w:val="20"/>
        <w:lang w:val="en-US"/>
      </w:rPr>
      <w:t>28</w:t>
    </w:r>
    <w:r w:rsidRPr="00700A8C">
      <w:rPr>
        <w:sz w:val="20"/>
        <w:szCs w:val="20"/>
      </w:rPr>
      <w:t>.12.2016</w:t>
    </w:r>
  </w:p>
  <w:p w:rsidR="000024D6" w:rsidRDefault="000024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8"/>
    <w:rsid w:val="000024D6"/>
    <w:rsid w:val="003C67AA"/>
    <w:rsid w:val="003E10DE"/>
    <w:rsid w:val="00584A7C"/>
    <w:rsid w:val="00700A8C"/>
    <w:rsid w:val="00702A10"/>
    <w:rsid w:val="00757CD8"/>
    <w:rsid w:val="007F4887"/>
    <w:rsid w:val="00831C6E"/>
    <w:rsid w:val="0088647C"/>
    <w:rsid w:val="008A7A51"/>
    <w:rsid w:val="008C7F1E"/>
    <w:rsid w:val="00A83C03"/>
    <w:rsid w:val="00B204E1"/>
    <w:rsid w:val="00B726F9"/>
    <w:rsid w:val="00B803D8"/>
    <w:rsid w:val="00BE6111"/>
    <w:rsid w:val="00CC5470"/>
    <w:rsid w:val="00DD6EBB"/>
    <w:rsid w:val="00E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803D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803D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803D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803D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803D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803D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03D8"/>
  </w:style>
  <w:style w:type="table" w:customStyle="1" w:styleId="TableNormal">
    <w:name w:val="Table Normal"/>
    <w:rsid w:val="00B80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03D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803D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6F9"/>
  </w:style>
  <w:style w:type="paragraph" w:styleId="a7">
    <w:name w:val="footer"/>
    <w:basedOn w:val="a"/>
    <w:link w:val="a8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6F9"/>
  </w:style>
  <w:style w:type="paragraph" w:styleId="a9">
    <w:name w:val="Balloon Text"/>
    <w:basedOn w:val="a"/>
    <w:link w:val="aa"/>
    <w:uiPriority w:val="99"/>
    <w:semiHidden/>
    <w:unhideWhenUsed/>
    <w:rsid w:val="00B72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6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803D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803D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803D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803D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803D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803D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03D8"/>
  </w:style>
  <w:style w:type="table" w:customStyle="1" w:styleId="TableNormal">
    <w:name w:val="Table Normal"/>
    <w:rsid w:val="00B80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803D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803D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6F9"/>
  </w:style>
  <w:style w:type="paragraph" w:styleId="a7">
    <w:name w:val="footer"/>
    <w:basedOn w:val="a"/>
    <w:link w:val="a8"/>
    <w:uiPriority w:val="99"/>
    <w:unhideWhenUsed/>
    <w:rsid w:val="00B726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6F9"/>
  </w:style>
  <w:style w:type="paragraph" w:styleId="a9">
    <w:name w:val="Balloon Text"/>
    <w:basedOn w:val="a"/>
    <w:link w:val="aa"/>
    <w:uiPriority w:val="99"/>
    <w:semiHidden/>
    <w:unhideWhenUsed/>
    <w:rsid w:val="00B72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26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0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Гогоберидзе</dc:creator>
  <cp:lastModifiedBy>Алевтина </cp:lastModifiedBy>
  <cp:revision>4</cp:revision>
  <dcterms:created xsi:type="dcterms:W3CDTF">2017-03-28T14:11:00Z</dcterms:created>
  <dcterms:modified xsi:type="dcterms:W3CDTF">2017-03-28T14:13:00Z</dcterms:modified>
</cp:coreProperties>
</file>