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83" w:rsidRPr="001D3A83" w:rsidRDefault="001D3A83" w:rsidP="001D3A83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1D3A83">
        <w:rPr>
          <w:rFonts w:ascii="Times New Roman" w:hAnsi="Times New Roman"/>
          <w:b/>
          <w:sz w:val="24"/>
          <w:szCs w:val="24"/>
        </w:rPr>
        <w:t xml:space="preserve">«Балтийский лизинг» сохранил высокие позиции в </w:t>
      </w:r>
      <w:proofErr w:type="gramStart"/>
      <w:r w:rsidRPr="001D3A83">
        <w:rPr>
          <w:rFonts w:ascii="Times New Roman" w:hAnsi="Times New Roman"/>
          <w:b/>
          <w:sz w:val="24"/>
          <w:szCs w:val="24"/>
        </w:rPr>
        <w:t>отраслевом</w:t>
      </w:r>
      <w:proofErr w:type="gramEnd"/>
      <w:r w:rsidRPr="001D3A8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D3A83">
        <w:rPr>
          <w:rFonts w:ascii="Times New Roman" w:hAnsi="Times New Roman"/>
          <w:b/>
          <w:sz w:val="24"/>
          <w:szCs w:val="24"/>
        </w:rPr>
        <w:t>медиарейтинге</w:t>
      </w:r>
      <w:proofErr w:type="spellEnd"/>
      <w:r w:rsidRPr="001D3A83">
        <w:rPr>
          <w:rFonts w:ascii="Times New Roman" w:hAnsi="Times New Roman"/>
          <w:b/>
          <w:sz w:val="24"/>
          <w:szCs w:val="24"/>
        </w:rPr>
        <w:t xml:space="preserve"> по итогам августа</w:t>
      </w:r>
    </w:p>
    <w:p w:rsidR="001D3A83" w:rsidRPr="001D3A83" w:rsidRDefault="005D4C15" w:rsidP="001D3A83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1D3A83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C47972" w:rsidRPr="001D3A83">
        <w:rPr>
          <w:rFonts w:ascii="Times New Roman" w:hAnsi="Times New Roman"/>
          <w:b/>
          <w:sz w:val="24"/>
          <w:szCs w:val="24"/>
        </w:rPr>
        <w:t xml:space="preserve"> </w:t>
      </w:r>
      <w:r w:rsidR="001D3A83" w:rsidRPr="001D3A83">
        <w:rPr>
          <w:rFonts w:ascii="Times New Roman" w:hAnsi="Times New Roman"/>
          <w:b/>
          <w:sz w:val="24"/>
          <w:szCs w:val="24"/>
        </w:rPr>
        <w:t>21</w:t>
      </w:r>
      <w:r w:rsidR="00852226" w:rsidRPr="001D3A83">
        <w:rPr>
          <w:rFonts w:ascii="Times New Roman" w:hAnsi="Times New Roman"/>
          <w:b/>
          <w:sz w:val="24"/>
          <w:szCs w:val="24"/>
        </w:rPr>
        <w:t xml:space="preserve"> </w:t>
      </w:r>
      <w:r w:rsidR="00CF3C29" w:rsidRPr="001D3A83">
        <w:rPr>
          <w:rFonts w:ascii="Times New Roman" w:hAnsi="Times New Roman"/>
          <w:b/>
          <w:sz w:val="24"/>
          <w:szCs w:val="24"/>
        </w:rPr>
        <w:t>сентября</w:t>
      </w:r>
      <w:r w:rsidRPr="001D3A83">
        <w:rPr>
          <w:rFonts w:ascii="Times New Roman" w:hAnsi="Times New Roman"/>
          <w:b/>
          <w:sz w:val="24"/>
          <w:szCs w:val="24"/>
        </w:rPr>
        <w:t>.</w:t>
      </w:r>
      <w:r w:rsidR="005B7464" w:rsidRPr="001D3A83">
        <w:rPr>
          <w:rFonts w:ascii="Times New Roman" w:hAnsi="Times New Roman"/>
          <w:sz w:val="24"/>
          <w:szCs w:val="24"/>
        </w:rPr>
        <w:t xml:space="preserve"> </w:t>
      </w:r>
      <w:r w:rsidR="001D3A83" w:rsidRPr="001D3A83">
        <w:rPr>
          <w:rFonts w:ascii="Times New Roman" w:hAnsi="Times New Roman"/>
          <w:sz w:val="24"/>
          <w:szCs w:val="24"/>
        </w:rPr>
        <w:t xml:space="preserve">Аналитики системы мониторинга и анализа СМИ и </w:t>
      </w:r>
      <w:proofErr w:type="spellStart"/>
      <w:r w:rsidR="001D3A83" w:rsidRPr="001D3A83">
        <w:rPr>
          <w:rFonts w:ascii="Times New Roman" w:hAnsi="Times New Roman"/>
          <w:sz w:val="24"/>
          <w:szCs w:val="24"/>
        </w:rPr>
        <w:t>соцмедиа</w:t>
      </w:r>
      <w:proofErr w:type="spellEnd"/>
      <w:r w:rsidR="001D3A83" w:rsidRPr="001D3A83">
        <w:rPr>
          <w:rFonts w:ascii="Times New Roman" w:hAnsi="Times New Roman"/>
          <w:sz w:val="24"/>
          <w:szCs w:val="24"/>
        </w:rPr>
        <w:t xml:space="preserve"> СКАН-Интерфакс подготовили </w:t>
      </w:r>
      <w:proofErr w:type="spellStart"/>
      <w:r w:rsidR="001D3A83" w:rsidRPr="001D3A83">
        <w:rPr>
          <w:rFonts w:ascii="Times New Roman" w:hAnsi="Times New Roman"/>
          <w:sz w:val="24"/>
          <w:szCs w:val="24"/>
        </w:rPr>
        <w:t>медиарейтинг</w:t>
      </w:r>
      <w:proofErr w:type="spellEnd"/>
      <w:r w:rsidR="001D3A83" w:rsidRPr="001D3A83">
        <w:rPr>
          <w:rFonts w:ascii="Times New Roman" w:hAnsi="Times New Roman"/>
          <w:sz w:val="24"/>
          <w:szCs w:val="24"/>
        </w:rPr>
        <w:t xml:space="preserve"> лизинговых компаний по итогам августа 2020 года. «Балтийский лизинг» за анализируемый период сохранил высокие позиции среди ведущих лизингодателей страны по всем трем показателям рейтинга. </w:t>
      </w:r>
    </w:p>
    <w:p w:rsidR="001D3A83" w:rsidRPr="001D3A83" w:rsidRDefault="001D3A83" w:rsidP="001D3A83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1D3A83">
        <w:rPr>
          <w:rFonts w:ascii="Times New Roman" w:hAnsi="Times New Roman"/>
          <w:sz w:val="24"/>
          <w:szCs w:val="24"/>
        </w:rPr>
        <w:t xml:space="preserve">Исследование было подготовлено на основе данных мониторинга и анализа СМИ и </w:t>
      </w:r>
      <w:proofErr w:type="spellStart"/>
      <w:r w:rsidRPr="001D3A83">
        <w:rPr>
          <w:rFonts w:ascii="Times New Roman" w:hAnsi="Times New Roman"/>
          <w:sz w:val="24"/>
          <w:szCs w:val="24"/>
        </w:rPr>
        <w:t>соцмедиа</w:t>
      </w:r>
      <w:proofErr w:type="spellEnd"/>
      <w:r w:rsidRPr="001D3A83">
        <w:rPr>
          <w:rFonts w:ascii="Times New Roman" w:hAnsi="Times New Roman"/>
          <w:sz w:val="24"/>
          <w:szCs w:val="24"/>
        </w:rPr>
        <w:t xml:space="preserve"> «СКАН-Интерфакс» по просьбе </w:t>
      </w:r>
      <w:proofErr w:type="spellStart"/>
      <w:r w:rsidRPr="001D3A83">
        <w:rPr>
          <w:rFonts w:ascii="Times New Roman" w:hAnsi="Times New Roman"/>
          <w:sz w:val="24"/>
          <w:szCs w:val="24"/>
        </w:rPr>
        <w:t>медиа-портала</w:t>
      </w:r>
      <w:proofErr w:type="spellEnd"/>
      <w:r w:rsidRPr="001D3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A83">
        <w:rPr>
          <w:rFonts w:ascii="Times New Roman" w:hAnsi="Times New Roman"/>
          <w:sz w:val="24"/>
          <w:szCs w:val="24"/>
        </w:rPr>
        <w:t>FedLeasing.ru</w:t>
      </w:r>
      <w:proofErr w:type="spellEnd"/>
      <w:r w:rsidRPr="001D3A83">
        <w:rPr>
          <w:rFonts w:ascii="Times New Roman" w:hAnsi="Times New Roman"/>
          <w:sz w:val="24"/>
          <w:szCs w:val="24"/>
        </w:rPr>
        <w:t xml:space="preserve">. Аналитики составили рейтинги на базе трех показателей: индекса </w:t>
      </w:r>
      <w:proofErr w:type="spellStart"/>
      <w:r w:rsidRPr="001D3A83">
        <w:rPr>
          <w:rFonts w:ascii="Times New Roman" w:hAnsi="Times New Roman"/>
          <w:sz w:val="24"/>
          <w:szCs w:val="24"/>
        </w:rPr>
        <w:t>упоминаемости</w:t>
      </w:r>
      <w:proofErr w:type="spellEnd"/>
      <w:r w:rsidRPr="001D3A83">
        <w:rPr>
          <w:rFonts w:ascii="Times New Roman" w:hAnsi="Times New Roman"/>
          <w:sz w:val="24"/>
          <w:szCs w:val="24"/>
        </w:rPr>
        <w:t xml:space="preserve"> в СМИ, индекса заметности и охвата аудитории. В </w:t>
      </w:r>
      <w:hyperlink r:id="rId8" w:history="1">
        <w:r w:rsidRPr="001D3A83">
          <w:rPr>
            <w:rStyle w:val="a9"/>
            <w:rFonts w:ascii="Times New Roman" w:hAnsi="Times New Roman"/>
            <w:sz w:val="24"/>
            <w:szCs w:val="24"/>
          </w:rPr>
          <w:t>августовском рейтинге</w:t>
        </w:r>
      </w:hyperlink>
      <w:r w:rsidRPr="001D3A83">
        <w:rPr>
          <w:rFonts w:ascii="Times New Roman" w:hAnsi="Times New Roman"/>
          <w:sz w:val="24"/>
          <w:szCs w:val="24"/>
        </w:rPr>
        <w:t> отражена работа 20 лизинговых компаний.</w:t>
      </w:r>
    </w:p>
    <w:p w:rsidR="001D3A83" w:rsidRPr="001D3A83" w:rsidRDefault="001D3A83" w:rsidP="001D3A83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1D3A83">
        <w:rPr>
          <w:rFonts w:ascii="Times New Roman" w:hAnsi="Times New Roman"/>
          <w:sz w:val="24"/>
          <w:szCs w:val="24"/>
        </w:rPr>
        <w:t>Как следует из данных диаграммы исследования, «Балтийский лизинг» занял третью строчку по количеству упоминаний в федеральных и региональных СМИ, за август 2020 года б</w:t>
      </w:r>
      <w:r>
        <w:rPr>
          <w:rFonts w:ascii="Times New Roman" w:hAnsi="Times New Roman"/>
          <w:sz w:val="24"/>
          <w:szCs w:val="24"/>
        </w:rPr>
        <w:t>ыло зафиксировано 730 упоминаний</w:t>
      </w:r>
      <w:r w:rsidRPr="001D3A83">
        <w:rPr>
          <w:rFonts w:ascii="Times New Roman" w:hAnsi="Times New Roman"/>
          <w:sz w:val="24"/>
          <w:szCs w:val="24"/>
        </w:rPr>
        <w:t xml:space="preserve">. Также компания стала пятой по индексу заметности, по охвату аудитории лизингодатель расположился на второй строчке рейтинга, за </w:t>
      </w:r>
      <w:proofErr w:type="gramStart"/>
      <w:r w:rsidRPr="001D3A83">
        <w:rPr>
          <w:rFonts w:ascii="Times New Roman" w:hAnsi="Times New Roman"/>
          <w:sz w:val="24"/>
          <w:szCs w:val="24"/>
        </w:rPr>
        <w:t>месяц</w:t>
      </w:r>
      <w:proofErr w:type="gramEnd"/>
      <w:r w:rsidRPr="001D3A83">
        <w:rPr>
          <w:rFonts w:ascii="Times New Roman" w:hAnsi="Times New Roman"/>
          <w:sz w:val="24"/>
          <w:szCs w:val="24"/>
        </w:rPr>
        <w:t xml:space="preserve"> улучшив свой показатель сразу на пять пунктов. </w:t>
      </w:r>
    </w:p>
    <w:p w:rsidR="001D3A83" w:rsidRPr="001D3A83" w:rsidRDefault="001D3A83" w:rsidP="001D3A83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1D3A83">
        <w:rPr>
          <w:rFonts w:ascii="Times New Roman" w:hAnsi="Times New Roman"/>
          <w:sz w:val="24"/>
          <w:szCs w:val="24"/>
        </w:rPr>
        <w:t xml:space="preserve">В информационном поле «Балтийского лизинга», отмечают аналитики, в августе выделялись несколько новостей, касающихся новых предложений в продуктовой линейке и итогах деятельности компании за первые шесть месяцев этого года. </w:t>
      </w:r>
    </w:p>
    <w:p w:rsidR="001D3A83" w:rsidRPr="001D3A83" w:rsidRDefault="001D3A83" w:rsidP="001D3A83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1D3A83">
        <w:rPr>
          <w:rFonts w:ascii="Times New Roman" w:hAnsi="Times New Roman"/>
          <w:sz w:val="24"/>
          <w:szCs w:val="24"/>
        </w:rPr>
        <w:t xml:space="preserve">«Объем нового бизнеса «Балтийского лизинга» в первом полугодии  вырос на 8% к аналогичным прошлогодним результатам, рост количества сделок в сегменте спецтехники у компании оказался выше общего по рынку, отмечалось в СМИ (13,6% против 3% в целом по рынку). Помимо этого, «Балтийский лизинг» успешно разместил четырехлетние облигации на 5 </w:t>
      </w:r>
      <w:proofErr w:type="spellStart"/>
      <w:proofErr w:type="gramStart"/>
      <w:r w:rsidRPr="001D3A83">
        <w:rPr>
          <w:rFonts w:ascii="Times New Roman" w:hAnsi="Times New Roman"/>
          <w:sz w:val="24"/>
          <w:szCs w:val="24"/>
        </w:rPr>
        <w:t>млрд</w:t>
      </w:r>
      <w:proofErr w:type="spellEnd"/>
      <w:proofErr w:type="gramEnd"/>
      <w:r w:rsidRPr="001D3A83">
        <w:rPr>
          <w:rFonts w:ascii="Times New Roman" w:hAnsi="Times New Roman"/>
          <w:sz w:val="24"/>
          <w:szCs w:val="24"/>
        </w:rPr>
        <w:t xml:space="preserve"> руб., инвесторы выкупили 100% предложенных на продажу ценных бумаг», - говорится в сообщении </w:t>
      </w:r>
      <w:proofErr w:type="spellStart"/>
      <w:r w:rsidRPr="001D3A83">
        <w:rPr>
          <w:rFonts w:ascii="Times New Roman" w:hAnsi="Times New Roman"/>
          <w:sz w:val="24"/>
          <w:szCs w:val="24"/>
        </w:rPr>
        <w:t>медиа-портала</w:t>
      </w:r>
      <w:proofErr w:type="spellEnd"/>
      <w:r w:rsidRPr="001D3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A83">
        <w:rPr>
          <w:rFonts w:ascii="Times New Roman" w:hAnsi="Times New Roman"/>
          <w:sz w:val="24"/>
          <w:szCs w:val="24"/>
        </w:rPr>
        <w:t>FedLeasing.ru</w:t>
      </w:r>
      <w:proofErr w:type="spellEnd"/>
      <w:r w:rsidRPr="001D3A83">
        <w:rPr>
          <w:rFonts w:ascii="Times New Roman" w:hAnsi="Times New Roman"/>
          <w:sz w:val="24"/>
          <w:szCs w:val="24"/>
        </w:rPr>
        <w:t>.</w:t>
      </w:r>
    </w:p>
    <w:p w:rsidR="001D3A83" w:rsidRPr="001D3A83" w:rsidRDefault="001D3A83" w:rsidP="001D3A83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1D3A83">
        <w:rPr>
          <w:rFonts w:ascii="Times New Roman" w:hAnsi="Times New Roman"/>
          <w:sz w:val="24"/>
          <w:szCs w:val="24"/>
        </w:rPr>
        <w:t xml:space="preserve">Напомним, что индекс </w:t>
      </w:r>
      <w:proofErr w:type="spellStart"/>
      <w:r w:rsidRPr="001D3A83">
        <w:rPr>
          <w:rFonts w:ascii="Times New Roman" w:hAnsi="Times New Roman"/>
          <w:sz w:val="24"/>
          <w:szCs w:val="24"/>
        </w:rPr>
        <w:t>упоминаемости</w:t>
      </w:r>
      <w:proofErr w:type="spellEnd"/>
      <w:r w:rsidRPr="001D3A83">
        <w:rPr>
          <w:rFonts w:ascii="Times New Roman" w:hAnsi="Times New Roman"/>
          <w:sz w:val="24"/>
          <w:szCs w:val="24"/>
        </w:rPr>
        <w:t xml:space="preserve"> показывает, сколько раз информация о компании была озвучена в СМИ. Индекс заметности, в свою очередь, говорит о позиции лизингодателя в </w:t>
      </w:r>
      <w:proofErr w:type="spellStart"/>
      <w:r w:rsidRPr="001D3A83">
        <w:rPr>
          <w:rFonts w:ascii="Times New Roman" w:hAnsi="Times New Roman"/>
          <w:sz w:val="24"/>
          <w:szCs w:val="24"/>
        </w:rPr>
        <w:t>медиаполе</w:t>
      </w:r>
      <w:proofErr w:type="spellEnd"/>
      <w:r w:rsidRPr="001D3A83">
        <w:rPr>
          <w:rFonts w:ascii="Times New Roman" w:hAnsi="Times New Roman"/>
          <w:sz w:val="24"/>
          <w:szCs w:val="24"/>
        </w:rPr>
        <w:t xml:space="preserve"> среди конкурентов. В основе показателя лежит рейтинг источников по цитируемости, также учитывается влиятельность СМИ и роль компании в новости. Охват аудитории – среднесуточный показатель потенциальной аудитории СМИ на дату публикации.</w:t>
      </w:r>
    </w:p>
    <w:p w:rsidR="001D3A83" w:rsidRPr="001D3A83" w:rsidRDefault="001D3A83" w:rsidP="001D3A83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1D3A83">
        <w:rPr>
          <w:rFonts w:ascii="Times New Roman" w:hAnsi="Times New Roman"/>
          <w:b/>
          <w:sz w:val="24"/>
          <w:szCs w:val="24"/>
        </w:rPr>
        <w:t>Справка:</w:t>
      </w:r>
    </w:p>
    <w:p w:rsidR="001D3A83" w:rsidRPr="001D3A83" w:rsidRDefault="001D3A83" w:rsidP="001D3A83">
      <w:pPr>
        <w:spacing w:after="240"/>
        <w:ind w:firstLine="0"/>
        <w:jc w:val="both"/>
        <w:rPr>
          <w:rFonts w:ascii="Times New Roman" w:hAnsi="Times New Roman"/>
        </w:rPr>
      </w:pPr>
      <w:r w:rsidRPr="001D3A83">
        <w:rPr>
          <w:rFonts w:ascii="Times New Roman" w:hAnsi="Times New Roman"/>
        </w:rPr>
        <w:t xml:space="preserve">* СКАН - это система анализа </w:t>
      </w:r>
      <w:proofErr w:type="spellStart"/>
      <w:r w:rsidRPr="001D3A83">
        <w:rPr>
          <w:rFonts w:ascii="Times New Roman" w:hAnsi="Times New Roman"/>
        </w:rPr>
        <w:t>медиасреды</w:t>
      </w:r>
      <w:proofErr w:type="spellEnd"/>
      <w:r w:rsidRPr="001D3A83">
        <w:rPr>
          <w:rFonts w:ascii="Times New Roman" w:hAnsi="Times New Roman"/>
        </w:rPr>
        <w:t>, созданная информационным агентством «Интерфакс» для менеджеров по коммуникациям и PR.</w:t>
      </w:r>
    </w:p>
    <w:p w:rsidR="00AE6084" w:rsidRPr="00C4774C" w:rsidRDefault="00BC47D2" w:rsidP="001D3A83">
      <w:pPr>
        <w:spacing w:after="240"/>
        <w:ind w:firstLine="0"/>
        <w:jc w:val="both"/>
        <w:rPr>
          <w:rFonts w:ascii="Times New Roman" w:hAnsi="Times New Roman"/>
        </w:rPr>
      </w:pPr>
      <w:r w:rsidRPr="00852226">
        <w:rPr>
          <w:rFonts w:ascii="Times New Roman" w:hAnsi="Times New Roman"/>
          <w:sz w:val="24"/>
          <w:szCs w:val="24"/>
        </w:rPr>
        <w:t>***</w:t>
      </w:r>
    </w:p>
    <w:p w:rsidR="00454BCB" w:rsidRPr="003E2A50" w:rsidRDefault="00A376A1" w:rsidP="0042021B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>Группа компаний «Балтийский лизинг» — одна из ведущих лизинг</w:t>
      </w:r>
      <w:r w:rsidR="00412B5C"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овых компаний России. Занимает </w:t>
      </w:r>
      <w:r w:rsidR="00C47972">
        <w:rPr>
          <w:rFonts w:ascii="Times New Roman" w:hAnsi="Times New Roman"/>
          <w:i/>
          <w:color w:val="000000" w:themeColor="text1"/>
          <w:sz w:val="20"/>
          <w:szCs w:val="20"/>
        </w:rPr>
        <w:t>7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>-е место в отраслевом рэнкинге агент</w:t>
      </w:r>
      <w:r w:rsidR="002A60F5"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ства «Эксперт РА» по итогам </w:t>
      </w:r>
      <w:r w:rsidR="00C47972">
        <w:rPr>
          <w:rFonts w:ascii="Times New Roman" w:hAnsi="Times New Roman"/>
          <w:i/>
          <w:color w:val="000000" w:themeColor="text1"/>
          <w:sz w:val="20"/>
          <w:szCs w:val="20"/>
        </w:rPr>
        <w:t xml:space="preserve">первого полугодия </w:t>
      </w:r>
      <w:r w:rsidR="002A60F5" w:rsidRPr="003E2A50">
        <w:rPr>
          <w:rFonts w:ascii="Times New Roman" w:hAnsi="Times New Roman"/>
          <w:i/>
          <w:color w:val="000000" w:themeColor="text1"/>
          <w:sz w:val="20"/>
          <w:szCs w:val="20"/>
        </w:rPr>
        <w:t>20</w:t>
      </w:r>
      <w:r w:rsidR="00C47972">
        <w:rPr>
          <w:rFonts w:ascii="Times New Roman" w:hAnsi="Times New Roman"/>
          <w:i/>
          <w:color w:val="000000" w:themeColor="text1"/>
          <w:sz w:val="20"/>
          <w:szCs w:val="20"/>
        </w:rPr>
        <w:t>20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E34CD5" w:rsidRPr="003E2A50">
        <w:rPr>
          <w:rFonts w:ascii="Times New Roman" w:hAnsi="Times New Roman"/>
          <w:i/>
          <w:color w:val="000000" w:themeColor="text1"/>
          <w:sz w:val="20"/>
          <w:szCs w:val="20"/>
        </w:rPr>
        <w:t>ная сеть компании насчитывает 74</w:t>
      </w:r>
      <w:r w:rsidR="00186CF7"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подразделения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по всей России. </w:t>
      </w:r>
      <w:r w:rsidR="00865AFE" w:rsidRPr="003E2A50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П</w:t>
      </w:r>
      <w:r w:rsidR="00B008FD" w:rsidRPr="003E2A50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о итогам </w:t>
      </w:r>
      <w:r w:rsidR="00C47972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шести месяцев 2020</w:t>
      </w:r>
      <w:r w:rsidR="00865AFE" w:rsidRPr="003E2A50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года объем нового бизнеса (стоимость лизингового имущества без НДС) компании «Балтийский лизинг» превысил </w:t>
      </w:r>
      <w:r w:rsidR="00C47972">
        <w:rPr>
          <w:rFonts w:ascii="Times New Roman" w:hAnsi="Times New Roman"/>
          <w:i/>
          <w:color w:val="000000" w:themeColor="text1"/>
          <w:sz w:val="20"/>
          <w:szCs w:val="20"/>
        </w:rPr>
        <w:t xml:space="preserve">26,7 </w:t>
      </w:r>
      <w:r w:rsidR="004824D2"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="00865AFE" w:rsidRPr="003E2A50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млрд</w:t>
      </w:r>
      <w:proofErr w:type="spellEnd"/>
      <w:proofErr w:type="gramEnd"/>
      <w:r w:rsidR="00865AFE" w:rsidRPr="003E2A50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рублей.</w:t>
      </w:r>
      <w:r w:rsidR="00865AFE" w:rsidRPr="003E2A50">
        <w:rPr>
          <w:rFonts w:ascii="Times New Roman" w:hAnsi="Times New Roman"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="00B008FD" w:rsidRPr="003E2A50">
        <w:rPr>
          <w:rFonts w:ascii="Times New Roman" w:hAnsi="Times New Roman"/>
          <w:i/>
          <w:color w:val="000000" w:themeColor="text1"/>
          <w:sz w:val="20"/>
          <w:szCs w:val="20"/>
          <w:shd w:val="clear" w:color="auto" w:fill="FFFFFF"/>
        </w:rPr>
        <w:t>По данным на 1 января 2020 года объем лизингового портфеля составил 65 млрд рублей.</w:t>
      </w:r>
      <w:r w:rsidR="00B008FD" w:rsidRPr="003E2A50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 xml:space="preserve"> </w:t>
      </w:r>
      <w:r w:rsidR="00227367" w:rsidRPr="003E2A50">
        <w:rPr>
          <w:rFonts w:ascii="Times New Roman" w:hAnsi="Times New Roman"/>
          <w:i/>
          <w:color w:val="000000" w:themeColor="text1"/>
          <w:sz w:val="20"/>
          <w:szCs w:val="20"/>
        </w:rPr>
        <w:t>«Эксперт РА» присвоил компании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«Балтийский лизинг» рейтинг кред</w:t>
      </w:r>
      <w:r w:rsidR="00B25EAE"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итоспособности на уровне </w:t>
      </w:r>
      <w:proofErr w:type="spellStart"/>
      <w:r w:rsidR="00B25EAE" w:rsidRPr="003E2A50">
        <w:rPr>
          <w:rFonts w:ascii="Times New Roman" w:hAnsi="Times New Roman"/>
          <w:i/>
          <w:color w:val="000000" w:themeColor="text1"/>
          <w:sz w:val="20"/>
          <w:szCs w:val="20"/>
        </w:rPr>
        <w:t>ruA</w:t>
      </w:r>
      <w:proofErr w:type="spellEnd"/>
      <w:r w:rsidR="00B25EAE"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с позитивным 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прогнозом. </w:t>
      </w:r>
      <w:proofErr w:type="spellStart"/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>Fitch</w:t>
      </w:r>
      <w:proofErr w:type="spellEnd"/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>Ratings</w:t>
      </w:r>
      <w:proofErr w:type="spellEnd"/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3E2A50">
        <w:rPr>
          <w:rFonts w:ascii="Times New Roman" w:hAnsi="Times New Roman"/>
          <w:i/>
          <w:color w:val="000000" w:themeColor="text1"/>
          <w:sz w:val="20"/>
          <w:szCs w:val="20"/>
        </w:rPr>
        <w:t>лта эмитента на уровне «B</w:t>
      </w:r>
      <w:r w:rsidR="00464373" w:rsidRPr="003E2A50">
        <w:rPr>
          <w:rFonts w:ascii="Times New Roman" w:hAnsi="Times New Roman"/>
          <w:i/>
          <w:color w:val="000000" w:themeColor="text1"/>
          <w:sz w:val="20"/>
          <w:szCs w:val="20"/>
          <w:lang w:val="en-US"/>
        </w:rPr>
        <w:t>B</w:t>
      </w:r>
      <w:r w:rsidR="00AE64F0"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» со стабильным 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>прогнозом. С более подробной информацией можно ознакомиться на сайте:</w:t>
      </w:r>
      <w:r w:rsidRPr="003E2A50">
        <w:rPr>
          <w:rFonts w:ascii="Times New Roman" w:hAnsi="Times New Roman"/>
          <w:i/>
          <w:sz w:val="20"/>
          <w:szCs w:val="20"/>
        </w:rPr>
        <w:t xml:space="preserve"> </w:t>
      </w:r>
      <w:hyperlink r:id="rId9" w:history="1">
        <w:r w:rsidR="00042ED2" w:rsidRPr="003E2A50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3E2A50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3E2A50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3E2A50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3E2A50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042ED2" w:rsidRPr="003E2A50" w:rsidRDefault="00042ED2" w:rsidP="0042021B">
      <w:pPr>
        <w:tabs>
          <w:tab w:val="left" w:pos="709"/>
        </w:tabs>
        <w:autoSpaceDE w:val="0"/>
        <w:autoSpaceDN w:val="0"/>
        <w:adjustRightInd w:val="0"/>
        <w:spacing w:after="24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3E2A50">
        <w:rPr>
          <w:rFonts w:ascii="Times New Roman" w:hAnsi="Times New Roman"/>
          <w:b/>
          <w:sz w:val="24"/>
          <w:szCs w:val="24"/>
        </w:rPr>
        <w:t>Контакты пресс-службы:</w:t>
      </w:r>
    </w:p>
    <w:p w:rsidR="00042ED2" w:rsidRPr="003E2A50" w:rsidRDefault="004D2DDD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3E2A50">
        <w:rPr>
          <w:rFonts w:ascii="Times New Roman" w:hAnsi="Times New Roman"/>
          <w:sz w:val="24"/>
          <w:szCs w:val="24"/>
        </w:rPr>
        <w:t>Ксения Парфё</w:t>
      </w:r>
      <w:r w:rsidR="00042ED2" w:rsidRPr="003E2A50">
        <w:rPr>
          <w:rFonts w:ascii="Times New Roman" w:hAnsi="Times New Roman"/>
          <w:sz w:val="24"/>
          <w:szCs w:val="24"/>
        </w:rPr>
        <w:t>нова</w:t>
      </w:r>
    </w:p>
    <w:p w:rsidR="00042ED2" w:rsidRPr="003E2A50" w:rsidRDefault="008462ED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0" w:history="1">
        <w:r w:rsidR="00042ED2" w:rsidRPr="003E2A50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3E2A50" w:rsidRDefault="00042ED2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275</w:t>
      </w:r>
    </w:p>
    <w:p w:rsidR="00042ED2" w:rsidRPr="003E2A50" w:rsidRDefault="00042ED2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3E2A50" w:rsidRDefault="00042ED2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3E2A50" w:rsidRDefault="008462ED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hyperlink r:id="rId11" w:history="1">
        <w:r w:rsidR="00042ED2" w:rsidRPr="003E2A50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F8272B" w:rsidRPr="003E2A50" w:rsidRDefault="00042ED2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267</w:t>
      </w:r>
    </w:p>
    <w:sectPr w:rsidR="00F8272B" w:rsidRPr="003E2A50" w:rsidSect="00FE63CC">
      <w:headerReference w:type="default" r:id="rId12"/>
      <w:pgSz w:w="11906" w:h="16838"/>
      <w:pgMar w:top="1134" w:right="851" w:bottom="1134" w:left="1134" w:header="794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C00" w:rsidRDefault="007C0C00" w:rsidP="007C7DE5">
      <w:r>
        <w:separator/>
      </w:r>
    </w:p>
  </w:endnote>
  <w:endnote w:type="continuationSeparator" w:id="0">
    <w:p w:rsidR="007C0C00" w:rsidRDefault="007C0C00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C00" w:rsidRDefault="007C0C00" w:rsidP="007C7DE5">
      <w:r>
        <w:separator/>
      </w:r>
    </w:p>
  </w:footnote>
  <w:footnote w:type="continuationSeparator" w:id="0">
    <w:p w:rsidR="007C0C00" w:rsidRDefault="007C0C00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C00" w:rsidRDefault="007C0C00">
    <w:pPr>
      <w:pStyle w:val="a3"/>
    </w:pPr>
    <w:r>
      <w:rPr>
        <w:noProof/>
        <w:lang w:eastAsia="ru-RU"/>
      </w:rPr>
      <w:drawing>
        <wp:inline distT="0" distB="0" distL="0" distR="0">
          <wp:extent cx="6412230" cy="738505"/>
          <wp:effectExtent l="0" t="0" r="0" b="0"/>
          <wp:docPr id="7" name="Рисунок 7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223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0C00" w:rsidRDefault="007C0C00">
    <w:pPr>
      <w:pStyle w:val="a3"/>
    </w:pPr>
  </w:p>
  <w:p w:rsidR="007C0C00" w:rsidRDefault="007C0C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3B345B4"/>
    <w:multiLevelType w:val="hybridMultilevel"/>
    <w:tmpl w:val="09B23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174529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27CD2"/>
    <w:rsid w:val="0003417C"/>
    <w:rsid w:val="00034736"/>
    <w:rsid w:val="00036E85"/>
    <w:rsid w:val="00037947"/>
    <w:rsid w:val="00042ED2"/>
    <w:rsid w:val="00044636"/>
    <w:rsid w:val="0005071D"/>
    <w:rsid w:val="000525EF"/>
    <w:rsid w:val="00055BE3"/>
    <w:rsid w:val="00065875"/>
    <w:rsid w:val="000705CF"/>
    <w:rsid w:val="000722C4"/>
    <w:rsid w:val="00073CCF"/>
    <w:rsid w:val="00073EB5"/>
    <w:rsid w:val="00074304"/>
    <w:rsid w:val="00074EB2"/>
    <w:rsid w:val="00074F84"/>
    <w:rsid w:val="00077146"/>
    <w:rsid w:val="00081643"/>
    <w:rsid w:val="00084355"/>
    <w:rsid w:val="00084CE7"/>
    <w:rsid w:val="0008774B"/>
    <w:rsid w:val="00093626"/>
    <w:rsid w:val="00095AF6"/>
    <w:rsid w:val="00097623"/>
    <w:rsid w:val="000A6676"/>
    <w:rsid w:val="000B1A02"/>
    <w:rsid w:val="000B1B8E"/>
    <w:rsid w:val="000B24EB"/>
    <w:rsid w:val="000B6016"/>
    <w:rsid w:val="000B6AC1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4118"/>
    <w:rsid w:val="00107246"/>
    <w:rsid w:val="001078C9"/>
    <w:rsid w:val="001107FF"/>
    <w:rsid w:val="00114FE7"/>
    <w:rsid w:val="00117667"/>
    <w:rsid w:val="00122858"/>
    <w:rsid w:val="00122C81"/>
    <w:rsid w:val="00124672"/>
    <w:rsid w:val="001248F1"/>
    <w:rsid w:val="00125491"/>
    <w:rsid w:val="00127EC9"/>
    <w:rsid w:val="0013054E"/>
    <w:rsid w:val="00131EDF"/>
    <w:rsid w:val="00132DA6"/>
    <w:rsid w:val="001365B9"/>
    <w:rsid w:val="00142222"/>
    <w:rsid w:val="00142634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386"/>
    <w:rsid w:val="0018594A"/>
    <w:rsid w:val="00186CF7"/>
    <w:rsid w:val="00187292"/>
    <w:rsid w:val="00190756"/>
    <w:rsid w:val="00193F37"/>
    <w:rsid w:val="00195143"/>
    <w:rsid w:val="00196AE9"/>
    <w:rsid w:val="001977C6"/>
    <w:rsid w:val="001A2456"/>
    <w:rsid w:val="001A4D25"/>
    <w:rsid w:val="001A4E1F"/>
    <w:rsid w:val="001A66D6"/>
    <w:rsid w:val="001A6EC2"/>
    <w:rsid w:val="001B0EDA"/>
    <w:rsid w:val="001B13BE"/>
    <w:rsid w:val="001B294D"/>
    <w:rsid w:val="001B37E9"/>
    <w:rsid w:val="001B44BA"/>
    <w:rsid w:val="001B61BD"/>
    <w:rsid w:val="001C2572"/>
    <w:rsid w:val="001C36C4"/>
    <w:rsid w:val="001C6589"/>
    <w:rsid w:val="001C6839"/>
    <w:rsid w:val="001D15AC"/>
    <w:rsid w:val="001D1922"/>
    <w:rsid w:val="001D3A63"/>
    <w:rsid w:val="001D3A83"/>
    <w:rsid w:val="001D486D"/>
    <w:rsid w:val="001D60B8"/>
    <w:rsid w:val="001D7B8D"/>
    <w:rsid w:val="001E1B73"/>
    <w:rsid w:val="001E2995"/>
    <w:rsid w:val="001E4974"/>
    <w:rsid w:val="001E4CBA"/>
    <w:rsid w:val="001E6F13"/>
    <w:rsid w:val="001F37EC"/>
    <w:rsid w:val="001F6914"/>
    <w:rsid w:val="001F7E1E"/>
    <w:rsid w:val="00202865"/>
    <w:rsid w:val="00202F5A"/>
    <w:rsid w:val="00203130"/>
    <w:rsid w:val="00203E67"/>
    <w:rsid w:val="002050CA"/>
    <w:rsid w:val="00206356"/>
    <w:rsid w:val="00212BE4"/>
    <w:rsid w:val="00214BFB"/>
    <w:rsid w:val="00216931"/>
    <w:rsid w:val="00217100"/>
    <w:rsid w:val="00220C35"/>
    <w:rsid w:val="00221682"/>
    <w:rsid w:val="00221CB3"/>
    <w:rsid w:val="002225F0"/>
    <w:rsid w:val="00223349"/>
    <w:rsid w:val="00224C07"/>
    <w:rsid w:val="00227367"/>
    <w:rsid w:val="002277B9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4B46"/>
    <w:rsid w:val="00265840"/>
    <w:rsid w:val="00266748"/>
    <w:rsid w:val="002712CE"/>
    <w:rsid w:val="002716EC"/>
    <w:rsid w:val="0027182D"/>
    <w:rsid w:val="00271FF0"/>
    <w:rsid w:val="002733B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60F5"/>
    <w:rsid w:val="002A77F7"/>
    <w:rsid w:val="002A7E71"/>
    <w:rsid w:val="002B39FC"/>
    <w:rsid w:val="002B6BA5"/>
    <w:rsid w:val="002B6F39"/>
    <w:rsid w:val="002C1064"/>
    <w:rsid w:val="002D0206"/>
    <w:rsid w:val="002D0BD4"/>
    <w:rsid w:val="002D1433"/>
    <w:rsid w:val="002D18A3"/>
    <w:rsid w:val="002D1ACD"/>
    <w:rsid w:val="002D2755"/>
    <w:rsid w:val="002D3AD0"/>
    <w:rsid w:val="002D48AB"/>
    <w:rsid w:val="002D5972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2F54C3"/>
    <w:rsid w:val="002F7E01"/>
    <w:rsid w:val="0030580A"/>
    <w:rsid w:val="00306D35"/>
    <w:rsid w:val="00307057"/>
    <w:rsid w:val="00307C13"/>
    <w:rsid w:val="003100B2"/>
    <w:rsid w:val="00310657"/>
    <w:rsid w:val="0031154B"/>
    <w:rsid w:val="00320E9F"/>
    <w:rsid w:val="00321116"/>
    <w:rsid w:val="003220B5"/>
    <w:rsid w:val="00323500"/>
    <w:rsid w:val="00323A9C"/>
    <w:rsid w:val="00323C2D"/>
    <w:rsid w:val="00324A32"/>
    <w:rsid w:val="00330821"/>
    <w:rsid w:val="003318F8"/>
    <w:rsid w:val="00332348"/>
    <w:rsid w:val="00332E65"/>
    <w:rsid w:val="003340B5"/>
    <w:rsid w:val="00336360"/>
    <w:rsid w:val="0033751D"/>
    <w:rsid w:val="003415F5"/>
    <w:rsid w:val="003417C6"/>
    <w:rsid w:val="003453DF"/>
    <w:rsid w:val="003460F9"/>
    <w:rsid w:val="00346221"/>
    <w:rsid w:val="00346DC9"/>
    <w:rsid w:val="003506F7"/>
    <w:rsid w:val="00350A6A"/>
    <w:rsid w:val="00353721"/>
    <w:rsid w:val="00353ABF"/>
    <w:rsid w:val="00356763"/>
    <w:rsid w:val="003602F4"/>
    <w:rsid w:val="003603DD"/>
    <w:rsid w:val="00360BE9"/>
    <w:rsid w:val="003611F3"/>
    <w:rsid w:val="00362B8B"/>
    <w:rsid w:val="00364128"/>
    <w:rsid w:val="00364B4F"/>
    <w:rsid w:val="003659B7"/>
    <w:rsid w:val="003710FB"/>
    <w:rsid w:val="003729AA"/>
    <w:rsid w:val="00374CF5"/>
    <w:rsid w:val="00375904"/>
    <w:rsid w:val="0038012F"/>
    <w:rsid w:val="00381602"/>
    <w:rsid w:val="00381A63"/>
    <w:rsid w:val="00384A76"/>
    <w:rsid w:val="00393F41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B6FEC"/>
    <w:rsid w:val="003C04B3"/>
    <w:rsid w:val="003C0DDF"/>
    <w:rsid w:val="003C4D8F"/>
    <w:rsid w:val="003D1A2B"/>
    <w:rsid w:val="003D3219"/>
    <w:rsid w:val="003D338B"/>
    <w:rsid w:val="003D3CE4"/>
    <w:rsid w:val="003D57E6"/>
    <w:rsid w:val="003D6B84"/>
    <w:rsid w:val="003D7B6B"/>
    <w:rsid w:val="003E072D"/>
    <w:rsid w:val="003E1A23"/>
    <w:rsid w:val="003E2A50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07D05"/>
    <w:rsid w:val="00412B5C"/>
    <w:rsid w:val="00413D3C"/>
    <w:rsid w:val="00413FBB"/>
    <w:rsid w:val="004145D7"/>
    <w:rsid w:val="00414C2E"/>
    <w:rsid w:val="00415762"/>
    <w:rsid w:val="004173FA"/>
    <w:rsid w:val="0042021B"/>
    <w:rsid w:val="00420D20"/>
    <w:rsid w:val="00424E44"/>
    <w:rsid w:val="00425CF4"/>
    <w:rsid w:val="0042729F"/>
    <w:rsid w:val="00427671"/>
    <w:rsid w:val="00427822"/>
    <w:rsid w:val="004310EA"/>
    <w:rsid w:val="00432553"/>
    <w:rsid w:val="00435A2C"/>
    <w:rsid w:val="004367C5"/>
    <w:rsid w:val="00443100"/>
    <w:rsid w:val="00443F2E"/>
    <w:rsid w:val="00444909"/>
    <w:rsid w:val="00446374"/>
    <w:rsid w:val="00450C9E"/>
    <w:rsid w:val="00454BCB"/>
    <w:rsid w:val="00460025"/>
    <w:rsid w:val="00460548"/>
    <w:rsid w:val="0046059C"/>
    <w:rsid w:val="004612B5"/>
    <w:rsid w:val="00462043"/>
    <w:rsid w:val="00462D28"/>
    <w:rsid w:val="00464373"/>
    <w:rsid w:val="0046682F"/>
    <w:rsid w:val="00467921"/>
    <w:rsid w:val="00472257"/>
    <w:rsid w:val="00472C54"/>
    <w:rsid w:val="0047651C"/>
    <w:rsid w:val="004779C4"/>
    <w:rsid w:val="00477FD5"/>
    <w:rsid w:val="004814A9"/>
    <w:rsid w:val="004824D2"/>
    <w:rsid w:val="00483883"/>
    <w:rsid w:val="00484319"/>
    <w:rsid w:val="00486FD8"/>
    <w:rsid w:val="00487A72"/>
    <w:rsid w:val="00490FF9"/>
    <w:rsid w:val="0049351A"/>
    <w:rsid w:val="0049450B"/>
    <w:rsid w:val="00494DA1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8BC"/>
    <w:rsid w:val="004C1948"/>
    <w:rsid w:val="004C1E7C"/>
    <w:rsid w:val="004C3AD0"/>
    <w:rsid w:val="004C4B60"/>
    <w:rsid w:val="004C5218"/>
    <w:rsid w:val="004D00AA"/>
    <w:rsid w:val="004D2488"/>
    <w:rsid w:val="004D2DDD"/>
    <w:rsid w:val="004D2F06"/>
    <w:rsid w:val="004D54A7"/>
    <w:rsid w:val="004D54C8"/>
    <w:rsid w:val="004E0B3C"/>
    <w:rsid w:val="004E2680"/>
    <w:rsid w:val="004E3DDE"/>
    <w:rsid w:val="004E6D89"/>
    <w:rsid w:val="004E702F"/>
    <w:rsid w:val="004F13C7"/>
    <w:rsid w:val="004F2075"/>
    <w:rsid w:val="004F6252"/>
    <w:rsid w:val="004F7965"/>
    <w:rsid w:val="004F7C81"/>
    <w:rsid w:val="00502028"/>
    <w:rsid w:val="00502694"/>
    <w:rsid w:val="00503488"/>
    <w:rsid w:val="005036F3"/>
    <w:rsid w:val="0050411F"/>
    <w:rsid w:val="00504BB1"/>
    <w:rsid w:val="00505235"/>
    <w:rsid w:val="005055F5"/>
    <w:rsid w:val="00505B6E"/>
    <w:rsid w:val="00510DE2"/>
    <w:rsid w:val="00513CD1"/>
    <w:rsid w:val="00513EE7"/>
    <w:rsid w:val="00516880"/>
    <w:rsid w:val="005177C3"/>
    <w:rsid w:val="00523330"/>
    <w:rsid w:val="00524CEA"/>
    <w:rsid w:val="005262E3"/>
    <w:rsid w:val="005269B6"/>
    <w:rsid w:val="00527414"/>
    <w:rsid w:val="00527747"/>
    <w:rsid w:val="00531212"/>
    <w:rsid w:val="00532269"/>
    <w:rsid w:val="0053263F"/>
    <w:rsid w:val="0053294E"/>
    <w:rsid w:val="00532F8C"/>
    <w:rsid w:val="00534630"/>
    <w:rsid w:val="00536342"/>
    <w:rsid w:val="00536471"/>
    <w:rsid w:val="005365F2"/>
    <w:rsid w:val="00537BEB"/>
    <w:rsid w:val="005405C2"/>
    <w:rsid w:val="005430E6"/>
    <w:rsid w:val="00543CE9"/>
    <w:rsid w:val="005444A3"/>
    <w:rsid w:val="005518C7"/>
    <w:rsid w:val="00552D8B"/>
    <w:rsid w:val="00553978"/>
    <w:rsid w:val="00554660"/>
    <w:rsid w:val="00554B1C"/>
    <w:rsid w:val="00555D93"/>
    <w:rsid w:val="00556408"/>
    <w:rsid w:val="005603E4"/>
    <w:rsid w:val="00561544"/>
    <w:rsid w:val="005663EF"/>
    <w:rsid w:val="00566822"/>
    <w:rsid w:val="00572397"/>
    <w:rsid w:val="005728BD"/>
    <w:rsid w:val="00572A86"/>
    <w:rsid w:val="00573006"/>
    <w:rsid w:val="005732E5"/>
    <w:rsid w:val="00577556"/>
    <w:rsid w:val="00577F4C"/>
    <w:rsid w:val="00582A17"/>
    <w:rsid w:val="00590892"/>
    <w:rsid w:val="00590F42"/>
    <w:rsid w:val="005911DD"/>
    <w:rsid w:val="00591ACC"/>
    <w:rsid w:val="00593EF0"/>
    <w:rsid w:val="0059471A"/>
    <w:rsid w:val="00595A29"/>
    <w:rsid w:val="00597500"/>
    <w:rsid w:val="005A0CDE"/>
    <w:rsid w:val="005A3CBA"/>
    <w:rsid w:val="005A64D8"/>
    <w:rsid w:val="005B2760"/>
    <w:rsid w:val="005B30E3"/>
    <w:rsid w:val="005B4731"/>
    <w:rsid w:val="005B7464"/>
    <w:rsid w:val="005C1731"/>
    <w:rsid w:val="005C1C22"/>
    <w:rsid w:val="005C53C9"/>
    <w:rsid w:val="005C6467"/>
    <w:rsid w:val="005D2DBB"/>
    <w:rsid w:val="005D3141"/>
    <w:rsid w:val="005D4C15"/>
    <w:rsid w:val="005E57A9"/>
    <w:rsid w:val="005F0E84"/>
    <w:rsid w:val="005F0EFE"/>
    <w:rsid w:val="005F101F"/>
    <w:rsid w:val="005F55B7"/>
    <w:rsid w:val="00603C79"/>
    <w:rsid w:val="00607FC1"/>
    <w:rsid w:val="00613B7A"/>
    <w:rsid w:val="006144E0"/>
    <w:rsid w:val="00615CE9"/>
    <w:rsid w:val="00617A64"/>
    <w:rsid w:val="00620EE7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8E6"/>
    <w:rsid w:val="006439A9"/>
    <w:rsid w:val="0064618C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613F"/>
    <w:rsid w:val="00676368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95D4F"/>
    <w:rsid w:val="006A0735"/>
    <w:rsid w:val="006A2704"/>
    <w:rsid w:val="006A2870"/>
    <w:rsid w:val="006A35BD"/>
    <w:rsid w:val="006A558A"/>
    <w:rsid w:val="006B029E"/>
    <w:rsid w:val="006B2F24"/>
    <w:rsid w:val="006B626E"/>
    <w:rsid w:val="006B7C99"/>
    <w:rsid w:val="006C1973"/>
    <w:rsid w:val="006C1A82"/>
    <w:rsid w:val="006C358C"/>
    <w:rsid w:val="006C5BA7"/>
    <w:rsid w:val="006C61EF"/>
    <w:rsid w:val="006C7433"/>
    <w:rsid w:val="006D571B"/>
    <w:rsid w:val="006D6236"/>
    <w:rsid w:val="006E4B09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1FC5"/>
    <w:rsid w:val="00723840"/>
    <w:rsid w:val="0072685A"/>
    <w:rsid w:val="00726F98"/>
    <w:rsid w:val="00727F8F"/>
    <w:rsid w:val="007301AD"/>
    <w:rsid w:val="00740E2D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5B9"/>
    <w:rsid w:val="00756F71"/>
    <w:rsid w:val="00757AF1"/>
    <w:rsid w:val="0076092C"/>
    <w:rsid w:val="00763043"/>
    <w:rsid w:val="00763E98"/>
    <w:rsid w:val="00766354"/>
    <w:rsid w:val="00770D75"/>
    <w:rsid w:val="0077284E"/>
    <w:rsid w:val="0077734F"/>
    <w:rsid w:val="00777A77"/>
    <w:rsid w:val="00777DEE"/>
    <w:rsid w:val="00777F4A"/>
    <w:rsid w:val="00787E2A"/>
    <w:rsid w:val="007925E2"/>
    <w:rsid w:val="00792C2C"/>
    <w:rsid w:val="00793DB2"/>
    <w:rsid w:val="007A0319"/>
    <w:rsid w:val="007A0889"/>
    <w:rsid w:val="007A0EA4"/>
    <w:rsid w:val="007A1D7E"/>
    <w:rsid w:val="007A2BE1"/>
    <w:rsid w:val="007A425C"/>
    <w:rsid w:val="007A7F39"/>
    <w:rsid w:val="007B467A"/>
    <w:rsid w:val="007B6EDF"/>
    <w:rsid w:val="007B7950"/>
    <w:rsid w:val="007B7E5E"/>
    <w:rsid w:val="007C0B05"/>
    <w:rsid w:val="007C0C00"/>
    <w:rsid w:val="007C0D53"/>
    <w:rsid w:val="007C0D86"/>
    <w:rsid w:val="007C34F9"/>
    <w:rsid w:val="007C368B"/>
    <w:rsid w:val="007C4554"/>
    <w:rsid w:val="007C7DE5"/>
    <w:rsid w:val="007D0A9C"/>
    <w:rsid w:val="007D16ED"/>
    <w:rsid w:val="007D30C9"/>
    <w:rsid w:val="007D349B"/>
    <w:rsid w:val="007D4AFD"/>
    <w:rsid w:val="007D7958"/>
    <w:rsid w:val="007E50AD"/>
    <w:rsid w:val="007E5671"/>
    <w:rsid w:val="007F04BC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4D6B"/>
    <w:rsid w:val="008168F3"/>
    <w:rsid w:val="00820991"/>
    <w:rsid w:val="00822144"/>
    <w:rsid w:val="00822E30"/>
    <w:rsid w:val="008245FC"/>
    <w:rsid w:val="008248CB"/>
    <w:rsid w:val="008255AE"/>
    <w:rsid w:val="00826E15"/>
    <w:rsid w:val="00831771"/>
    <w:rsid w:val="00833371"/>
    <w:rsid w:val="00833654"/>
    <w:rsid w:val="0083784F"/>
    <w:rsid w:val="00842EDF"/>
    <w:rsid w:val="008445DE"/>
    <w:rsid w:val="0084616A"/>
    <w:rsid w:val="008462ED"/>
    <w:rsid w:val="008476C7"/>
    <w:rsid w:val="00851296"/>
    <w:rsid w:val="00851696"/>
    <w:rsid w:val="00852226"/>
    <w:rsid w:val="00856404"/>
    <w:rsid w:val="008575AC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3AB2"/>
    <w:rsid w:val="00885084"/>
    <w:rsid w:val="00887F3C"/>
    <w:rsid w:val="00887FBC"/>
    <w:rsid w:val="008973D4"/>
    <w:rsid w:val="008A1011"/>
    <w:rsid w:val="008A185E"/>
    <w:rsid w:val="008A1EED"/>
    <w:rsid w:val="008A238B"/>
    <w:rsid w:val="008A4DF1"/>
    <w:rsid w:val="008A61B2"/>
    <w:rsid w:val="008A6961"/>
    <w:rsid w:val="008A6E89"/>
    <w:rsid w:val="008B27C5"/>
    <w:rsid w:val="008B4A5E"/>
    <w:rsid w:val="008B4AED"/>
    <w:rsid w:val="008B5A2C"/>
    <w:rsid w:val="008C3E33"/>
    <w:rsid w:val="008C54FC"/>
    <w:rsid w:val="008C5900"/>
    <w:rsid w:val="008D2A0A"/>
    <w:rsid w:val="008D642F"/>
    <w:rsid w:val="008D67BF"/>
    <w:rsid w:val="008D7A70"/>
    <w:rsid w:val="008E421D"/>
    <w:rsid w:val="008E794E"/>
    <w:rsid w:val="008F03CE"/>
    <w:rsid w:val="008F0B34"/>
    <w:rsid w:val="008F0F9C"/>
    <w:rsid w:val="008F2547"/>
    <w:rsid w:val="008F60AA"/>
    <w:rsid w:val="008F65B4"/>
    <w:rsid w:val="008F7C2A"/>
    <w:rsid w:val="009003BB"/>
    <w:rsid w:val="00900641"/>
    <w:rsid w:val="009007BE"/>
    <w:rsid w:val="00900B90"/>
    <w:rsid w:val="00900E5E"/>
    <w:rsid w:val="00900FD3"/>
    <w:rsid w:val="009023C6"/>
    <w:rsid w:val="009027A5"/>
    <w:rsid w:val="009036A2"/>
    <w:rsid w:val="009063E3"/>
    <w:rsid w:val="00907E55"/>
    <w:rsid w:val="00907F13"/>
    <w:rsid w:val="00912A3C"/>
    <w:rsid w:val="00913C18"/>
    <w:rsid w:val="00916D75"/>
    <w:rsid w:val="00920792"/>
    <w:rsid w:val="009217A5"/>
    <w:rsid w:val="00921C37"/>
    <w:rsid w:val="009225BA"/>
    <w:rsid w:val="00924181"/>
    <w:rsid w:val="009262D0"/>
    <w:rsid w:val="00932518"/>
    <w:rsid w:val="00933240"/>
    <w:rsid w:val="00933A47"/>
    <w:rsid w:val="009437E2"/>
    <w:rsid w:val="009455EF"/>
    <w:rsid w:val="009475AA"/>
    <w:rsid w:val="00953442"/>
    <w:rsid w:val="00953A43"/>
    <w:rsid w:val="00953EE9"/>
    <w:rsid w:val="00954416"/>
    <w:rsid w:val="0095471B"/>
    <w:rsid w:val="00974F0F"/>
    <w:rsid w:val="00975B42"/>
    <w:rsid w:val="009765F4"/>
    <w:rsid w:val="00977A4A"/>
    <w:rsid w:val="00977AE6"/>
    <w:rsid w:val="00980F6C"/>
    <w:rsid w:val="0098257E"/>
    <w:rsid w:val="00987176"/>
    <w:rsid w:val="00987AAB"/>
    <w:rsid w:val="00990F10"/>
    <w:rsid w:val="00992A0A"/>
    <w:rsid w:val="009A0285"/>
    <w:rsid w:val="009A1F0C"/>
    <w:rsid w:val="009A2644"/>
    <w:rsid w:val="009A3B55"/>
    <w:rsid w:val="009A6091"/>
    <w:rsid w:val="009A68F0"/>
    <w:rsid w:val="009B5886"/>
    <w:rsid w:val="009B7740"/>
    <w:rsid w:val="009C0B66"/>
    <w:rsid w:val="009C1970"/>
    <w:rsid w:val="009C3256"/>
    <w:rsid w:val="009C3A52"/>
    <w:rsid w:val="009C434F"/>
    <w:rsid w:val="009C566A"/>
    <w:rsid w:val="009C6003"/>
    <w:rsid w:val="009C779E"/>
    <w:rsid w:val="009C7851"/>
    <w:rsid w:val="009D11E8"/>
    <w:rsid w:val="009D2453"/>
    <w:rsid w:val="009D5229"/>
    <w:rsid w:val="009D582F"/>
    <w:rsid w:val="009D7FA1"/>
    <w:rsid w:val="009E08BF"/>
    <w:rsid w:val="009E160B"/>
    <w:rsid w:val="009E48CE"/>
    <w:rsid w:val="009E7C21"/>
    <w:rsid w:val="009F1682"/>
    <w:rsid w:val="009F37DC"/>
    <w:rsid w:val="009F3B81"/>
    <w:rsid w:val="009F6519"/>
    <w:rsid w:val="00A00BBC"/>
    <w:rsid w:val="00A07C0F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46E9C"/>
    <w:rsid w:val="00A56165"/>
    <w:rsid w:val="00A56358"/>
    <w:rsid w:val="00A57359"/>
    <w:rsid w:val="00A5748C"/>
    <w:rsid w:val="00A6223F"/>
    <w:rsid w:val="00A63722"/>
    <w:rsid w:val="00A63BCC"/>
    <w:rsid w:val="00A64AFB"/>
    <w:rsid w:val="00A65196"/>
    <w:rsid w:val="00A66F46"/>
    <w:rsid w:val="00A7043F"/>
    <w:rsid w:val="00A7201F"/>
    <w:rsid w:val="00A72E1D"/>
    <w:rsid w:val="00A751E1"/>
    <w:rsid w:val="00A753EA"/>
    <w:rsid w:val="00A818FD"/>
    <w:rsid w:val="00A81D3A"/>
    <w:rsid w:val="00A90700"/>
    <w:rsid w:val="00A91A99"/>
    <w:rsid w:val="00A969C4"/>
    <w:rsid w:val="00AA0BCE"/>
    <w:rsid w:val="00AA302C"/>
    <w:rsid w:val="00AA38C7"/>
    <w:rsid w:val="00AA5237"/>
    <w:rsid w:val="00AA60B2"/>
    <w:rsid w:val="00AB273C"/>
    <w:rsid w:val="00AB7022"/>
    <w:rsid w:val="00AC1901"/>
    <w:rsid w:val="00AC47FC"/>
    <w:rsid w:val="00AC687E"/>
    <w:rsid w:val="00AC6BCA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48A"/>
    <w:rsid w:val="00AE3B93"/>
    <w:rsid w:val="00AE5046"/>
    <w:rsid w:val="00AE6084"/>
    <w:rsid w:val="00AE64F0"/>
    <w:rsid w:val="00AF462A"/>
    <w:rsid w:val="00AF4820"/>
    <w:rsid w:val="00B001E8"/>
    <w:rsid w:val="00B00557"/>
    <w:rsid w:val="00B008FD"/>
    <w:rsid w:val="00B04D98"/>
    <w:rsid w:val="00B04FAC"/>
    <w:rsid w:val="00B056ED"/>
    <w:rsid w:val="00B06EF7"/>
    <w:rsid w:val="00B07933"/>
    <w:rsid w:val="00B1212F"/>
    <w:rsid w:val="00B14B72"/>
    <w:rsid w:val="00B17583"/>
    <w:rsid w:val="00B175C9"/>
    <w:rsid w:val="00B2049D"/>
    <w:rsid w:val="00B20717"/>
    <w:rsid w:val="00B22E22"/>
    <w:rsid w:val="00B25246"/>
    <w:rsid w:val="00B25315"/>
    <w:rsid w:val="00B25EAE"/>
    <w:rsid w:val="00B342E5"/>
    <w:rsid w:val="00B34F5E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861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97D16"/>
    <w:rsid w:val="00BA1EFE"/>
    <w:rsid w:val="00BA2D74"/>
    <w:rsid w:val="00BA5328"/>
    <w:rsid w:val="00BA66C5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447A"/>
    <w:rsid w:val="00BE4F0C"/>
    <w:rsid w:val="00BE6FA3"/>
    <w:rsid w:val="00BE7AE6"/>
    <w:rsid w:val="00BF17D4"/>
    <w:rsid w:val="00BF2C9B"/>
    <w:rsid w:val="00BF3D2E"/>
    <w:rsid w:val="00BF49A4"/>
    <w:rsid w:val="00BF71E8"/>
    <w:rsid w:val="00BF7C75"/>
    <w:rsid w:val="00BF7CDD"/>
    <w:rsid w:val="00BF7E89"/>
    <w:rsid w:val="00C122DA"/>
    <w:rsid w:val="00C14B53"/>
    <w:rsid w:val="00C179E0"/>
    <w:rsid w:val="00C17C03"/>
    <w:rsid w:val="00C2533E"/>
    <w:rsid w:val="00C259DB"/>
    <w:rsid w:val="00C26350"/>
    <w:rsid w:val="00C2692A"/>
    <w:rsid w:val="00C302D5"/>
    <w:rsid w:val="00C30725"/>
    <w:rsid w:val="00C34CF3"/>
    <w:rsid w:val="00C34E2C"/>
    <w:rsid w:val="00C413A5"/>
    <w:rsid w:val="00C43C72"/>
    <w:rsid w:val="00C452E2"/>
    <w:rsid w:val="00C46EB6"/>
    <w:rsid w:val="00C4774C"/>
    <w:rsid w:val="00C47972"/>
    <w:rsid w:val="00C507CD"/>
    <w:rsid w:val="00C52ADF"/>
    <w:rsid w:val="00C546F7"/>
    <w:rsid w:val="00C573CE"/>
    <w:rsid w:val="00C6412F"/>
    <w:rsid w:val="00C66C05"/>
    <w:rsid w:val="00C672ED"/>
    <w:rsid w:val="00C6779B"/>
    <w:rsid w:val="00C73853"/>
    <w:rsid w:val="00C75384"/>
    <w:rsid w:val="00C7548C"/>
    <w:rsid w:val="00C767EB"/>
    <w:rsid w:val="00C81F81"/>
    <w:rsid w:val="00C8363A"/>
    <w:rsid w:val="00C838B3"/>
    <w:rsid w:val="00C87E37"/>
    <w:rsid w:val="00C903BF"/>
    <w:rsid w:val="00C91271"/>
    <w:rsid w:val="00C93AEA"/>
    <w:rsid w:val="00C9621A"/>
    <w:rsid w:val="00C97261"/>
    <w:rsid w:val="00CA03DA"/>
    <w:rsid w:val="00CA0AF4"/>
    <w:rsid w:val="00CA17F7"/>
    <w:rsid w:val="00CA21EC"/>
    <w:rsid w:val="00CA4F26"/>
    <w:rsid w:val="00CA6221"/>
    <w:rsid w:val="00CB170F"/>
    <w:rsid w:val="00CB3155"/>
    <w:rsid w:val="00CB443D"/>
    <w:rsid w:val="00CC0803"/>
    <w:rsid w:val="00CC1242"/>
    <w:rsid w:val="00CC1897"/>
    <w:rsid w:val="00CC45C5"/>
    <w:rsid w:val="00CC6054"/>
    <w:rsid w:val="00CC7C5C"/>
    <w:rsid w:val="00CD02B8"/>
    <w:rsid w:val="00CD0707"/>
    <w:rsid w:val="00CD0766"/>
    <w:rsid w:val="00CD40DC"/>
    <w:rsid w:val="00CD6722"/>
    <w:rsid w:val="00CD79E7"/>
    <w:rsid w:val="00CE0EFE"/>
    <w:rsid w:val="00CE1228"/>
    <w:rsid w:val="00CE492B"/>
    <w:rsid w:val="00CE7012"/>
    <w:rsid w:val="00CF093E"/>
    <w:rsid w:val="00CF0AC2"/>
    <w:rsid w:val="00CF3C29"/>
    <w:rsid w:val="00CF4AE2"/>
    <w:rsid w:val="00D00111"/>
    <w:rsid w:val="00D02672"/>
    <w:rsid w:val="00D0594D"/>
    <w:rsid w:val="00D06499"/>
    <w:rsid w:val="00D145CB"/>
    <w:rsid w:val="00D16E74"/>
    <w:rsid w:val="00D177E6"/>
    <w:rsid w:val="00D21135"/>
    <w:rsid w:val="00D22965"/>
    <w:rsid w:val="00D22F4C"/>
    <w:rsid w:val="00D25509"/>
    <w:rsid w:val="00D32285"/>
    <w:rsid w:val="00D325C7"/>
    <w:rsid w:val="00D34ADD"/>
    <w:rsid w:val="00D35AE8"/>
    <w:rsid w:val="00D3739B"/>
    <w:rsid w:val="00D37A16"/>
    <w:rsid w:val="00D4119E"/>
    <w:rsid w:val="00D43046"/>
    <w:rsid w:val="00D43F86"/>
    <w:rsid w:val="00D43FCD"/>
    <w:rsid w:val="00D4487C"/>
    <w:rsid w:val="00D450AD"/>
    <w:rsid w:val="00D45579"/>
    <w:rsid w:val="00D5047E"/>
    <w:rsid w:val="00D60178"/>
    <w:rsid w:val="00D61EF3"/>
    <w:rsid w:val="00D642BF"/>
    <w:rsid w:val="00D67FB3"/>
    <w:rsid w:val="00D810C8"/>
    <w:rsid w:val="00D8343E"/>
    <w:rsid w:val="00D85A99"/>
    <w:rsid w:val="00D908C4"/>
    <w:rsid w:val="00D90E2D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BE2"/>
    <w:rsid w:val="00DB5F3E"/>
    <w:rsid w:val="00DB6BDF"/>
    <w:rsid w:val="00DB6CEF"/>
    <w:rsid w:val="00DB7955"/>
    <w:rsid w:val="00DC693F"/>
    <w:rsid w:val="00DC7C20"/>
    <w:rsid w:val="00DD033D"/>
    <w:rsid w:val="00DD0EBB"/>
    <w:rsid w:val="00DD1D80"/>
    <w:rsid w:val="00DD2447"/>
    <w:rsid w:val="00DD3567"/>
    <w:rsid w:val="00DD7950"/>
    <w:rsid w:val="00DE1477"/>
    <w:rsid w:val="00DE4B55"/>
    <w:rsid w:val="00DE5C68"/>
    <w:rsid w:val="00DE7846"/>
    <w:rsid w:val="00DF0700"/>
    <w:rsid w:val="00DF4221"/>
    <w:rsid w:val="00DF6D01"/>
    <w:rsid w:val="00E03582"/>
    <w:rsid w:val="00E03B6C"/>
    <w:rsid w:val="00E04CEB"/>
    <w:rsid w:val="00E05665"/>
    <w:rsid w:val="00E06ABD"/>
    <w:rsid w:val="00E12B2F"/>
    <w:rsid w:val="00E1605A"/>
    <w:rsid w:val="00E17735"/>
    <w:rsid w:val="00E22243"/>
    <w:rsid w:val="00E223E3"/>
    <w:rsid w:val="00E2351F"/>
    <w:rsid w:val="00E25C60"/>
    <w:rsid w:val="00E25D78"/>
    <w:rsid w:val="00E25FBE"/>
    <w:rsid w:val="00E26587"/>
    <w:rsid w:val="00E269B8"/>
    <w:rsid w:val="00E275F3"/>
    <w:rsid w:val="00E33E84"/>
    <w:rsid w:val="00E342D3"/>
    <w:rsid w:val="00E343AF"/>
    <w:rsid w:val="00E34CD5"/>
    <w:rsid w:val="00E43763"/>
    <w:rsid w:val="00E43EC0"/>
    <w:rsid w:val="00E44727"/>
    <w:rsid w:val="00E45785"/>
    <w:rsid w:val="00E47F20"/>
    <w:rsid w:val="00E50C56"/>
    <w:rsid w:val="00E60007"/>
    <w:rsid w:val="00E60988"/>
    <w:rsid w:val="00E623B5"/>
    <w:rsid w:val="00E62D2E"/>
    <w:rsid w:val="00E672DE"/>
    <w:rsid w:val="00E67E02"/>
    <w:rsid w:val="00E7097E"/>
    <w:rsid w:val="00E71074"/>
    <w:rsid w:val="00E7196B"/>
    <w:rsid w:val="00E7384C"/>
    <w:rsid w:val="00E74367"/>
    <w:rsid w:val="00E765D7"/>
    <w:rsid w:val="00E76B94"/>
    <w:rsid w:val="00E81B99"/>
    <w:rsid w:val="00E8409D"/>
    <w:rsid w:val="00E865BD"/>
    <w:rsid w:val="00E876AB"/>
    <w:rsid w:val="00E90E8F"/>
    <w:rsid w:val="00E91184"/>
    <w:rsid w:val="00E953F8"/>
    <w:rsid w:val="00E957CA"/>
    <w:rsid w:val="00E96BA5"/>
    <w:rsid w:val="00EA1D29"/>
    <w:rsid w:val="00EA30FA"/>
    <w:rsid w:val="00EA5B2B"/>
    <w:rsid w:val="00EA6620"/>
    <w:rsid w:val="00EA677D"/>
    <w:rsid w:val="00EA6FB6"/>
    <w:rsid w:val="00EA76A7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07E2"/>
    <w:rsid w:val="00ED2995"/>
    <w:rsid w:val="00ED7697"/>
    <w:rsid w:val="00ED771C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077AE"/>
    <w:rsid w:val="00F110E3"/>
    <w:rsid w:val="00F11489"/>
    <w:rsid w:val="00F16572"/>
    <w:rsid w:val="00F219E9"/>
    <w:rsid w:val="00F23D7E"/>
    <w:rsid w:val="00F3130C"/>
    <w:rsid w:val="00F318FE"/>
    <w:rsid w:val="00F31A1E"/>
    <w:rsid w:val="00F33927"/>
    <w:rsid w:val="00F44F16"/>
    <w:rsid w:val="00F45F76"/>
    <w:rsid w:val="00F63007"/>
    <w:rsid w:val="00F64CBF"/>
    <w:rsid w:val="00F657EC"/>
    <w:rsid w:val="00F70D36"/>
    <w:rsid w:val="00F71662"/>
    <w:rsid w:val="00F73023"/>
    <w:rsid w:val="00F73075"/>
    <w:rsid w:val="00F75CDB"/>
    <w:rsid w:val="00F7607F"/>
    <w:rsid w:val="00F7664A"/>
    <w:rsid w:val="00F7703B"/>
    <w:rsid w:val="00F80BDA"/>
    <w:rsid w:val="00F8272B"/>
    <w:rsid w:val="00F92817"/>
    <w:rsid w:val="00F92E9E"/>
    <w:rsid w:val="00F96514"/>
    <w:rsid w:val="00F975FC"/>
    <w:rsid w:val="00FA43AF"/>
    <w:rsid w:val="00FA48E4"/>
    <w:rsid w:val="00FA7E00"/>
    <w:rsid w:val="00FB12D2"/>
    <w:rsid w:val="00FB48E5"/>
    <w:rsid w:val="00FC2986"/>
    <w:rsid w:val="00FC317C"/>
    <w:rsid w:val="00FC4ABD"/>
    <w:rsid w:val="00FC643E"/>
    <w:rsid w:val="00FC686E"/>
    <w:rsid w:val="00FC6D2A"/>
    <w:rsid w:val="00FD2ECC"/>
    <w:rsid w:val="00FD3B53"/>
    <w:rsid w:val="00FD4BA3"/>
    <w:rsid w:val="00FD5DF5"/>
    <w:rsid w:val="00FD7437"/>
    <w:rsid w:val="00FE1E81"/>
    <w:rsid w:val="00FE5F24"/>
    <w:rsid w:val="00FE63CC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4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10DE2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2D3AD0"/>
    <w:rPr>
      <w:color w:val="605E5C"/>
      <w:shd w:val="clear" w:color="auto" w:fill="E1DFDD"/>
    </w:rPr>
  </w:style>
  <w:style w:type="character" w:customStyle="1" w:styleId="af2">
    <w:name w:val="Нет"/>
    <w:rsid w:val="002171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82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05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dleasing.ru/articles/analitika/media-reytingi-lizingovykh-kompaniy-za-avgust-2020-god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kovskaya.A@baltleas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rfenova.K@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ltlease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7D274-BB9D-48A6-AB59-5706D671D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4039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560</cp:revision>
  <dcterms:created xsi:type="dcterms:W3CDTF">2018-07-26T07:30:00Z</dcterms:created>
  <dcterms:modified xsi:type="dcterms:W3CDTF">2020-09-21T11:36:00Z</dcterms:modified>
</cp:coreProperties>
</file>