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41267">
        <w:rPr>
          <w:rFonts w:ascii="Times New Roman" w:hAnsi="Times New Roman"/>
          <w:b/>
          <w:sz w:val="24"/>
          <w:szCs w:val="24"/>
        </w:rPr>
        <w:t>Эксперты «Балтийского лизинга» обсудили меры</w:t>
      </w:r>
      <w:r>
        <w:rPr>
          <w:rFonts w:ascii="Times New Roman" w:hAnsi="Times New Roman"/>
          <w:b/>
          <w:sz w:val="24"/>
          <w:szCs w:val="24"/>
        </w:rPr>
        <w:t xml:space="preserve"> поддержки МСП </w:t>
      </w:r>
      <w:r w:rsidRPr="00841267">
        <w:rPr>
          <w:rFonts w:ascii="Times New Roman" w:hAnsi="Times New Roman"/>
          <w:b/>
          <w:sz w:val="24"/>
          <w:szCs w:val="24"/>
        </w:rPr>
        <w:t>на форуме «Российский промышленник»</w:t>
      </w:r>
    </w:p>
    <w:p w:rsidR="008112CA" w:rsidRPr="00841267" w:rsidRDefault="00763043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192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2192E">
        <w:rPr>
          <w:rFonts w:ascii="Times New Roman" w:hAnsi="Times New Roman"/>
          <w:b/>
          <w:sz w:val="24"/>
          <w:szCs w:val="24"/>
        </w:rPr>
        <w:t>2</w:t>
      </w:r>
      <w:r w:rsidR="004C6E08">
        <w:rPr>
          <w:rFonts w:ascii="Times New Roman" w:hAnsi="Times New Roman"/>
          <w:b/>
          <w:sz w:val="24"/>
          <w:szCs w:val="24"/>
        </w:rPr>
        <w:t>2</w:t>
      </w:r>
      <w:r w:rsidR="009A2644" w:rsidRPr="0082192E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82192E">
        <w:rPr>
          <w:rFonts w:ascii="Times New Roman" w:hAnsi="Times New Roman"/>
          <w:b/>
          <w:sz w:val="24"/>
          <w:szCs w:val="24"/>
        </w:rPr>
        <w:t>бря</w:t>
      </w:r>
      <w:r w:rsidR="000F62C2" w:rsidRPr="0082192E">
        <w:rPr>
          <w:rFonts w:ascii="Times New Roman" w:hAnsi="Times New Roman"/>
          <w:b/>
          <w:sz w:val="24"/>
          <w:szCs w:val="24"/>
        </w:rPr>
        <w:t xml:space="preserve"> </w:t>
      </w:r>
      <w:r w:rsidRPr="0082192E">
        <w:rPr>
          <w:rFonts w:ascii="Times New Roman" w:hAnsi="Times New Roman"/>
          <w:b/>
          <w:sz w:val="24"/>
          <w:szCs w:val="24"/>
        </w:rPr>
        <w:t>2019 года.</w:t>
      </w:r>
      <w:r w:rsidRPr="0082192E">
        <w:rPr>
          <w:rFonts w:ascii="Times New Roman" w:hAnsi="Times New Roman"/>
          <w:sz w:val="24"/>
          <w:szCs w:val="24"/>
        </w:rPr>
        <w:t xml:space="preserve"> </w:t>
      </w:r>
      <w:r w:rsidR="008112CA" w:rsidRPr="00841267">
        <w:rPr>
          <w:rFonts w:ascii="Times New Roman" w:hAnsi="Times New Roman"/>
          <w:sz w:val="24"/>
          <w:szCs w:val="24"/>
        </w:rPr>
        <w:t xml:space="preserve">Руководитель петербургского дивизиона компании «Балтийский лизинг» </w:t>
      </w:r>
      <w:r w:rsidR="008112CA" w:rsidRPr="00841267">
        <w:rPr>
          <w:rFonts w:ascii="Times New Roman" w:hAnsi="Times New Roman"/>
          <w:b/>
          <w:sz w:val="24"/>
          <w:szCs w:val="24"/>
        </w:rPr>
        <w:t>Андрей Бугров</w:t>
      </w:r>
      <w:r w:rsidR="008112CA" w:rsidRPr="00841267">
        <w:rPr>
          <w:rFonts w:ascii="Times New Roman" w:hAnsi="Times New Roman"/>
          <w:sz w:val="24"/>
          <w:szCs w:val="24"/>
        </w:rPr>
        <w:t xml:space="preserve"> </w:t>
      </w:r>
      <w:r w:rsidR="008112CA">
        <w:rPr>
          <w:rFonts w:ascii="Times New Roman" w:hAnsi="Times New Roman"/>
          <w:sz w:val="24"/>
          <w:szCs w:val="24"/>
        </w:rPr>
        <w:t>посетил</w:t>
      </w:r>
      <w:r w:rsidR="008112CA" w:rsidRPr="00841267">
        <w:rPr>
          <w:rFonts w:ascii="Times New Roman" w:hAnsi="Times New Roman"/>
          <w:sz w:val="24"/>
          <w:szCs w:val="24"/>
        </w:rPr>
        <w:t xml:space="preserve"> международн</w:t>
      </w:r>
      <w:r w:rsidR="008112CA">
        <w:rPr>
          <w:rFonts w:ascii="Times New Roman" w:hAnsi="Times New Roman"/>
          <w:sz w:val="24"/>
          <w:szCs w:val="24"/>
        </w:rPr>
        <w:t>ый</w:t>
      </w:r>
      <w:r w:rsidR="008112CA" w:rsidRPr="00841267">
        <w:rPr>
          <w:rFonts w:ascii="Times New Roman" w:hAnsi="Times New Roman"/>
          <w:sz w:val="24"/>
          <w:szCs w:val="24"/>
        </w:rPr>
        <w:t xml:space="preserve"> инновационн</w:t>
      </w:r>
      <w:r w:rsidR="008112CA">
        <w:rPr>
          <w:rFonts w:ascii="Times New Roman" w:hAnsi="Times New Roman"/>
          <w:sz w:val="24"/>
          <w:szCs w:val="24"/>
        </w:rPr>
        <w:t>ый</w:t>
      </w:r>
      <w:r w:rsidR="008112CA" w:rsidRPr="00841267">
        <w:rPr>
          <w:rFonts w:ascii="Times New Roman" w:hAnsi="Times New Roman"/>
          <w:sz w:val="24"/>
          <w:szCs w:val="24"/>
        </w:rPr>
        <w:t xml:space="preserve"> форум «Российский промышленник». Он принял участие в обсуждении ключевых вопросов развития предпринимательства в рамках делового завтрака  «Средние и малые промышленные компании: модели роста 2019. Менеджмент, финансы, господдержка».</w:t>
      </w:r>
    </w:p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t>Организаторами ме</w:t>
      </w:r>
      <w:r>
        <w:rPr>
          <w:rFonts w:ascii="Times New Roman" w:hAnsi="Times New Roman"/>
          <w:sz w:val="24"/>
          <w:szCs w:val="24"/>
        </w:rPr>
        <w:t>роприятия</w:t>
      </w:r>
      <w:r w:rsidRPr="00841267">
        <w:rPr>
          <w:rFonts w:ascii="Times New Roman" w:hAnsi="Times New Roman"/>
          <w:sz w:val="24"/>
          <w:szCs w:val="24"/>
        </w:rPr>
        <w:t xml:space="preserve"> выступили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267">
        <w:rPr>
          <w:rFonts w:ascii="Times New Roman" w:hAnsi="Times New Roman"/>
          <w:sz w:val="24"/>
          <w:szCs w:val="24"/>
        </w:rPr>
        <w:t>РБК и выставочный комплекс «</w:t>
      </w:r>
      <w:proofErr w:type="spellStart"/>
      <w:r w:rsidRPr="00841267">
        <w:rPr>
          <w:rFonts w:ascii="Times New Roman" w:hAnsi="Times New Roman"/>
          <w:sz w:val="24"/>
          <w:szCs w:val="24"/>
        </w:rPr>
        <w:t>Экспофорум</w:t>
      </w:r>
      <w:proofErr w:type="spellEnd"/>
      <w:r w:rsidRPr="00841267">
        <w:rPr>
          <w:rFonts w:ascii="Times New Roman" w:hAnsi="Times New Roman"/>
          <w:sz w:val="24"/>
          <w:szCs w:val="24"/>
        </w:rPr>
        <w:t xml:space="preserve">».  К дискуссии присоединились председатель Комитета по промышленной политике Юрий </w:t>
      </w:r>
      <w:proofErr w:type="spellStart"/>
      <w:r w:rsidRPr="00841267">
        <w:rPr>
          <w:rFonts w:ascii="Times New Roman" w:hAnsi="Times New Roman"/>
          <w:sz w:val="24"/>
          <w:szCs w:val="24"/>
        </w:rPr>
        <w:t>Калабин</w:t>
      </w:r>
      <w:proofErr w:type="spellEnd"/>
      <w:r w:rsidRPr="00841267">
        <w:rPr>
          <w:rFonts w:ascii="Times New Roman" w:hAnsi="Times New Roman"/>
          <w:sz w:val="24"/>
          <w:szCs w:val="24"/>
        </w:rPr>
        <w:t>, директор Фонда развития промышленности (ФРП) Петербурга</w:t>
      </w:r>
      <w:r>
        <w:rPr>
          <w:rFonts w:ascii="Times New Roman" w:hAnsi="Times New Roman"/>
          <w:sz w:val="24"/>
          <w:szCs w:val="24"/>
        </w:rPr>
        <w:t xml:space="preserve"> Евгений Шапиро, представители </w:t>
      </w:r>
      <w:r w:rsidRPr="00841267">
        <w:rPr>
          <w:rFonts w:ascii="Times New Roman" w:hAnsi="Times New Roman"/>
          <w:sz w:val="24"/>
          <w:szCs w:val="24"/>
        </w:rPr>
        <w:t xml:space="preserve">финансовой сферы, а также промышленных предприятий Северной столицы. </w:t>
      </w:r>
    </w:p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t xml:space="preserve">Обсуждение было посвящено, в первую очередь, ключевым вопросам поддержки МСП.  Главной темой дискуссии  стали условия для работы представителей малой промышленности региона в 2019 году; преимущества и барьеры для малых предприятий в сравнении с </w:t>
      </w:r>
      <w:proofErr w:type="gramStart"/>
      <w:r w:rsidRPr="00841267">
        <w:rPr>
          <w:rFonts w:ascii="Times New Roman" w:hAnsi="Times New Roman"/>
          <w:sz w:val="24"/>
          <w:szCs w:val="24"/>
        </w:rPr>
        <w:t>крупными</w:t>
      </w:r>
      <w:proofErr w:type="gramEnd"/>
      <w:r w:rsidRPr="00841267">
        <w:rPr>
          <w:rFonts w:ascii="Times New Roman" w:hAnsi="Times New Roman"/>
          <w:sz w:val="24"/>
          <w:szCs w:val="24"/>
        </w:rPr>
        <w:t>; решения для роста в ближайшие годы, также спикеры обсудили альтернативные источники финансирования небольших производств.</w:t>
      </w:r>
    </w:p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t xml:space="preserve">Как отметил </w:t>
      </w:r>
      <w:r w:rsidRPr="00841267">
        <w:rPr>
          <w:rFonts w:ascii="Times New Roman" w:hAnsi="Times New Roman"/>
          <w:b/>
          <w:sz w:val="24"/>
          <w:szCs w:val="24"/>
        </w:rPr>
        <w:t xml:space="preserve">Андрей </w:t>
      </w:r>
      <w:proofErr w:type="spellStart"/>
      <w:r w:rsidRPr="00841267">
        <w:rPr>
          <w:rFonts w:ascii="Times New Roman" w:hAnsi="Times New Roman"/>
          <w:b/>
          <w:sz w:val="24"/>
          <w:szCs w:val="24"/>
        </w:rPr>
        <w:t>Бургров</w:t>
      </w:r>
      <w:proofErr w:type="spellEnd"/>
      <w:r w:rsidRPr="00841267">
        <w:rPr>
          <w:rFonts w:ascii="Times New Roman" w:hAnsi="Times New Roman"/>
          <w:b/>
          <w:sz w:val="24"/>
          <w:szCs w:val="24"/>
        </w:rPr>
        <w:t>,</w:t>
      </w:r>
      <w:r w:rsidRPr="00841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«Балтийский лизинг» продолжает реализацию программы </w:t>
      </w:r>
      <w:r w:rsidRPr="00841267">
        <w:rPr>
          <w:rFonts w:ascii="Times New Roman" w:hAnsi="Times New Roman"/>
          <w:sz w:val="24"/>
          <w:szCs w:val="24"/>
        </w:rPr>
        <w:t>«Лизинговые проекты» петербургского ФРП</w:t>
      </w:r>
      <w:r>
        <w:rPr>
          <w:rFonts w:ascii="Times New Roman" w:hAnsi="Times New Roman"/>
          <w:sz w:val="24"/>
          <w:szCs w:val="24"/>
        </w:rPr>
        <w:t>, которая направлена на поддержку и развитие бизнеса представителей МСП</w:t>
      </w:r>
      <w:r w:rsidRPr="00841267">
        <w:rPr>
          <w:rFonts w:ascii="Times New Roman" w:hAnsi="Times New Roman"/>
          <w:sz w:val="24"/>
          <w:szCs w:val="24"/>
        </w:rPr>
        <w:t xml:space="preserve">. </w:t>
      </w:r>
    </w:p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t xml:space="preserve">«Сотрудничество «Балтийского лизинга» и ФРП – пример успешного взаимодействия. Результат нашей работы </w:t>
      </w:r>
      <w:r>
        <w:rPr>
          <w:rFonts w:ascii="Times New Roman" w:hAnsi="Times New Roman"/>
          <w:sz w:val="24"/>
          <w:szCs w:val="24"/>
        </w:rPr>
        <w:t>- это</w:t>
      </w:r>
      <w:r w:rsidRPr="00841267">
        <w:rPr>
          <w:rFonts w:ascii="Times New Roman" w:hAnsi="Times New Roman"/>
          <w:sz w:val="24"/>
          <w:szCs w:val="24"/>
        </w:rPr>
        <w:t xml:space="preserve"> ряд </w:t>
      </w:r>
      <w:r>
        <w:rPr>
          <w:rFonts w:ascii="Times New Roman" w:hAnsi="Times New Roman"/>
          <w:sz w:val="24"/>
          <w:szCs w:val="24"/>
        </w:rPr>
        <w:t xml:space="preserve">уже </w:t>
      </w:r>
      <w:r w:rsidRPr="00841267">
        <w:rPr>
          <w:rFonts w:ascii="Times New Roman" w:hAnsi="Times New Roman"/>
          <w:sz w:val="24"/>
          <w:szCs w:val="24"/>
        </w:rPr>
        <w:t xml:space="preserve">реализованных проектов с производственными компаниями. Фонд может обеспечить предприятиям Петербурга пятилетний заём под 5% </w:t>
      </w:r>
      <w:proofErr w:type="gramStart"/>
      <w:r w:rsidRPr="00841267">
        <w:rPr>
          <w:rFonts w:ascii="Times New Roman" w:hAnsi="Times New Roman"/>
          <w:sz w:val="24"/>
          <w:szCs w:val="24"/>
        </w:rPr>
        <w:t>годовых</w:t>
      </w:r>
      <w:proofErr w:type="gramEnd"/>
      <w:r w:rsidRPr="00841267">
        <w:rPr>
          <w:rFonts w:ascii="Times New Roman" w:hAnsi="Times New Roman"/>
          <w:sz w:val="24"/>
          <w:szCs w:val="24"/>
        </w:rPr>
        <w:t xml:space="preserve"> на приобретение импортного оборудования и под 3% - российского. При этом мы предлагаем помощь в оформлении документов для участия в программе, согласование также проходит при нашем участии. Благодаря этому проекту мы можем оказать поддержку промышленникам, которые нуждаются в обновлении или приобретении дорогостоящего оборудования», - рассказал </w:t>
      </w:r>
      <w:r w:rsidRPr="00841267">
        <w:rPr>
          <w:rFonts w:ascii="Times New Roman" w:hAnsi="Times New Roman"/>
          <w:b/>
          <w:sz w:val="24"/>
          <w:szCs w:val="24"/>
        </w:rPr>
        <w:t>Бугров</w:t>
      </w:r>
      <w:r w:rsidRPr="00841267">
        <w:rPr>
          <w:rFonts w:ascii="Times New Roman" w:hAnsi="Times New Roman"/>
          <w:sz w:val="24"/>
          <w:szCs w:val="24"/>
        </w:rPr>
        <w:t>.</w:t>
      </w:r>
    </w:p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t>В рамках деловой встречи эксперты также отметили, несмотря на то, что муниципальные и фе</w:t>
      </w:r>
      <w:r>
        <w:rPr>
          <w:rFonts w:ascii="Times New Roman" w:hAnsi="Times New Roman"/>
          <w:sz w:val="24"/>
          <w:szCs w:val="24"/>
        </w:rPr>
        <w:t xml:space="preserve">деральные власти предоставляют </w:t>
      </w:r>
      <w:r w:rsidRPr="00841267">
        <w:rPr>
          <w:rFonts w:ascii="Times New Roman" w:hAnsi="Times New Roman"/>
          <w:sz w:val="24"/>
          <w:szCs w:val="24"/>
        </w:rPr>
        <w:t>МСП определенные меры поддержки, бизнесу не хватает информации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267">
        <w:rPr>
          <w:rFonts w:ascii="Times New Roman" w:hAnsi="Times New Roman"/>
          <w:sz w:val="24"/>
          <w:szCs w:val="24"/>
        </w:rPr>
        <w:t xml:space="preserve">них. Однако, по словам </w:t>
      </w:r>
      <w:r w:rsidRPr="00841267">
        <w:rPr>
          <w:rFonts w:ascii="Times New Roman" w:hAnsi="Times New Roman"/>
          <w:b/>
          <w:sz w:val="24"/>
          <w:szCs w:val="24"/>
        </w:rPr>
        <w:t>Бугрова</w:t>
      </w:r>
      <w:r w:rsidRPr="00841267">
        <w:rPr>
          <w:rFonts w:ascii="Times New Roman" w:hAnsi="Times New Roman"/>
          <w:sz w:val="24"/>
          <w:szCs w:val="24"/>
        </w:rPr>
        <w:t>, слабая коммуникация между представителями бизнеса и административными структурами – это не единственная причина барьеров для развития предпринимательства.</w:t>
      </w:r>
    </w:p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t xml:space="preserve">«Об эффективности господдержки можно судить по историям успеха компаний. Но далеко не все организации готовы делиться кейсами, поскольку в условиях конкурентной борьбы бизнесмены не хотели бы, чтобы кто-то повторил их путь», - добавил </w:t>
      </w:r>
      <w:r w:rsidRPr="00841267">
        <w:rPr>
          <w:rFonts w:ascii="Times New Roman" w:hAnsi="Times New Roman"/>
          <w:b/>
          <w:sz w:val="24"/>
          <w:szCs w:val="24"/>
        </w:rPr>
        <w:t>Бугров</w:t>
      </w:r>
      <w:r w:rsidRPr="00841267">
        <w:rPr>
          <w:rFonts w:ascii="Times New Roman" w:hAnsi="Times New Roman"/>
          <w:sz w:val="24"/>
          <w:szCs w:val="24"/>
        </w:rPr>
        <w:t xml:space="preserve">. </w:t>
      </w:r>
    </w:p>
    <w:p w:rsidR="008112CA" w:rsidRPr="00841267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lastRenderedPageBreak/>
        <w:t xml:space="preserve">Он также </w:t>
      </w:r>
      <w:r>
        <w:rPr>
          <w:rFonts w:ascii="Times New Roman" w:hAnsi="Times New Roman"/>
          <w:sz w:val="24"/>
          <w:szCs w:val="24"/>
        </w:rPr>
        <w:t>уточнил</w:t>
      </w:r>
      <w:r w:rsidRPr="00841267">
        <w:rPr>
          <w:rFonts w:ascii="Times New Roman" w:hAnsi="Times New Roman"/>
          <w:sz w:val="24"/>
          <w:szCs w:val="24"/>
        </w:rPr>
        <w:t xml:space="preserve">, что в портфеле компании порядка 60% - постоянные клиенты, которые начинали развивать бизнес с «Балтийским лизингом» и продолжают успешно пользоваться программами и </w:t>
      </w:r>
      <w:proofErr w:type="spellStart"/>
      <w:r w:rsidRPr="00841267">
        <w:rPr>
          <w:rFonts w:ascii="Times New Roman" w:hAnsi="Times New Roman"/>
          <w:sz w:val="24"/>
          <w:szCs w:val="24"/>
        </w:rPr>
        <w:t>спецпредложениями</w:t>
      </w:r>
      <w:proofErr w:type="spellEnd"/>
      <w:r w:rsidRPr="00841267">
        <w:rPr>
          <w:rFonts w:ascii="Times New Roman" w:hAnsi="Times New Roman"/>
          <w:sz w:val="24"/>
          <w:szCs w:val="24"/>
        </w:rPr>
        <w:t xml:space="preserve"> лизингодателя.</w:t>
      </w:r>
    </w:p>
    <w:p w:rsidR="008112CA" w:rsidRPr="00AA1CED" w:rsidRDefault="008112CA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267">
        <w:rPr>
          <w:rFonts w:ascii="Times New Roman" w:hAnsi="Times New Roman"/>
          <w:sz w:val="24"/>
          <w:szCs w:val="24"/>
        </w:rPr>
        <w:t xml:space="preserve">Напомним, что «Балтийский лизинг»  запустил </w:t>
      </w:r>
      <w:hyperlink r:id="rId8" w:history="1">
        <w:proofErr w:type="gramStart"/>
        <w:r w:rsidRPr="00841267">
          <w:rPr>
            <w:rStyle w:val="a9"/>
            <w:rFonts w:ascii="Times New Roman" w:hAnsi="Times New Roman"/>
            <w:sz w:val="24"/>
            <w:szCs w:val="24"/>
          </w:rPr>
          <w:t>новогоднюю</w:t>
        </w:r>
        <w:proofErr w:type="gramEnd"/>
        <w:r w:rsidRPr="00841267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841267">
          <w:rPr>
            <w:rStyle w:val="a9"/>
            <w:rFonts w:ascii="Times New Roman" w:hAnsi="Times New Roman"/>
            <w:sz w:val="24"/>
            <w:szCs w:val="24"/>
          </w:rPr>
          <w:t>спецпрограмму</w:t>
        </w:r>
        <w:proofErr w:type="spellEnd"/>
        <w:r w:rsidRPr="00841267">
          <w:rPr>
            <w:rStyle w:val="a9"/>
            <w:rFonts w:ascii="Times New Roman" w:hAnsi="Times New Roman"/>
            <w:sz w:val="24"/>
            <w:szCs w:val="24"/>
          </w:rPr>
          <w:t xml:space="preserve"> «Лови момент»</w:t>
        </w:r>
      </w:hyperlink>
      <w:r w:rsidRPr="00841267">
        <w:rPr>
          <w:rFonts w:ascii="Times New Roman" w:hAnsi="Times New Roman"/>
          <w:sz w:val="24"/>
          <w:szCs w:val="24"/>
        </w:rPr>
        <w:t xml:space="preserve">. В рамках предложения компания снизила для лизингополучателей авансовые платежи на 5 процентных пунктов на все легковые авто и легкий коммерческий транспорт. Воспользоваться </w:t>
      </w:r>
      <w:r w:rsidR="00481867">
        <w:rPr>
          <w:rFonts w:ascii="Times New Roman" w:hAnsi="Times New Roman"/>
          <w:sz w:val="24"/>
          <w:szCs w:val="24"/>
        </w:rPr>
        <w:t>программой</w:t>
      </w:r>
      <w:r w:rsidRPr="00841267">
        <w:rPr>
          <w:rFonts w:ascii="Times New Roman" w:hAnsi="Times New Roman"/>
          <w:sz w:val="24"/>
          <w:szCs w:val="24"/>
        </w:rPr>
        <w:t xml:space="preserve"> можно до 31 декабря 2019 года.</w:t>
      </w:r>
    </w:p>
    <w:p w:rsidR="00AE6084" w:rsidRPr="00221CB3" w:rsidRDefault="00BC47D2" w:rsidP="008112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4C6E08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4C6E08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Контакты </w:t>
      </w:r>
      <w:r w:rsidR="00042ED2" w:rsidRPr="00DA4825">
        <w:rPr>
          <w:rFonts w:ascii="Times New Roman" w:hAnsi="Times New Roman"/>
          <w:b/>
          <w:sz w:val="24"/>
          <w:szCs w:val="24"/>
        </w:rPr>
        <w:t>пресс-службы:</w:t>
      </w:r>
    </w:p>
    <w:p w:rsidR="00042ED2" w:rsidRPr="00DA4825" w:rsidRDefault="004D2DDD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E039A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E039A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5E039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299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01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04CE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1867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C6E0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039A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12CA"/>
    <w:rsid w:val="008168F3"/>
    <w:rsid w:val="00820991"/>
    <w:rsid w:val="0082192E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ovi-mo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570E-4730-4EDC-9FC2-9A543208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394</cp:revision>
  <dcterms:created xsi:type="dcterms:W3CDTF">2018-07-26T07:30:00Z</dcterms:created>
  <dcterms:modified xsi:type="dcterms:W3CDTF">2019-11-22T08:59:00Z</dcterms:modified>
</cp:coreProperties>
</file>