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  <w:b/>
          <w:bCs/>
          <w:color w:val="000000"/>
        </w:rPr>
        <w:t>ЧТО ИНТЕРЕСНОГО НА ИННОПРОМ-2017: НОВИНКИ МЕЖДУНАРОДНОЙ ПРОМЫШЛЕННОЙ ВЫСТАВКИ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  <w:bookmarkStart w:id="0" w:name="_GoBack"/>
      <w:bookmarkEnd w:id="0"/>
      <w:r w:rsidRPr="00CA47F9">
        <w:rPr>
          <w:rFonts w:ascii="Georgia" w:hAnsi="Georgia"/>
          <w:color w:val="000000"/>
        </w:rPr>
        <w:t xml:space="preserve">Этим летом в Екатеринбурге соберутся представители около 600 промышленных компаний из 95 стран мира. Их цель — посещение </w:t>
      </w:r>
      <w:r>
        <w:rPr>
          <w:rFonts w:ascii="Georgia" w:hAnsi="Georgia"/>
          <w:color w:val="000000"/>
          <w:lang w:val="en-US"/>
        </w:rPr>
        <w:t>VIII</w:t>
      </w:r>
      <w:r>
        <w:rPr>
          <w:rFonts w:ascii="Georgia" w:hAnsi="Georgia"/>
          <w:color w:val="000000"/>
        </w:rPr>
        <w:t xml:space="preserve"> М</w:t>
      </w:r>
      <w:r w:rsidRPr="00CA47F9">
        <w:rPr>
          <w:rFonts w:ascii="Georgia" w:hAnsi="Georgia"/>
          <w:color w:val="000000"/>
        </w:rPr>
        <w:t>еждународной промышленной выставки ИННОПРОМ-2017, кот</w:t>
      </w:r>
      <w:r>
        <w:rPr>
          <w:rFonts w:ascii="Georgia" w:hAnsi="Georgia"/>
          <w:color w:val="000000"/>
        </w:rPr>
        <w:t>орая пройдёт с 10 по 14 июля в «</w:t>
      </w:r>
      <w:r w:rsidRPr="00CA47F9">
        <w:rPr>
          <w:rFonts w:ascii="Georgia" w:hAnsi="Georgia"/>
          <w:color w:val="000000"/>
        </w:rPr>
        <w:t>Екатеринбург-ЭКСПО</w:t>
      </w:r>
      <w:r>
        <w:rPr>
          <w:rFonts w:ascii="Georgia" w:hAnsi="Georgia"/>
          <w:color w:val="000000"/>
        </w:rPr>
        <w:t>».</w:t>
      </w:r>
    </w:p>
    <w:p w:rsidR="00854E4F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:rsidR="00854E4F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этом году п</w:t>
      </w:r>
      <w:r w:rsidRPr="00CA47F9">
        <w:rPr>
          <w:rFonts w:ascii="Georgia" w:hAnsi="Georgia"/>
          <w:color w:val="000000"/>
        </w:rPr>
        <w:t>еред организаторами</w:t>
      </w:r>
      <w:r>
        <w:rPr>
          <w:rFonts w:ascii="Georgia" w:hAnsi="Georgia"/>
          <w:color w:val="000000"/>
        </w:rPr>
        <w:t xml:space="preserve"> – ГК «</w:t>
      </w:r>
      <w:proofErr w:type="spellStart"/>
      <w:r>
        <w:rPr>
          <w:rFonts w:ascii="Georgia" w:hAnsi="Georgia"/>
          <w:color w:val="000000"/>
        </w:rPr>
        <w:t>Формика</w:t>
      </w:r>
      <w:proofErr w:type="spellEnd"/>
      <w:r>
        <w:rPr>
          <w:rFonts w:ascii="Georgia" w:hAnsi="Georgia"/>
          <w:color w:val="000000"/>
        </w:rPr>
        <w:t xml:space="preserve">» – стоит задача </w:t>
      </w:r>
      <w:r w:rsidRPr="00CA47F9">
        <w:rPr>
          <w:rFonts w:ascii="Georgia" w:hAnsi="Georgia"/>
          <w:color w:val="000000"/>
        </w:rPr>
        <w:t xml:space="preserve">создать на площади размером 50 тысяч квадратных метров максимально комфортные условия для того, чтобы представители промышленных компаний за несколько дней смогли познакомить со своим продуктом сотни потенциальных бизнес-партнеров из разных стран мира. Часто такое знакомство на ИННОПРОМ знаменуется заключением взаимовыгодной сделки. В прошлом году на ИННОПРОМ было подписано 76 соглашений на сумму 4,5 млрд с представителями Чехии, Италии, Кореи, Индии, Китая и стран Африки. </w:t>
      </w:r>
    </w:p>
    <w:p w:rsidR="00854E4F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  <w:color w:val="000000"/>
        </w:rPr>
        <w:t>«</w:t>
      </w:r>
      <w:r w:rsidRPr="00CA47F9">
        <w:rPr>
          <w:rFonts w:ascii="Georgia" w:hAnsi="Georgia"/>
          <w:color w:val="000000"/>
        </w:rPr>
        <w:t xml:space="preserve">На протяжении нескольких лет ИННОПРОМ — это главная витрина российского экспорта. </w:t>
      </w:r>
      <w:r>
        <w:rPr>
          <w:rFonts w:ascii="Georgia" w:hAnsi="Georgia"/>
          <w:color w:val="000000"/>
        </w:rPr>
        <w:t>В этом году мы хотим подняться на новый уровень и сделать событие ещё более полезным для участников», - говорит директор деловой программы ИННОПРОМ Антон Атрашкин.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b/>
          <w:bCs/>
          <w:color w:val="000000"/>
        </w:rPr>
        <w:t>Главная тема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 w:rsidRPr="00CA47F9">
        <w:rPr>
          <w:rFonts w:ascii="Georgia" w:hAnsi="Georgia"/>
          <w:color w:val="000000"/>
        </w:rPr>
        <w:t xml:space="preserve">Тема международной выставки ИННОПРОМ в этом году — «Умное производство». </w:t>
      </w:r>
    </w:p>
    <w:p w:rsidR="00854E4F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:rsidR="00854E4F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 w:rsidRPr="00CA47F9">
        <w:rPr>
          <w:rFonts w:ascii="Georgia" w:hAnsi="Georgia"/>
          <w:color w:val="000000"/>
        </w:rPr>
        <w:t>«Производители по всему миру обсуждают пользу автоматизации производства и говорят о том, что промышленная продукция и бизнес-процессы должны быть созданы, рассчитаны и обкатаны сначала в цифровом виде, и только потом запущены», — объясняет выбор такой темы директор деловой программы ИННОПРОМ Антон Атрашкин.</w:t>
      </w:r>
    </w:p>
    <w:p w:rsidR="00854E4F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Чтобы обеспечить</w:t>
      </w:r>
      <w:r w:rsidRPr="00CA47F9">
        <w:rPr>
          <w:rFonts w:ascii="Georgia" w:hAnsi="Georgia"/>
          <w:color w:val="000000"/>
        </w:rPr>
        <w:t xml:space="preserve"> глобальн</w:t>
      </w:r>
      <w:r>
        <w:rPr>
          <w:rFonts w:ascii="Georgia" w:hAnsi="Georgia"/>
          <w:color w:val="000000"/>
        </w:rPr>
        <w:t>ый</w:t>
      </w:r>
      <w:r w:rsidRPr="00CA47F9">
        <w:rPr>
          <w:rFonts w:ascii="Georgia" w:hAnsi="Georgia"/>
          <w:color w:val="000000"/>
        </w:rPr>
        <w:t xml:space="preserve"> подхо</w:t>
      </w:r>
      <w:r>
        <w:rPr>
          <w:rFonts w:ascii="Georgia" w:hAnsi="Georgia"/>
          <w:color w:val="000000"/>
        </w:rPr>
        <w:t>д</w:t>
      </w:r>
      <w:r w:rsidRPr="00CA47F9">
        <w:rPr>
          <w:rFonts w:ascii="Georgia" w:hAnsi="Georgia"/>
          <w:color w:val="000000"/>
        </w:rPr>
        <w:t xml:space="preserve"> к обсуждению этой темы</w:t>
      </w:r>
      <w:r>
        <w:rPr>
          <w:rFonts w:ascii="Georgia" w:hAnsi="Georgia"/>
          <w:color w:val="000000"/>
        </w:rPr>
        <w:t xml:space="preserve">, в деловой программе выступят </w:t>
      </w:r>
      <w:r w:rsidRPr="00CA47F9">
        <w:rPr>
          <w:rFonts w:ascii="Georgia" w:hAnsi="Georgia"/>
          <w:color w:val="000000"/>
        </w:rPr>
        <w:t>авторитетны</w:t>
      </w:r>
      <w:r>
        <w:rPr>
          <w:rFonts w:ascii="Georgia" w:hAnsi="Georgia"/>
          <w:color w:val="000000"/>
        </w:rPr>
        <w:t>е эксперты</w:t>
      </w:r>
      <w:r w:rsidRPr="00CA47F9">
        <w:rPr>
          <w:rFonts w:ascii="Georgia" w:hAnsi="Georgia"/>
          <w:color w:val="000000"/>
        </w:rPr>
        <w:t xml:space="preserve"> из России, Европы, Азии и Америки. Впервые на ИННОПРОМ компании покажут своих промышленных роботов, а спикеры расскажут о новейших тенденциях и технологиях, которые сегодня используют промышленные лидеры по всему миру. Например, с этой целью на ИННОПРОМ впервые приедет президент Международной федерации робототехники и президент корпорации KUKA </w:t>
      </w:r>
      <w:proofErr w:type="spellStart"/>
      <w:r w:rsidRPr="00CA47F9">
        <w:rPr>
          <w:rFonts w:ascii="Georgia" w:hAnsi="Georgia"/>
          <w:color w:val="000000"/>
        </w:rPr>
        <w:t>Robotics</w:t>
      </w:r>
      <w:proofErr w:type="spellEnd"/>
      <w:r w:rsidRPr="00CA47F9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(США) </w:t>
      </w:r>
      <w:r w:rsidRPr="00CA47F9">
        <w:rPr>
          <w:rFonts w:ascii="Georgia" w:hAnsi="Georgia"/>
          <w:color w:val="000000"/>
        </w:rPr>
        <w:t xml:space="preserve">Джо Гемма, а также представители крупнейших международных ассоциаций, среди которых Союз машиностроителей Германии VDMA, Китайская ассоциация промышленной робототехники CRIA, Корейская ассоциация робототехники KAR, Ассоциация производителей станков, роботов и средств автоматизации Италии UCIMU и других отраслевых ассоциаций. 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b/>
          <w:bCs/>
          <w:color w:val="000000"/>
        </w:rPr>
        <w:t>Новое на ИННОПРОМ</w:t>
      </w:r>
      <w:r w:rsidRPr="00CA47F9">
        <w:rPr>
          <w:rFonts w:ascii="Georgia" w:hAnsi="Georgia"/>
          <w:color w:val="000000"/>
        </w:rPr>
        <w:br/>
      </w:r>
      <w:r w:rsidRPr="00CA47F9">
        <w:rPr>
          <w:rFonts w:ascii="Georgia" w:hAnsi="Georgia"/>
          <w:color w:val="000000"/>
        </w:rPr>
        <w:br/>
        <w:t xml:space="preserve">Национальная </w:t>
      </w:r>
      <w:proofErr w:type="spellStart"/>
      <w:r w:rsidRPr="00CA47F9">
        <w:rPr>
          <w:rFonts w:ascii="Georgia" w:hAnsi="Georgia"/>
          <w:color w:val="000000"/>
        </w:rPr>
        <w:t>байерская</w:t>
      </w:r>
      <w:proofErr w:type="spellEnd"/>
      <w:r w:rsidRPr="00CA47F9">
        <w:rPr>
          <w:rFonts w:ascii="Georgia" w:hAnsi="Georgia"/>
          <w:color w:val="000000"/>
        </w:rPr>
        <w:t xml:space="preserve"> программа развития промышленного эксп</w:t>
      </w:r>
      <w:r>
        <w:rPr>
          <w:rFonts w:ascii="Georgia" w:hAnsi="Georgia"/>
          <w:color w:val="000000"/>
        </w:rPr>
        <w:t xml:space="preserve">орта </w:t>
      </w:r>
      <w:proofErr w:type="spellStart"/>
      <w:r>
        <w:rPr>
          <w:rFonts w:ascii="Georgia" w:hAnsi="Georgia"/>
          <w:color w:val="000000"/>
        </w:rPr>
        <w:t>IndEx</w:t>
      </w:r>
      <w:proofErr w:type="spellEnd"/>
      <w:r>
        <w:rPr>
          <w:rFonts w:ascii="Georgia" w:hAnsi="Georgia"/>
          <w:color w:val="000000"/>
        </w:rPr>
        <w:t xml:space="preserve"> (</w:t>
      </w:r>
      <w:proofErr w:type="spellStart"/>
      <w:r>
        <w:rPr>
          <w:rFonts w:ascii="Georgia" w:hAnsi="Georgia"/>
          <w:color w:val="000000"/>
        </w:rPr>
        <w:t>Industrial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Export</w:t>
      </w:r>
      <w:proofErr w:type="spellEnd"/>
      <w:r>
        <w:rPr>
          <w:rFonts w:ascii="Georgia" w:hAnsi="Georgia"/>
          <w:color w:val="000000"/>
        </w:rPr>
        <w:t xml:space="preserve">) стала одним из важнейших нововведений ИННОПРОМ-2017. </w:t>
      </w:r>
      <w:proofErr w:type="spellStart"/>
      <w:r w:rsidRPr="00CA47F9">
        <w:rPr>
          <w:rFonts w:ascii="Georgia" w:hAnsi="Georgia"/>
          <w:color w:val="000000"/>
        </w:rPr>
        <w:t>IndEx</w:t>
      </w:r>
      <w:proofErr w:type="spellEnd"/>
      <w:r w:rsidRPr="00CA47F9">
        <w:rPr>
          <w:rFonts w:ascii="Georgia" w:hAnsi="Georgia"/>
          <w:color w:val="000000"/>
        </w:rPr>
        <w:t xml:space="preserve"> создан, чтобы не только привлечь внимание зарубежных компаний к российскому производству и технологиям, но и помочь компаниям найти новые рынки сбыта. Так, при поддержке Российского экспортного центра и Министерства промышленности и торговли РФ на выставку приедут 200 профессиональных покупателей - </w:t>
      </w:r>
      <w:proofErr w:type="spellStart"/>
      <w:r w:rsidRPr="00CA47F9">
        <w:rPr>
          <w:rFonts w:ascii="Georgia" w:hAnsi="Georgia"/>
          <w:color w:val="000000"/>
        </w:rPr>
        <w:t>байеров</w:t>
      </w:r>
      <w:proofErr w:type="spellEnd"/>
      <w:r w:rsidRPr="00CA47F9">
        <w:rPr>
          <w:rFonts w:ascii="Georgia" w:hAnsi="Georgia"/>
          <w:color w:val="000000"/>
        </w:rPr>
        <w:t xml:space="preserve"> - из стран Центральной и Юго-Восточной Азии, Африки, Ближнего Востока, Южной Америки, стран ЕЭС.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color w:val="000000"/>
        </w:rPr>
        <w:t xml:space="preserve">В </w:t>
      </w:r>
      <w:proofErr w:type="spellStart"/>
      <w:r w:rsidRPr="00CA47F9">
        <w:rPr>
          <w:rFonts w:ascii="Georgia" w:hAnsi="Georgia"/>
          <w:color w:val="000000"/>
        </w:rPr>
        <w:t>IndEx</w:t>
      </w:r>
      <w:proofErr w:type="spellEnd"/>
      <w:r w:rsidRPr="00CA47F9">
        <w:rPr>
          <w:rFonts w:ascii="Georgia" w:hAnsi="Georgia"/>
          <w:color w:val="000000"/>
        </w:rPr>
        <w:t xml:space="preserve"> участвуют топ-менеджеры торгово-промышленных организаций и представители органов власти, которые влияют на принятие решений о покупке и продвижению продукции на зарубежных рынках. 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color w:val="000000"/>
        </w:rPr>
        <w:t xml:space="preserve">“Российские производители промышленной продукции и представители </w:t>
      </w:r>
      <w:proofErr w:type="spellStart"/>
      <w:r w:rsidRPr="00CA47F9">
        <w:rPr>
          <w:rFonts w:ascii="Georgia" w:hAnsi="Georgia"/>
          <w:color w:val="000000"/>
        </w:rPr>
        <w:t>несырьевого</w:t>
      </w:r>
      <w:proofErr w:type="spellEnd"/>
      <w:r w:rsidRPr="00CA47F9">
        <w:rPr>
          <w:rFonts w:ascii="Georgia" w:hAnsi="Georgia"/>
          <w:color w:val="000000"/>
        </w:rPr>
        <w:t xml:space="preserve"> экспорта могут привезти на ИННОПРОМ свою продукцию. А мы сделаем так, чтобы на их стенд пришли потенциальные покупатели”, - заключает Антон Атрашкин.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color w:val="000000"/>
        </w:rPr>
        <w:lastRenderedPageBreak/>
        <w:t xml:space="preserve">Среди других новинок ИННОПРОМ — Международный форум производителей компонентов. Форум предусматривает участие крупнейших российских и международных промышленных производителей и B2B площадку, где представители мелких и средних компаний-производителей компонентов из России смогут обменяться опытом с иностранными коллегами и пообщаться с первыми лицами российских и зарубежных корпораций. 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color w:val="000000"/>
        </w:rPr>
        <w:t>Наконец, впервые в этом году под крупнейшую отраслевую экспозицию металлообрабатывающего оборудования ИННОПРОМ.МЕТАЛЛООБРАБОТКА будет выделен целый павильон. Теперь эксперты отрасли и лидеры предприятий из 95 стран мира соберутся в одном месте, чтобы оценить новинки индустрии, заключить выгодные контракты на закупку оборудования и обсудить последние разработки в области машиностроения, станочных систем и промышленной робототехники.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b/>
          <w:bCs/>
          <w:color w:val="000000"/>
        </w:rPr>
        <w:t>Страна-партнёр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color w:val="000000"/>
        </w:rPr>
        <w:t xml:space="preserve">Самую большую площадь на территории выставки занимает экспозиция Японии. Это обусловлено тем, что Япония — страна-партнер ИННОПРОМ этого года. </w:t>
      </w:r>
      <w:r w:rsidRPr="00CA47F9">
        <w:rPr>
          <w:rFonts w:ascii="Georgia" w:hAnsi="Georgia"/>
          <w:color w:val="000000"/>
        </w:rPr>
        <w:br/>
        <w:t>«Участие Японии в качестве страны-партнера стало возможно благодаря министру промышленности и торговли Российс</w:t>
      </w:r>
      <w:r>
        <w:rPr>
          <w:rFonts w:ascii="Georgia" w:hAnsi="Georgia"/>
          <w:color w:val="000000"/>
        </w:rPr>
        <w:t xml:space="preserve">кой Федерации Денису </w:t>
      </w:r>
      <w:proofErr w:type="spellStart"/>
      <w:r>
        <w:rPr>
          <w:rFonts w:ascii="Georgia" w:hAnsi="Georgia"/>
          <w:color w:val="000000"/>
        </w:rPr>
        <w:t>Мантурову</w:t>
      </w:r>
      <w:proofErr w:type="spellEnd"/>
      <w:r>
        <w:rPr>
          <w:rFonts w:ascii="Georgia" w:hAnsi="Georgia"/>
          <w:color w:val="000000"/>
        </w:rPr>
        <w:t xml:space="preserve">, </w:t>
      </w:r>
      <w:r w:rsidRPr="00CA47F9">
        <w:rPr>
          <w:rFonts w:ascii="Georgia" w:hAnsi="Georgia"/>
          <w:color w:val="000000"/>
        </w:rPr>
        <w:t>поделился директор деловой программы ИННОПРОМ Антон Атрашкин.</w:t>
      </w:r>
      <w:r>
        <w:rPr>
          <w:rFonts w:ascii="Georgia" w:hAnsi="Georgia"/>
          <w:color w:val="000000"/>
        </w:rPr>
        <w:t xml:space="preserve"> - </w:t>
      </w:r>
      <w:r w:rsidRPr="00CA47F9">
        <w:rPr>
          <w:rFonts w:ascii="Georgia" w:hAnsi="Georgia"/>
          <w:color w:val="000000"/>
        </w:rPr>
        <w:t xml:space="preserve">Во время бизнес-миссии в Японию в марте 2016 года он рассказал своему японскому коллеге </w:t>
      </w:r>
      <w:proofErr w:type="spellStart"/>
      <w:r w:rsidRPr="00CA47F9">
        <w:rPr>
          <w:rFonts w:ascii="Georgia" w:hAnsi="Georgia"/>
          <w:color w:val="000000"/>
        </w:rPr>
        <w:t>Хиросигэ</w:t>
      </w:r>
      <w:proofErr w:type="spellEnd"/>
      <w:r w:rsidRPr="00CA47F9">
        <w:rPr>
          <w:rFonts w:ascii="Georgia" w:hAnsi="Georgia"/>
          <w:color w:val="000000"/>
        </w:rPr>
        <w:t xml:space="preserve"> </w:t>
      </w:r>
      <w:proofErr w:type="spellStart"/>
      <w:r w:rsidRPr="00CA47F9">
        <w:rPr>
          <w:rFonts w:ascii="Georgia" w:hAnsi="Georgia"/>
          <w:color w:val="000000"/>
        </w:rPr>
        <w:t>Сэко</w:t>
      </w:r>
      <w:proofErr w:type="spellEnd"/>
      <w:r w:rsidRPr="00CA47F9">
        <w:rPr>
          <w:rFonts w:ascii="Georgia" w:hAnsi="Georgia"/>
          <w:color w:val="000000"/>
        </w:rPr>
        <w:t xml:space="preserve"> об ИННОПРОМ и возможностях,</w:t>
      </w:r>
      <w:r>
        <w:rPr>
          <w:rFonts w:ascii="Georgia" w:hAnsi="Georgia"/>
          <w:color w:val="000000"/>
        </w:rPr>
        <w:t xml:space="preserve"> которые выставка даёт бизнесу. И я</w:t>
      </w:r>
      <w:r w:rsidRPr="00CA47F9">
        <w:rPr>
          <w:rFonts w:ascii="Georgia" w:hAnsi="Georgia"/>
          <w:color w:val="000000"/>
        </w:rPr>
        <w:t>пон</w:t>
      </w:r>
      <w:r>
        <w:rPr>
          <w:rFonts w:ascii="Georgia" w:hAnsi="Georgia"/>
          <w:color w:val="000000"/>
        </w:rPr>
        <w:t>ские партнёры</w:t>
      </w:r>
      <w:r w:rsidRPr="00CA47F9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потенциал выставки оценили».</w:t>
      </w:r>
      <w:r w:rsidRPr="00CA47F9">
        <w:rPr>
          <w:rFonts w:ascii="Georgia" w:hAnsi="Georgia"/>
          <w:color w:val="000000"/>
        </w:rPr>
        <w:t xml:space="preserve"> 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Так, </w:t>
      </w:r>
      <w:r w:rsidRPr="00CA47F9">
        <w:rPr>
          <w:rFonts w:ascii="Georgia" w:hAnsi="Georgia"/>
          <w:color w:val="000000"/>
        </w:rPr>
        <w:t xml:space="preserve">10 июля в Екатеринбург приедут более 120 промышленных компаний и более 500 </w:t>
      </w:r>
      <w:proofErr w:type="gramStart"/>
      <w:r w:rsidRPr="00CA47F9">
        <w:rPr>
          <w:rFonts w:ascii="Georgia" w:hAnsi="Georgia"/>
          <w:color w:val="000000"/>
        </w:rPr>
        <w:t>делегатов  представителей</w:t>
      </w:r>
      <w:proofErr w:type="gramEnd"/>
      <w:r w:rsidRPr="00CA47F9">
        <w:rPr>
          <w:rFonts w:ascii="Georgia" w:hAnsi="Georgia"/>
          <w:color w:val="000000"/>
        </w:rPr>
        <w:t xml:space="preserve"> бизнеса и власти, в том числе, более 20 глав крупных национальных компаний. В составе национальной экспозиции Японии на ИННОПРОМ-2017 участвуют такие корпорации как </w:t>
      </w:r>
      <w:proofErr w:type="spellStart"/>
      <w:r w:rsidRPr="00CA47F9">
        <w:rPr>
          <w:rFonts w:ascii="Georgia" w:hAnsi="Georgia"/>
          <w:color w:val="000000"/>
        </w:rPr>
        <w:t>Toyota</w:t>
      </w:r>
      <w:proofErr w:type="spellEnd"/>
      <w:r w:rsidRPr="00CA47F9">
        <w:rPr>
          <w:rFonts w:ascii="Georgia" w:hAnsi="Georgia"/>
          <w:color w:val="000000"/>
        </w:rPr>
        <w:t xml:space="preserve">, </w:t>
      </w:r>
      <w:proofErr w:type="spellStart"/>
      <w:r w:rsidRPr="00CA47F9">
        <w:rPr>
          <w:rFonts w:ascii="Georgia" w:hAnsi="Georgia"/>
          <w:color w:val="000000"/>
        </w:rPr>
        <w:t>Marubeni</w:t>
      </w:r>
      <w:proofErr w:type="spellEnd"/>
      <w:r w:rsidRPr="00CA47F9">
        <w:rPr>
          <w:rFonts w:ascii="Georgia" w:hAnsi="Georgia"/>
          <w:color w:val="000000"/>
        </w:rPr>
        <w:t xml:space="preserve">, </w:t>
      </w:r>
      <w:proofErr w:type="spellStart"/>
      <w:r w:rsidRPr="00CA47F9">
        <w:rPr>
          <w:rFonts w:ascii="Georgia" w:hAnsi="Georgia"/>
          <w:color w:val="000000"/>
        </w:rPr>
        <w:t>Sojitz</w:t>
      </w:r>
      <w:proofErr w:type="spellEnd"/>
      <w:r w:rsidRPr="00CA47F9">
        <w:rPr>
          <w:rFonts w:ascii="Georgia" w:hAnsi="Georgia"/>
          <w:color w:val="000000"/>
        </w:rPr>
        <w:t xml:space="preserve">, JGC, </w:t>
      </w:r>
      <w:proofErr w:type="spellStart"/>
      <w:r w:rsidRPr="00CA47F9">
        <w:rPr>
          <w:rFonts w:ascii="Georgia" w:hAnsi="Georgia"/>
          <w:color w:val="000000"/>
        </w:rPr>
        <w:t>Sumitomo</w:t>
      </w:r>
      <w:proofErr w:type="spellEnd"/>
      <w:r w:rsidRPr="00CA47F9">
        <w:rPr>
          <w:rFonts w:ascii="Georgia" w:hAnsi="Georgia"/>
          <w:color w:val="000000"/>
        </w:rPr>
        <w:t xml:space="preserve">, </w:t>
      </w:r>
      <w:proofErr w:type="spellStart"/>
      <w:r w:rsidRPr="00CA47F9">
        <w:rPr>
          <w:rFonts w:ascii="Georgia" w:hAnsi="Georgia"/>
          <w:color w:val="000000"/>
        </w:rPr>
        <w:t>Yokogawa</w:t>
      </w:r>
      <w:proofErr w:type="spellEnd"/>
      <w:r w:rsidRPr="00CA47F9">
        <w:rPr>
          <w:rFonts w:ascii="Georgia" w:hAnsi="Georgia"/>
          <w:color w:val="000000"/>
        </w:rPr>
        <w:t xml:space="preserve"> </w:t>
      </w:r>
      <w:proofErr w:type="spellStart"/>
      <w:r w:rsidRPr="00CA47F9">
        <w:rPr>
          <w:rFonts w:ascii="Georgia" w:hAnsi="Georgia"/>
          <w:color w:val="000000"/>
        </w:rPr>
        <w:t>Electric</w:t>
      </w:r>
      <w:proofErr w:type="spellEnd"/>
      <w:r w:rsidRPr="00CA47F9">
        <w:rPr>
          <w:rFonts w:ascii="Georgia" w:hAnsi="Georgia"/>
          <w:color w:val="000000"/>
        </w:rPr>
        <w:t xml:space="preserve">, </w:t>
      </w:r>
      <w:proofErr w:type="spellStart"/>
      <w:r w:rsidRPr="00CA47F9">
        <w:rPr>
          <w:rFonts w:ascii="Georgia" w:hAnsi="Georgia"/>
          <w:color w:val="000000"/>
        </w:rPr>
        <w:t>Mitsubishi</w:t>
      </w:r>
      <w:proofErr w:type="spellEnd"/>
      <w:r w:rsidRPr="00CA47F9">
        <w:rPr>
          <w:rFonts w:ascii="Georgia" w:hAnsi="Georgia"/>
          <w:color w:val="000000"/>
        </w:rPr>
        <w:t xml:space="preserve">, </w:t>
      </w:r>
      <w:proofErr w:type="spellStart"/>
      <w:r w:rsidRPr="00CA47F9">
        <w:rPr>
          <w:rFonts w:ascii="Georgia" w:hAnsi="Georgia"/>
          <w:color w:val="000000"/>
        </w:rPr>
        <w:t>Toshiba</w:t>
      </w:r>
      <w:proofErr w:type="spellEnd"/>
      <w:r w:rsidRPr="00CA47F9">
        <w:rPr>
          <w:rFonts w:ascii="Georgia" w:hAnsi="Georgia"/>
          <w:color w:val="000000"/>
        </w:rPr>
        <w:t xml:space="preserve">, </w:t>
      </w:r>
      <w:proofErr w:type="spellStart"/>
      <w:r w:rsidRPr="00CA47F9">
        <w:rPr>
          <w:rFonts w:ascii="Georgia" w:hAnsi="Georgia"/>
          <w:color w:val="000000"/>
        </w:rPr>
        <w:t>Kawasaki</w:t>
      </w:r>
      <w:proofErr w:type="spellEnd"/>
      <w:r w:rsidRPr="00CA47F9">
        <w:rPr>
          <w:rFonts w:ascii="Georgia" w:hAnsi="Georgia"/>
          <w:color w:val="000000"/>
        </w:rPr>
        <w:t xml:space="preserve"> </w:t>
      </w:r>
      <w:proofErr w:type="spellStart"/>
      <w:r w:rsidRPr="00CA47F9">
        <w:rPr>
          <w:rFonts w:ascii="Georgia" w:hAnsi="Georgia"/>
          <w:color w:val="000000"/>
        </w:rPr>
        <w:t>Heavy</w:t>
      </w:r>
      <w:proofErr w:type="spellEnd"/>
      <w:r w:rsidRPr="00CA47F9">
        <w:rPr>
          <w:rFonts w:ascii="Georgia" w:hAnsi="Georgia"/>
          <w:color w:val="000000"/>
        </w:rPr>
        <w:t xml:space="preserve"> </w:t>
      </w:r>
      <w:proofErr w:type="spellStart"/>
      <w:r w:rsidRPr="00CA47F9">
        <w:rPr>
          <w:rFonts w:ascii="Georgia" w:hAnsi="Georgia"/>
          <w:color w:val="000000"/>
        </w:rPr>
        <w:t>Industries</w:t>
      </w:r>
      <w:proofErr w:type="spellEnd"/>
      <w:r w:rsidRPr="00CA47F9">
        <w:rPr>
          <w:rFonts w:ascii="Georgia" w:hAnsi="Georgia"/>
          <w:color w:val="000000"/>
        </w:rPr>
        <w:t xml:space="preserve">. Возглавит японскую делегацию министр экономики, промышленности и торговли Японии </w:t>
      </w:r>
      <w:proofErr w:type="spellStart"/>
      <w:r w:rsidRPr="00CA47F9">
        <w:rPr>
          <w:rFonts w:ascii="Georgia" w:hAnsi="Georgia"/>
          <w:color w:val="000000"/>
        </w:rPr>
        <w:t>Хиросигэ</w:t>
      </w:r>
      <w:proofErr w:type="spellEnd"/>
      <w:r w:rsidRPr="00CA47F9">
        <w:rPr>
          <w:rFonts w:ascii="Georgia" w:hAnsi="Georgia"/>
          <w:color w:val="000000"/>
        </w:rPr>
        <w:t xml:space="preserve"> </w:t>
      </w:r>
      <w:proofErr w:type="spellStart"/>
      <w:r w:rsidRPr="00CA47F9">
        <w:rPr>
          <w:rFonts w:ascii="Georgia" w:hAnsi="Georgia"/>
          <w:color w:val="000000"/>
        </w:rPr>
        <w:t>Сэко</w:t>
      </w:r>
      <w:proofErr w:type="spellEnd"/>
      <w:r w:rsidRPr="00CA47F9">
        <w:rPr>
          <w:rFonts w:ascii="Georgia" w:hAnsi="Georgia"/>
          <w:color w:val="000000"/>
        </w:rPr>
        <w:t>.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lastRenderedPageBreak/>
        <w:t> 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  <w:color w:val="000000"/>
        </w:rPr>
        <w:t>Организаторы уверены, что ИННОПРОМ-2017 даст новый импульс развития промышленности в отношениях между Россией и Японией.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  <w:r w:rsidRPr="00CA47F9">
        <w:rPr>
          <w:rFonts w:ascii="Georgia" w:hAnsi="Georgia"/>
        </w:rPr>
        <w:t> </w:t>
      </w:r>
    </w:p>
    <w:p w:rsidR="00854E4F" w:rsidRPr="00CA47F9" w:rsidRDefault="00854E4F" w:rsidP="00854E4F">
      <w:pPr>
        <w:spacing w:line="360" w:lineRule="auto"/>
      </w:pPr>
    </w:p>
    <w:p w:rsidR="005F3474" w:rsidRPr="00854E4F" w:rsidRDefault="00A843B6" w:rsidP="00854E4F"/>
    <w:sectPr w:rsidR="005F3474" w:rsidRPr="00854E4F" w:rsidSect="000E51CE">
      <w:headerReference w:type="default" r:id="rId8"/>
      <w:footerReference w:type="default" r:id="rId9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B6" w:rsidRDefault="00A843B6" w:rsidP="000E51CE">
      <w:r>
        <w:separator/>
      </w:r>
    </w:p>
  </w:endnote>
  <w:endnote w:type="continuationSeparator" w:id="0">
    <w:p w:rsidR="00A843B6" w:rsidRDefault="00A843B6" w:rsidP="000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CE" w:rsidRDefault="00191FE5">
    <w:pPr>
      <w:pStyle w:val="a5"/>
    </w:pPr>
    <w:r>
      <w:rPr>
        <w:noProof/>
        <w:lang w:eastAsia="ru-RU"/>
      </w:rPr>
      <w:drawing>
        <wp:inline distT="0" distB="0" distL="0" distR="0">
          <wp:extent cx="5940425" cy="116205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нгл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B6" w:rsidRDefault="00A843B6" w:rsidP="000E51CE">
      <w:r>
        <w:separator/>
      </w:r>
    </w:p>
  </w:footnote>
  <w:footnote w:type="continuationSeparator" w:id="0">
    <w:p w:rsidR="00A843B6" w:rsidRDefault="00A843B6" w:rsidP="000E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CE" w:rsidRDefault="00075BAE" w:rsidP="000E51CE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-195580</wp:posOffset>
          </wp:positionV>
          <wp:extent cx="2000773" cy="690778"/>
          <wp:effectExtent l="0" t="0" r="0" b="0"/>
          <wp:wrapNone/>
          <wp:docPr id="1" name="Рисунок 1" descr="C:\Users\shalaeva\Dropbox\Япония\Полиграфия\Айдентика\Innoprom 2017+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laeva\Dropbox\Япония\Полиграфия\Айдентика\Innoprom 2017+Japa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01" cy="70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7205"/>
    <w:multiLevelType w:val="hybridMultilevel"/>
    <w:tmpl w:val="FAC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75BAE"/>
    <w:rsid w:val="000B5DC4"/>
    <w:rsid w:val="000E51CE"/>
    <w:rsid w:val="00191FE5"/>
    <w:rsid w:val="001D5330"/>
    <w:rsid w:val="001E681A"/>
    <w:rsid w:val="00215C59"/>
    <w:rsid w:val="002C395C"/>
    <w:rsid w:val="002D2C58"/>
    <w:rsid w:val="002F5946"/>
    <w:rsid w:val="00342711"/>
    <w:rsid w:val="003543A8"/>
    <w:rsid w:val="003A29EF"/>
    <w:rsid w:val="00425B4C"/>
    <w:rsid w:val="00794223"/>
    <w:rsid w:val="00854E4F"/>
    <w:rsid w:val="00887637"/>
    <w:rsid w:val="008C2B53"/>
    <w:rsid w:val="009271BD"/>
    <w:rsid w:val="00945D83"/>
    <w:rsid w:val="00A843B6"/>
    <w:rsid w:val="00B91213"/>
    <w:rsid w:val="00B96EA1"/>
    <w:rsid w:val="00BB5D3A"/>
    <w:rsid w:val="00BE3D4F"/>
    <w:rsid w:val="00EA623B"/>
    <w:rsid w:val="00EC3B88"/>
    <w:rsid w:val="00F21CF5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D71C5"/>
  <w15:docId w15:val="{27FA3BA2-5251-4140-8AB3-3144270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  <w:style w:type="paragraph" w:styleId="ac">
    <w:name w:val="Normal (Web)"/>
    <w:basedOn w:val="a"/>
    <w:uiPriority w:val="99"/>
    <w:semiHidden/>
    <w:unhideWhenUsed/>
    <w:rsid w:val="00854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1371-490F-4891-9843-2A90B648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Шалаева</dc:creator>
  <cp:lastModifiedBy>Остроухова Юлия</cp:lastModifiedBy>
  <cp:revision>3</cp:revision>
  <dcterms:created xsi:type="dcterms:W3CDTF">2017-06-26T14:25:00Z</dcterms:created>
  <dcterms:modified xsi:type="dcterms:W3CDTF">2017-06-26T14:33:00Z</dcterms:modified>
</cp:coreProperties>
</file>