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A28" w:rsidRDefault="00FA322B" w:rsidP="006B5967">
      <w:pPr>
        <w:spacing w:after="0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t>1</w:t>
      </w:r>
      <w:r w:rsidR="00467027">
        <w:rPr>
          <w:rFonts w:ascii="Arial Narrow" w:hAnsi="Arial Narrow" w:cs="Arial"/>
          <w:b/>
          <w:sz w:val="22"/>
        </w:rPr>
        <w:t>6</w:t>
      </w:r>
      <w:r w:rsidR="00867F12">
        <w:rPr>
          <w:rFonts w:ascii="Arial Narrow" w:hAnsi="Arial Narrow" w:cs="Arial"/>
          <w:b/>
          <w:sz w:val="22"/>
        </w:rPr>
        <w:t>.</w:t>
      </w:r>
      <w:r w:rsidR="008F60EF" w:rsidRPr="003D3D3F">
        <w:rPr>
          <w:rFonts w:ascii="Arial Narrow" w:hAnsi="Arial Narrow" w:cs="Arial"/>
          <w:b/>
          <w:sz w:val="22"/>
        </w:rPr>
        <w:t>0</w:t>
      </w:r>
      <w:r w:rsidR="00B76F80">
        <w:rPr>
          <w:rFonts w:ascii="Arial Narrow" w:hAnsi="Arial Narrow" w:cs="Arial"/>
          <w:b/>
          <w:sz w:val="22"/>
        </w:rPr>
        <w:t>2</w:t>
      </w:r>
      <w:r w:rsidR="00E97A28" w:rsidRPr="00A530F9">
        <w:rPr>
          <w:rFonts w:ascii="Arial Narrow" w:hAnsi="Arial Narrow" w:cs="Arial"/>
          <w:b/>
          <w:sz w:val="22"/>
        </w:rPr>
        <w:t>.201</w:t>
      </w:r>
      <w:r w:rsidR="008F60EF">
        <w:rPr>
          <w:rFonts w:ascii="Arial Narrow" w:hAnsi="Arial Narrow" w:cs="Arial"/>
          <w:b/>
          <w:sz w:val="22"/>
        </w:rPr>
        <w:t>7</w:t>
      </w:r>
      <w:r w:rsidR="00E97A28">
        <w:rPr>
          <w:rFonts w:ascii="Arial Narrow" w:hAnsi="Arial Narrow" w:cs="Arial"/>
          <w:b/>
          <w:sz w:val="22"/>
        </w:rPr>
        <w:t xml:space="preserve"> </w:t>
      </w:r>
      <w:r w:rsidR="00E97A28" w:rsidRPr="00A530F9">
        <w:rPr>
          <w:rFonts w:ascii="Arial Narrow" w:hAnsi="Arial Narrow" w:cs="Arial"/>
          <w:b/>
          <w:sz w:val="22"/>
        </w:rPr>
        <w:t>г.</w:t>
      </w:r>
    </w:p>
    <w:p w:rsidR="006B5967" w:rsidRDefault="00C53844" w:rsidP="00FA322B">
      <w:pPr>
        <w:spacing w:after="0"/>
        <w:rPr>
          <w:rFonts w:ascii="Arial Narrow" w:hAnsi="Arial Narrow" w:cs="Arial"/>
          <w:b/>
          <w:sz w:val="22"/>
        </w:rPr>
      </w:pPr>
      <w:r w:rsidRPr="00A530F9">
        <w:rPr>
          <w:rFonts w:ascii="Arial Narrow" w:hAnsi="Arial Narrow" w:cs="Arial"/>
          <w:b/>
          <w:sz w:val="22"/>
        </w:rPr>
        <w:t>Пресс-релиз</w:t>
      </w:r>
    </w:p>
    <w:p w:rsidR="00467027" w:rsidRDefault="00467027" w:rsidP="00467027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  <w:lang w:eastAsia="ru-RU"/>
        </w:rPr>
      </w:pPr>
      <w:r w:rsidRPr="00467027">
        <w:rPr>
          <w:rFonts w:ascii="Arial Narrow" w:hAnsi="Arial Narrow"/>
          <w:b/>
          <w:bCs/>
          <w:sz w:val="24"/>
          <w:szCs w:val="24"/>
          <w:lang w:eastAsia="ru-RU"/>
        </w:rPr>
        <w:t>В новостройках Подмосковья четверть спроса приходится на 2-комнатные квартиры</w:t>
      </w:r>
    </w:p>
    <w:p w:rsidR="00467027" w:rsidRPr="00467027" w:rsidRDefault="00467027" w:rsidP="00467027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  <w:lang w:eastAsia="ru-RU"/>
        </w:rPr>
      </w:pPr>
    </w:p>
    <w:p w:rsidR="00467027" w:rsidRDefault="00467027" w:rsidP="00467027">
      <w:pPr>
        <w:spacing w:after="0" w:line="240" w:lineRule="auto"/>
        <w:jc w:val="both"/>
        <w:rPr>
          <w:rFonts w:ascii="Arial Narrow" w:hAnsi="Arial Narrow"/>
          <w:bCs/>
          <w:sz w:val="24"/>
          <w:szCs w:val="24"/>
          <w:lang w:eastAsia="ru-RU"/>
        </w:rPr>
      </w:pPr>
      <w:r w:rsidRPr="00467027">
        <w:rPr>
          <w:rFonts w:ascii="Arial Narrow" w:hAnsi="Arial Narrow"/>
          <w:bCs/>
          <w:sz w:val="24"/>
          <w:szCs w:val="24"/>
          <w:lang w:eastAsia="ru-RU"/>
        </w:rPr>
        <w:t>В новостройках Подмосковья четверть активного спроса приходится на 2-комнатные форматы квартир, что по итогам 2016 года привело к сокращению их доли до 34% от первичного жилья в продаже. Сложившуюся тенденцию в ОПИН объясняют высоким спросом на квартиры комфортных площадей и планировок для семейного проживания в совокупности с доступными ценами на новостройки области.</w:t>
      </w:r>
    </w:p>
    <w:p w:rsidR="00467027" w:rsidRPr="00467027" w:rsidRDefault="00467027" w:rsidP="00467027">
      <w:pPr>
        <w:spacing w:after="0" w:line="240" w:lineRule="auto"/>
        <w:jc w:val="both"/>
        <w:rPr>
          <w:rFonts w:ascii="Arial Narrow" w:hAnsi="Arial Narrow"/>
          <w:bCs/>
          <w:sz w:val="24"/>
          <w:szCs w:val="24"/>
          <w:lang w:eastAsia="ru-RU"/>
        </w:rPr>
      </w:pPr>
    </w:p>
    <w:p w:rsidR="00467027" w:rsidRPr="00467027" w:rsidRDefault="00467027" w:rsidP="00467027">
      <w:pPr>
        <w:spacing w:after="0" w:line="240" w:lineRule="auto"/>
        <w:jc w:val="both"/>
        <w:rPr>
          <w:rFonts w:ascii="Arial Narrow" w:hAnsi="Arial Narrow"/>
          <w:bCs/>
          <w:sz w:val="24"/>
          <w:szCs w:val="24"/>
          <w:lang w:eastAsia="ru-RU"/>
        </w:rPr>
      </w:pPr>
      <w:r w:rsidRPr="00467027">
        <w:rPr>
          <w:rFonts w:ascii="Arial Narrow" w:hAnsi="Arial Narrow"/>
          <w:bCs/>
          <w:sz w:val="24"/>
          <w:szCs w:val="24"/>
          <w:lang w:eastAsia="ru-RU"/>
        </w:rPr>
        <w:t xml:space="preserve">В Аналитическом центре ОПИН отмечают, что в 4 квартале 2016 года спрос на однокомнатные и двухкомнатные квартиры практически сравнялся и фиксируется на уровне 39% и 38% соответственно, хотя еще в первой половине года разрыв достигал 9-10% в пользу однокомнатных квартир. </w:t>
      </w:r>
    </w:p>
    <w:p w:rsidR="00467027" w:rsidRPr="00467027" w:rsidRDefault="00467027" w:rsidP="00467027">
      <w:pPr>
        <w:spacing w:after="0" w:line="240" w:lineRule="auto"/>
        <w:jc w:val="both"/>
        <w:rPr>
          <w:rFonts w:ascii="Arial Narrow" w:hAnsi="Arial Narrow"/>
          <w:bCs/>
          <w:sz w:val="24"/>
          <w:szCs w:val="24"/>
          <w:lang w:eastAsia="ru-RU"/>
        </w:rPr>
      </w:pPr>
    </w:p>
    <w:p w:rsidR="00467027" w:rsidRPr="00467027" w:rsidRDefault="00467027" w:rsidP="00467027">
      <w:pPr>
        <w:spacing w:after="0" w:line="240" w:lineRule="auto"/>
        <w:jc w:val="both"/>
        <w:rPr>
          <w:rFonts w:ascii="Arial Narrow" w:hAnsi="Arial Narrow"/>
          <w:bCs/>
          <w:sz w:val="24"/>
          <w:szCs w:val="24"/>
          <w:lang w:eastAsia="ru-RU"/>
        </w:rPr>
      </w:pPr>
      <w:r w:rsidRPr="00467027">
        <w:rPr>
          <w:rFonts w:ascii="Arial Narrow" w:hAnsi="Arial Narrow"/>
          <w:bCs/>
          <w:sz w:val="24"/>
          <w:szCs w:val="24"/>
          <w:lang w:eastAsia="ru-RU"/>
        </w:rPr>
        <w:t>«Покупатели в первой половине года были более «инвестиционно» ориентированными, и приобретали квартиры с целью сбережения своих средств, защиты от инфляции и колебаний валюты, – объясняет Руководитель Аналитического центра девелоперской компании ОПИН Денис Бобков. – Однако во второй половине года, особенно на фоне завершения программы господдержки ипотечного кредитования, структура предпочтений покупателя изменилась в сторону приобретающих квартиры для собственного проживания. И соответственно, это отразилось на структуре спроса – ведь двухкомнатные квартиры, как правило, покупают «для себя».</w:t>
      </w:r>
    </w:p>
    <w:p w:rsidR="00467027" w:rsidRPr="00467027" w:rsidRDefault="00467027" w:rsidP="00467027">
      <w:pPr>
        <w:spacing w:after="0" w:line="240" w:lineRule="auto"/>
        <w:jc w:val="both"/>
        <w:rPr>
          <w:rFonts w:ascii="Arial Narrow" w:hAnsi="Arial Narrow"/>
          <w:bCs/>
          <w:sz w:val="24"/>
          <w:szCs w:val="24"/>
          <w:lang w:eastAsia="ru-RU"/>
        </w:rPr>
      </w:pPr>
    </w:p>
    <w:p w:rsidR="00467027" w:rsidRPr="00467027" w:rsidRDefault="00467027" w:rsidP="00467027">
      <w:pPr>
        <w:spacing w:after="0" w:line="240" w:lineRule="auto"/>
        <w:jc w:val="both"/>
        <w:rPr>
          <w:rFonts w:ascii="Arial Narrow" w:hAnsi="Arial Narrow"/>
          <w:bCs/>
          <w:sz w:val="24"/>
          <w:szCs w:val="24"/>
          <w:lang w:eastAsia="ru-RU"/>
        </w:rPr>
      </w:pPr>
      <w:r w:rsidRPr="00467027">
        <w:rPr>
          <w:rFonts w:ascii="Arial Narrow" w:hAnsi="Arial Narrow"/>
          <w:bCs/>
          <w:sz w:val="24"/>
          <w:szCs w:val="24"/>
          <w:lang w:eastAsia="ru-RU"/>
        </w:rPr>
        <w:t xml:space="preserve">Повышенный спрос на двухкомнатные квартиры отразился на общей структуре предложения в новостройках Подмосковья по количеству комнат – при сокращении количества «двушек» в продаже доли 1- и 3-комнатных квартир по итогам 2016 года увеличились до 46% и 13% соответственно. </w:t>
      </w:r>
    </w:p>
    <w:p w:rsidR="00467027" w:rsidRPr="00467027" w:rsidRDefault="00467027" w:rsidP="00467027">
      <w:pPr>
        <w:spacing w:after="0" w:line="240" w:lineRule="auto"/>
        <w:jc w:val="both"/>
        <w:rPr>
          <w:rFonts w:ascii="Arial Narrow" w:hAnsi="Arial Narrow"/>
          <w:bCs/>
          <w:sz w:val="24"/>
          <w:szCs w:val="24"/>
          <w:lang w:eastAsia="ru-RU"/>
        </w:rPr>
      </w:pPr>
    </w:p>
    <w:p w:rsidR="00467027" w:rsidRPr="00467027" w:rsidRDefault="00467027" w:rsidP="00467027">
      <w:pPr>
        <w:spacing w:after="0" w:line="240" w:lineRule="auto"/>
        <w:jc w:val="both"/>
        <w:rPr>
          <w:rFonts w:ascii="Arial Narrow" w:hAnsi="Arial Narrow"/>
          <w:bCs/>
          <w:sz w:val="24"/>
          <w:szCs w:val="24"/>
          <w:lang w:eastAsia="ru-RU"/>
        </w:rPr>
      </w:pPr>
      <w:r w:rsidRPr="00467027">
        <w:rPr>
          <w:rFonts w:ascii="Arial Narrow" w:hAnsi="Arial Narrow"/>
          <w:bCs/>
          <w:sz w:val="24"/>
          <w:szCs w:val="24"/>
          <w:lang w:eastAsia="ru-RU"/>
        </w:rPr>
        <w:t>Наиболее востребованными для массового сегмента в офисах продаж компании ОПИН называют 2-комнатные квартиры общей площадью 50-60 кв.м в проектах с развитой инфраструктурой и хорошим транспортным сообщением.</w:t>
      </w:r>
    </w:p>
    <w:p w:rsidR="00467027" w:rsidRPr="00467027" w:rsidRDefault="00467027" w:rsidP="00467027">
      <w:pPr>
        <w:spacing w:after="0" w:line="240" w:lineRule="auto"/>
        <w:jc w:val="both"/>
        <w:rPr>
          <w:rFonts w:ascii="Arial Narrow" w:hAnsi="Arial Narrow"/>
          <w:bCs/>
          <w:sz w:val="24"/>
          <w:szCs w:val="24"/>
          <w:lang w:eastAsia="ru-RU"/>
        </w:rPr>
      </w:pPr>
    </w:p>
    <w:p w:rsidR="00467027" w:rsidRDefault="00A42474" w:rsidP="00467027">
      <w:pPr>
        <w:spacing w:after="0" w:line="240" w:lineRule="auto"/>
        <w:jc w:val="both"/>
        <w:rPr>
          <w:rFonts w:ascii="Arial Narrow" w:hAnsi="Arial Narrow"/>
          <w:bCs/>
          <w:sz w:val="24"/>
          <w:szCs w:val="24"/>
          <w:lang w:eastAsia="ru-RU"/>
        </w:rPr>
      </w:pPr>
      <w:r w:rsidRPr="00A42474">
        <w:rPr>
          <w:rFonts w:ascii="Arial Narrow" w:hAnsi="Arial Narrow"/>
          <w:bCs/>
          <w:sz w:val="24"/>
          <w:szCs w:val="24"/>
          <w:lang w:eastAsia="ru-RU"/>
        </w:rPr>
        <w:t>«Сегодня покупатели квар</w:t>
      </w:r>
      <w:r>
        <w:rPr>
          <w:rFonts w:ascii="Arial Narrow" w:hAnsi="Arial Narrow"/>
          <w:bCs/>
          <w:sz w:val="24"/>
          <w:szCs w:val="24"/>
          <w:lang w:eastAsia="ru-RU"/>
        </w:rPr>
        <w:t xml:space="preserve">тир в новостройках Подмосковья </w:t>
      </w:r>
      <w:r w:rsidRPr="00A42474">
        <w:rPr>
          <w:rFonts w:ascii="Arial Narrow" w:hAnsi="Arial Narrow"/>
          <w:bCs/>
          <w:sz w:val="24"/>
          <w:szCs w:val="24"/>
          <w:lang w:eastAsia="ru-RU"/>
        </w:rPr>
        <w:t>больше ориентированы на приобретение недвижимости с целью улучшить свои жилищные условия.</w:t>
      </w:r>
      <w:r>
        <w:rPr>
          <w:rFonts w:ascii="Arial Narrow" w:hAnsi="Arial Narrow"/>
          <w:bCs/>
          <w:sz w:val="24"/>
          <w:szCs w:val="24"/>
          <w:lang w:eastAsia="ru-RU"/>
        </w:rPr>
        <w:t xml:space="preserve"> </w:t>
      </w:r>
      <w:r w:rsidRPr="00A42474">
        <w:rPr>
          <w:rFonts w:ascii="Arial Narrow" w:hAnsi="Arial Narrow"/>
          <w:bCs/>
          <w:sz w:val="24"/>
          <w:szCs w:val="24"/>
          <w:lang w:eastAsia="ru-RU"/>
        </w:rPr>
        <w:t>Если перед семьей стоит альтернатива выбора – квартира на окраине Москвы или в области, но большей площади при равном бюджете покупки, выбор в пользу просторной 2-комнатной квартиры в Подмосковье становится очевидным, – резюмирует Директор Департамента продаж девелоперской компании ОПИН Наталия Немчанинова. – Боле того, при более доступной цене квадратного метра в Подмосковье уровень комфортной среды в области не уступает по качеству и комфорту столичным районам</w:t>
      </w:r>
      <w:r>
        <w:rPr>
          <w:rFonts w:ascii="Arial Narrow" w:hAnsi="Arial Narrow"/>
          <w:bCs/>
          <w:sz w:val="24"/>
          <w:szCs w:val="24"/>
          <w:lang w:eastAsia="ru-RU"/>
        </w:rPr>
        <w:t>.</w:t>
      </w:r>
      <w:r w:rsidRPr="00A42474">
        <w:rPr>
          <w:rFonts w:ascii="Arial Narrow" w:hAnsi="Arial Narrow"/>
          <w:bCs/>
          <w:sz w:val="24"/>
          <w:szCs w:val="24"/>
          <w:lang w:eastAsia="ru-RU"/>
        </w:rPr>
        <w:t xml:space="preserve"> Тем более, что отдельные направления </w:t>
      </w:r>
      <w:r>
        <w:rPr>
          <w:rFonts w:ascii="Arial Narrow" w:hAnsi="Arial Narrow"/>
          <w:bCs/>
          <w:sz w:val="24"/>
          <w:szCs w:val="24"/>
          <w:lang w:eastAsia="ru-RU"/>
        </w:rPr>
        <w:t>–</w:t>
      </w:r>
      <w:r w:rsidRPr="00A42474">
        <w:rPr>
          <w:rFonts w:ascii="Arial Narrow" w:hAnsi="Arial Narrow"/>
          <w:bCs/>
          <w:sz w:val="24"/>
          <w:szCs w:val="24"/>
          <w:lang w:eastAsia="ru-RU"/>
        </w:rPr>
        <w:t xml:space="preserve"> как Киевское, Новорижское</w:t>
      </w:r>
      <w:bookmarkStart w:id="0" w:name="_GoBack"/>
      <w:bookmarkEnd w:id="0"/>
      <w:r w:rsidRPr="00A42474">
        <w:rPr>
          <w:rFonts w:ascii="Arial Narrow" w:hAnsi="Arial Narrow"/>
          <w:bCs/>
          <w:sz w:val="24"/>
          <w:szCs w:val="24"/>
          <w:lang w:eastAsia="ru-RU"/>
        </w:rPr>
        <w:t xml:space="preserve"> и Калужское шоссе, активно развиваются с точки зрения транспортной доступности».</w:t>
      </w:r>
    </w:p>
    <w:p w:rsidR="00A42474" w:rsidRPr="00467027" w:rsidRDefault="00A42474" w:rsidP="00467027">
      <w:pPr>
        <w:spacing w:after="0" w:line="240" w:lineRule="auto"/>
        <w:jc w:val="both"/>
        <w:rPr>
          <w:rFonts w:ascii="Arial Narrow" w:hAnsi="Arial Narrow"/>
          <w:bCs/>
          <w:sz w:val="24"/>
          <w:szCs w:val="24"/>
          <w:lang w:eastAsia="ru-RU"/>
        </w:rPr>
      </w:pPr>
    </w:p>
    <w:p w:rsidR="007A1AE4" w:rsidRPr="00467027" w:rsidRDefault="00467027" w:rsidP="00467027">
      <w:pPr>
        <w:spacing w:after="0" w:line="240" w:lineRule="auto"/>
        <w:jc w:val="both"/>
        <w:rPr>
          <w:rFonts w:ascii="Arial Narrow" w:hAnsi="Arial Narrow"/>
          <w:bCs/>
          <w:sz w:val="24"/>
          <w:szCs w:val="24"/>
          <w:lang w:eastAsia="ru-RU"/>
        </w:rPr>
      </w:pPr>
      <w:r w:rsidRPr="00467027">
        <w:rPr>
          <w:rFonts w:ascii="Arial Narrow" w:hAnsi="Arial Narrow"/>
          <w:bCs/>
          <w:sz w:val="24"/>
          <w:szCs w:val="24"/>
          <w:lang w:eastAsia="ru-RU"/>
        </w:rPr>
        <w:t>По данным ОПИН средний бюджет покупки 2-комнатной квартиры в новостройках Подмосковья класс «комфорт» оценивается в 4,5 млн рублей, что практически в два раза доступнее, чем аналогичное предложение в границах Москвы.</w:t>
      </w:r>
    </w:p>
    <w:p w:rsidR="00467027" w:rsidRDefault="00467027" w:rsidP="00467027">
      <w:pPr>
        <w:spacing w:after="0" w:line="240" w:lineRule="auto"/>
        <w:jc w:val="both"/>
        <w:rPr>
          <w:rFonts w:ascii="Arial Narrow" w:hAnsi="Arial Narrow" w:cs="Arial"/>
          <w:b/>
          <w:sz w:val="22"/>
        </w:rPr>
      </w:pPr>
    </w:p>
    <w:p w:rsidR="006B5967" w:rsidRPr="0023425E" w:rsidRDefault="006B5967" w:rsidP="00B76F80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23425E">
        <w:rPr>
          <w:rFonts w:ascii="Arial Narrow" w:hAnsi="Arial Narrow"/>
          <w:b/>
          <w:bCs/>
          <w:sz w:val="20"/>
          <w:szCs w:val="20"/>
        </w:rPr>
        <w:t>О компании:</w:t>
      </w:r>
    </w:p>
    <w:p w:rsidR="00A0159F" w:rsidRPr="00A2212A" w:rsidRDefault="00193909" w:rsidP="00A0159F">
      <w:pPr>
        <w:spacing w:after="0" w:line="240" w:lineRule="auto"/>
        <w:jc w:val="both"/>
        <w:rPr>
          <w:rFonts w:ascii="Arial Narrow" w:hAnsi="Arial Narrow"/>
          <w:szCs w:val="18"/>
        </w:rPr>
      </w:pPr>
      <w:r>
        <w:rPr>
          <w:rFonts w:ascii="Arial Narrow" w:hAnsi="Arial Narrow"/>
          <w:szCs w:val="18"/>
        </w:rPr>
        <w:t>П</w:t>
      </w:r>
      <w:r w:rsidR="00A0159F" w:rsidRPr="00A47D8B">
        <w:rPr>
          <w:rFonts w:ascii="Arial Narrow" w:hAnsi="Arial Narrow"/>
          <w:szCs w:val="18"/>
        </w:rPr>
        <w:t xml:space="preserve">АО «ОПИН» – крупнейшая девелоперская группа в Московском регионе, основанная в 2002 году, основной компетенцией которой является строительство жилой и коммерческой недвижимости в Москве и Подмосковье. </w:t>
      </w:r>
      <w:r w:rsidR="006C5B3B">
        <w:rPr>
          <w:rFonts w:ascii="Arial Narrow" w:hAnsi="Arial Narrow"/>
          <w:szCs w:val="18"/>
        </w:rPr>
        <w:t>За 1</w:t>
      </w:r>
      <w:r w:rsidR="00E16CE8">
        <w:rPr>
          <w:rFonts w:ascii="Arial Narrow" w:hAnsi="Arial Narrow"/>
          <w:szCs w:val="18"/>
        </w:rPr>
        <w:t>4</w:t>
      </w:r>
      <w:r w:rsidR="00A0159F" w:rsidRPr="00A47D8B">
        <w:rPr>
          <w:rFonts w:ascii="Arial Narrow" w:hAnsi="Arial Narrow"/>
          <w:szCs w:val="18"/>
        </w:rPr>
        <w:t xml:space="preserve"> лет ОПИН реализовала порядка 500 000 кв. м коммерческих площадей и освоила порядка 500 гектаров земли под многоэтажную и малоэтажную недвижимость, а также таунхаусы и коттеджи. ОПИН стала первой публичной российской компанией на рынке недвижимости, акции которой </w:t>
      </w:r>
      <w:r w:rsidR="00A0159F">
        <w:rPr>
          <w:rFonts w:ascii="Arial Narrow" w:hAnsi="Arial Narrow"/>
          <w:szCs w:val="18"/>
        </w:rPr>
        <w:t>котируются на Московской бирже.</w:t>
      </w:r>
    </w:p>
    <w:p w:rsidR="00372AE9" w:rsidRDefault="00372AE9" w:rsidP="00A0159F">
      <w:pPr>
        <w:spacing w:after="0" w:line="23" w:lineRule="atLeast"/>
        <w:rPr>
          <w:rFonts w:ascii="Calibri" w:hAnsi="Calibri"/>
          <w:b/>
          <w:bCs/>
          <w:i/>
          <w:iCs/>
        </w:rPr>
      </w:pPr>
    </w:p>
    <w:p w:rsidR="00A0159F" w:rsidRDefault="00A0159F" w:rsidP="00A0159F">
      <w:pPr>
        <w:spacing w:after="0" w:line="23" w:lineRule="atLeast"/>
        <w:rPr>
          <w:rFonts w:ascii="Calibri" w:hAnsi="Calibri"/>
          <w:b/>
          <w:bCs/>
          <w:i/>
          <w:iCs/>
          <w:szCs w:val="18"/>
        </w:rPr>
      </w:pPr>
      <w:r>
        <w:rPr>
          <w:rFonts w:ascii="Calibri" w:hAnsi="Calibri"/>
          <w:b/>
          <w:bCs/>
          <w:i/>
          <w:iCs/>
        </w:rPr>
        <w:t>Контакты для прессы:</w:t>
      </w:r>
    </w:p>
    <w:p w:rsidR="00A0159F" w:rsidRDefault="00372AE9" w:rsidP="00A0159F">
      <w:pPr>
        <w:spacing w:after="0" w:line="23" w:lineRule="atLeas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Управление</w:t>
      </w:r>
      <w:r w:rsidR="00A943D1">
        <w:rPr>
          <w:rFonts w:ascii="Calibri" w:hAnsi="Calibri"/>
          <w:b/>
          <w:bCs/>
        </w:rPr>
        <w:t xml:space="preserve"> по связям с общественностью П</w:t>
      </w:r>
      <w:r w:rsidR="00A0159F">
        <w:rPr>
          <w:rFonts w:ascii="Calibri" w:hAnsi="Calibri"/>
          <w:b/>
          <w:bCs/>
        </w:rPr>
        <w:t>АО «ОПИН»:</w:t>
      </w:r>
    </w:p>
    <w:p w:rsidR="00A0159F" w:rsidRDefault="00A0159F" w:rsidP="00A0159F">
      <w:pPr>
        <w:pStyle w:val="a6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18"/>
          <w:szCs w:val="18"/>
          <w:lang w:eastAsia="en-US"/>
        </w:rPr>
      </w:pPr>
      <w:r>
        <w:rPr>
          <w:rFonts w:ascii="Calibri" w:hAnsi="Calibri"/>
          <w:sz w:val="18"/>
          <w:szCs w:val="18"/>
          <w:lang w:eastAsia="en-US"/>
        </w:rPr>
        <w:t>Тел./факс: (495) 363-22-11</w:t>
      </w:r>
    </w:p>
    <w:p w:rsidR="00A0159F" w:rsidRDefault="00C90941" w:rsidP="00A0159F">
      <w:pPr>
        <w:pStyle w:val="a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22222"/>
          <w:sz w:val="18"/>
          <w:szCs w:val="18"/>
        </w:rPr>
      </w:pPr>
      <w:hyperlink r:id="rId7" w:history="1">
        <w:r w:rsidR="00A0159F">
          <w:rPr>
            <w:rStyle w:val="a5"/>
            <w:rFonts w:ascii="Calibri" w:hAnsi="Calibri"/>
            <w:sz w:val="18"/>
            <w:szCs w:val="18"/>
            <w:lang w:val="en-US"/>
          </w:rPr>
          <w:t>press</w:t>
        </w:r>
        <w:r w:rsidR="00A0159F">
          <w:rPr>
            <w:rStyle w:val="a5"/>
            <w:rFonts w:ascii="Calibri" w:hAnsi="Calibri"/>
            <w:sz w:val="18"/>
            <w:szCs w:val="18"/>
          </w:rPr>
          <w:t>@</w:t>
        </w:r>
        <w:r w:rsidR="00A0159F">
          <w:rPr>
            <w:rStyle w:val="a5"/>
            <w:rFonts w:ascii="Calibri" w:hAnsi="Calibri"/>
            <w:sz w:val="18"/>
            <w:szCs w:val="18"/>
            <w:lang w:val="en-US"/>
          </w:rPr>
          <w:t>opin</w:t>
        </w:r>
        <w:r w:rsidR="00A0159F">
          <w:rPr>
            <w:rStyle w:val="a5"/>
            <w:rFonts w:ascii="Calibri" w:hAnsi="Calibri"/>
            <w:sz w:val="18"/>
            <w:szCs w:val="18"/>
          </w:rPr>
          <w:t>.</w:t>
        </w:r>
        <w:r w:rsidR="00A0159F">
          <w:rPr>
            <w:rStyle w:val="a5"/>
            <w:rFonts w:ascii="Calibri" w:hAnsi="Calibri"/>
            <w:sz w:val="18"/>
            <w:szCs w:val="18"/>
            <w:lang w:val="en-US"/>
          </w:rPr>
          <w:t>ru</w:t>
        </w:r>
      </w:hyperlink>
    </w:p>
    <w:p w:rsidR="00193909" w:rsidRPr="00965F42" w:rsidRDefault="00C90941" w:rsidP="00F570EA">
      <w:pPr>
        <w:pStyle w:val="a6"/>
        <w:shd w:val="clear" w:color="auto" w:fill="FFFFFF"/>
        <w:spacing w:before="0" w:beforeAutospacing="0" w:after="0" w:afterAutospacing="0"/>
        <w:jc w:val="both"/>
        <w:rPr>
          <w:rStyle w:val="a5"/>
          <w:rFonts w:cs="Arial"/>
          <w:iCs/>
          <w:color w:val="000000" w:themeColor="text1"/>
          <w:szCs w:val="18"/>
          <w:u w:val="none"/>
        </w:rPr>
      </w:pPr>
      <w:hyperlink r:id="rId8" w:history="1">
        <w:r w:rsidR="00A0159F">
          <w:rPr>
            <w:rStyle w:val="a5"/>
            <w:rFonts w:ascii="Calibri" w:hAnsi="Calibri"/>
            <w:sz w:val="18"/>
            <w:szCs w:val="18"/>
            <w:lang w:val="en-US"/>
          </w:rPr>
          <w:t>www</w:t>
        </w:r>
        <w:r w:rsidR="00A0159F">
          <w:rPr>
            <w:rStyle w:val="a5"/>
            <w:rFonts w:ascii="Calibri" w:hAnsi="Calibri"/>
            <w:sz w:val="18"/>
            <w:szCs w:val="18"/>
          </w:rPr>
          <w:t>.</w:t>
        </w:r>
        <w:r w:rsidR="00A0159F">
          <w:rPr>
            <w:rStyle w:val="a5"/>
            <w:rFonts w:ascii="Calibri" w:hAnsi="Calibri"/>
            <w:sz w:val="18"/>
            <w:szCs w:val="18"/>
            <w:lang w:val="en-US"/>
          </w:rPr>
          <w:t>opin</w:t>
        </w:r>
        <w:r w:rsidR="00A0159F">
          <w:rPr>
            <w:rStyle w:val="a5"/>
            <w:rFonts w:ascii="Calibri" w:hAnsi="Calibri"/>
            <w:sz w:val="18"/>
            <w:szCs w:val="18"/>
          </w:rPr>
          <w:t>.</w:t>
        </w:r>
        <w:r w:rsidR="00A0159F">
          <w:rPr>
            <w:rStyle w:val="a5"/>
            <w:rFonts w:ascii="Calibri" w:hAnsi="Calibri"/>
            <w:sz w:val="18"/>
            <w:szCs w:val="18"/>
            <w:lang w:val="en-US"/>
          </w:rPr>
          <w:t>ru</w:t>
        </w:r>
      </w:hyperlink>
    </w:p>
    <w:sectPr w:rsidR="00193909" w:rsidRPr="00965F42" w:rsidSect="00F04A2B">
      <w:headerReference w:type="default" r:id="rId9"/>
      <w:pgSz w:w="11906" w:h="16838" w:code="9"/>
      <w:pgMar w:top="2835" w:right="851" w:bottom="709" w:left="1560" w:header="11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9F9" w:rsidRDefault="006319F9">
      <w:pPr>
        <w:spacing w:after="0" w:line="240" w:lineRule="auto"/>
      </w:pPr>
      <w:r>
        <w:separator/>
      </w:r>
    </w:p>
  </w:endnote>
  <w:endnote w:type="continuationSeparator" w:id="0">
    <w:p w:rsidR="006319F9" w:rsidRDefault="00631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-bold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9F9" w:rsidRDefault="006319F9">
      <w:pPr>
        <w:spacing w:after="0" w:line="240" w:lineRule="auto"/>
      </w:pPr>
      <w:r>
        <w:separator/>
      </w:r>
    </w:p>
  </w:footnote>
  <w:footnote w:type="continuationSeparator" w:id="0">
    <w:p w:rsidR="006319F9" w:rsidRDefault="00631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D8D" w:rsidRDefault="00A0159F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-1099185</wp:posOffset>
          </wp:positionH>
          <wp:positionV relativeFrom="paragraph">
            <wp:posOffset>-615950</wp:posOffset>
          </wp:positionV>
          <wp:extent cx="7581900" cy="10744200"/>
          <wp:effectExtent l="0" t="0" r="2540" b="0"/>
          <wp:wrapNone/>
          <wp:docPr id="4" name="Рисунок 4" descr="Blank_for_word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Blank_for_word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4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6D8D" w:rsidRDefault="00434B1B" w:rsidP="009C25A9">
    <w:pPr>
      <w:pStyle w:val="a3"/>
      <w:spacing w:line="180" w:lineRule="exact"/>
      <w:ind w:left="5812"/>
      <w:rPr>
        <w:sz w:val="14"/>
        <w:szCs w:val="14"/>
      </w:rPr>
    </w:pPr>
    <w:r>
      <w:rPr>
        <w:sz w:val="14"/>
        <w:szCs w:val="14"/>
      </w:rPr>
      <w:t>Контакты для прессы:</w:t>
    </w:r>
  </w:p>
  <w:p w:rsidR="00C96D8D" w:rsidRDefault="00434B1B" w:rsidP="009C25A9">
    <w:pPr>
      <w:pStyle w:val="a3"/>
      <w:spacing w:line="180" w:lineRule="exact"/>
      <w:ind w:left="5812"/>
      <w:rPr>
        <w:sz w:val="14"/>
        <w:szCs w:val="14"/>
      </w:rPr>
    </w:pPr>
    <w:r>
      <w:rPr>
        <w:sz w:val="14"/>
        <w:szCs w:val="14"/>
      </w:rPr>
      <w:t>Департаме</w:t>
    </w:r>
    <w:r w:rsidR="006D52EE">
      <w:rPr>
        <w:sz w:val="14"/>
        <w:szCs w:val="14"/>
      </w:rPr>
      <w:t>нт по связям с общественностью П</w:t>
    </w:r>
    <w:r>
      <w:rPr>
        <w:sz w:val="14"/>
        <w:szCs w:val="14"/>
      </w:rPr>
      <w:t>АО «ОПИН»</w:t>
    </w:r>
  </w:p>
  <w:p w:rsidR="00C96D8D" w:rsidRDefault="00434B1B" w:rsidP="009C25A9">
    <w:pPr>
      <w:pStyle w:val="a3"/>
      <w:spacing w:line="180" w:lineRule="exact"/>
      <w:ind w:left="5812"/>
      <w:rPr>
        <w:sz w:val="14"/>
        <w:szCs w:val="14"/>
      </w:rPr>
    </w:pPr>
    <w:r>
      <w:rPr>
        <w:sz w:val="14"/>
        <w:szCs w:val="14"/>
      </w:rPr>
      <w:t>тел./факс: (495) 363-22-11</w:t>
    </w:r>
  </w:p>
  <w:p w:rsidR="00C96D8D" w:rsidRPr="00A05B80" w:rsidRDefault="00434B1B" w:rsidP="009C25A9">
    <w:pPr>
      <w:pStyle w:val="a3"/>
      <w:spacing w:line="180" w:lineRule="exact"/>
      <w:ind w:left="5812"/>
      <w:rPr>
        <w:sz w:val="14"/>
        <w:szCs w:val="14"/>
      </w:rPr>
    </w:pPr>
    <w:r>
      <w:rPr>
        <w:sz w:val="14"/>
        <w:szCs w:val="14"/>
        <w:lang w:val="en-US"/>
      </w:rPr>
      <w:t>press</w:t>
    </w:r>
    <w:r w:rsidRPr="00A05B80">
      <w:rPr>
        <w:sz w:val="14"/>
        <w:szCs w:val="14"/>
      </w:rPr>
      <w:t>@</w:t>
    </w:r>
    <w:r w:rsidRPr="00A05B80">
      <w:rPr>
        <w:sz w:val="14"/>
        <w:szCs w:val="14"/>
        <w:lang w:val="en-US"/>
      </w:rPr>
      <w:t>opin</w:t>
    </w:r>
    <w:r w:rsidRPr="00A05B80">
      <w:rPr>
        <w:sz w:val="14"/>
        <w:szCs w:val="14"/>
      </w:rPr>
      <w:t>.</w:t>
    </w:r>
    <w:r w:rsidRPr="00A05B80">
      <w:rPr>
        <w:sz w:val="14"/>
        <w:szCs w:val="14"/>
        <w:lang w:val="en-US"/>
      </w:rPr>
      <w:t>ru</w:t>
    </w:r>
    <w:r w:rsidRPr="00A05B80">
      <w:rPr>
        <w:sz w:val="14"/>
        <w:szCs w:val="14"/>
      </w:rPr>
      <w:t xml:space="preserve">, </w:t>
    </w:r>
    <w:r>
      <w:rPr>
        <w:sz w:val="14"/>
        <w:szCs w:val="14"/>
        <w:lang w:val="en-US"/>
      </w:rPr>
      <w:t>www</w:t>
    </w:r>
    <w:r w:rsidRPr="00A05B80">
      <w:rPr>
        <w:sz w:val="14"/>
        <w:szCs w:val="14"/>
      </w:rPr>
      <w:t>.</w:t>
    </w:r>
    <w:r>
      <w:rPr>
        <w:sz w:val="14"/>
        <w:szCs w:val="14"/>
        <w:lang w:val="en-US"/>
      </w:rPr>
      <w:t>opin</w:t>
    </w:r>
    <w:r w:rsidRPr="00A05B80">
      <w:rPr>
        <w:sz w:val="14"/>
        <w:szCs w:val="14"/>
      </w:rPr>
      <w:t>.</w:t>
    </w:r>
    <w:r>
      <w:rPr>
        <w:sz w:val="14"/>
        <w:szCs w:val="14"/>
        <w:lang w:val="en-US"/>
      </w:rPr>
      <w:t>ru</w:t>
    </w:r>
  </w:p>
  <w:p w:rsidR="00C96D8D" w:rsidRDefault="00C90941" w:rsidP="009C25A9">
    <w:pPr>
      <w:pStyle w:val="a3"/>
      <w:spacing w:line="180" w:lineRule="exact"/>
      <w:ind w:left="581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5E7704"/>
    <w:multiLevelType w:val="multilevel"/>
    <w:tmpl w:val="64F0C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9F"/>
    <w:rsid w:val="000201FB"/>
    <w:rsid w:val="00022A68"/>
    <w:rsid w:val="0003038A"/>
    <w:rsid w:val="00031BB0"/>
    <w:rsid w:val="00032395"/>
    <w:rsid w:val="00033E1B"/>
    <w:rsid w:val="000426F8"/>
    <w:rsid w:val="00044254"/>
    <w:rsid w:val="000530F5"/>
    <w:rsid w:val="00056A4F"/>
    <w:rsid w:val="00057EC7"/>
    <w:rsid w:val="00062D12"/>
    <w:rsid w:val="00064641"/>
    <w:rsid w:val="000672A1"/>
    <w:rsid w:val="0007201A"/>
    <w:rsid w:val="00081E33"/>
    <w:rsid w:val="0008249D"/>
    <w:rsid w:val="00083C08"/>
    <w:rsid w:val="00084ED9"/>
    <w:rsid w:val="00090997"/>
    <w:rsid w:val="00090C9B"/>
    <w:rsid w:val="000944A5"/>
    <w:rsid w:val="00096122"/>
    <w:rsid w:val="000A3A67"/>
    <w:rsid w:val="000A4E56"/>
    <w:rsid w:val="000A6278"/>
    <w:rsid w:val="000B6B30"/>
    <w:rsid w:val="000C1C34"/>
    <w:rsid w:val="000C5F69"/>
    <w:rsid w:val="000D7230"/>
    <w:rsid w:val="000D77E9"/>
    <w:rsid w:val="000E0B0E"/>
    <w:rsid w:val="000E55C5"/>
    <w:rsid w:val="000E68B7"/>
    <w:rsid w:val="000F0A9C"/>
    <w:rsid w:val="000F1FC9"/>
    <w:rsid w:val="000F23FC"/>
    <w:rsid w:val="00100691"/>
    <w:rsid w:val="00106425"/>
    <w:rsid w:val="00121E6F"/>
    <w:rsid w:val="00127002"/>
    <w:rsid w:val="001316F2"/>
    <w:rsid w:val="001359DF"/>
    <w:rsid w:val="0015717C"/>
    <w:rsid w:val="00160E68"/>
    <w:rsid w:val="0017322C"/>
    <w:rsid w:val="00174977"/>
    <w:rsid w:val="00180D73"/>
    <w:rsid w:val="00182D20"/>
    <w:rsid w:val="00185DBD"/>
    <w:rsid w:val="00187090"/>
    <w:rsid w:val="00193909"/>
    <w:rsid w:val="00194074"/>
    <w:rsid w:val="00195B7D"/>
    <w:rsid w:val="00197AB7"/>
    <w:rsid w:val="001B1510"/>
    <w:rsid w:val="001B1903"/>
    <w:rsid w:val="001B2226"/>
    <w:rsid w:val="001B4CD2"/>
    <w:rsid w:val="001B6BDD"/>
    <w:rsid w:val="001C5784"/>
    <w:rsid w:val="001D0111"/>
    <w:rsid w:val="001D51B5"/>
    <w:rsid w:val="001D7375"/>
    <w:rsid w:val="001E13F1"/>
    <w:rsid w:val="001E522D"/>
    <w:rsid w:val="001E7ADE"/>
    <w:rsid w:val="001F31E1"/>
    <w:rsid w:val="0020500A"/>
    <w:rsid w:val="00215FD0"/>
    <w:rsid w:val="00225ECD"/>
    <w:rsid w:val="002313F6"/>
    <w:rsid w:val="0023425E"/>
    <w:rsid w:val="00235B14"/>
    <w:rsid w:val="002364CE"/>
    <w:rsid w:val="00242A1F"/>
    <w:rsid w:val="00245AEF"/>
    <w:rsid w:val="00250FAE"/>
    <w:rsid w:val="0025205A"/>
    <w:rsid w:val="00257EC2"/>
    <w:rsid w:val="00260EF9"/>
    <w:rsid w:val="00262A81"/>
    <w:rsid w:val="00263C7A"/>
    <w:rsid w:val="00265378"/>
    <w:rsid w:val="00265581"/>
    <w:rsid w:val="00271FFD"/>
    <w:rsid w:val="00272C6D"/>
    <w:rsid w:val="00286D1C"/>
    <w:rsid w:val="00291E83"/>
    <w:rsid w:val="00292619"/>
    <w:rsid w:val="002A08C2"/>
    <w:rsid w:val="002A42A4"/>
    <w:rsid w:val="002A55AD"/>
    <w:rsid w:val="002B190F"/>
    <w:rsid w:val="002B2B55"/>
    <w:rsid w:val="002B64AB"/>
    <w:rsid w:val="002B7178"/>
    <w:rsid w:val="002C3C8A"/>
    <w:rsid w:val="002C3CDD"/>
    <w:rsid w:val="002D09B9"/>
    <w:rsid w:val="002D138E"/>
    <w:rsid w:val="002D288E"/>
    <w:rsid w:val="002D4A10"/>
    <w:rsid w:val="002E113F"/>
    <w:rsid w:val="002E1DFB"/>
    <w:rsid w:val="002E58D9"/>
    <w:rsid w:val="002E5B5D"/>
    <w:rsid w:val="002F0A6C"/>
    <w:rsid w:val="002F59C8"/>
    <w:rsid w:val="003037E4"/>
    <w:rsid w:val="00305961"/>
    <w:rsid w:val="00311271"/>
    <w:rsid w:val="00317B14"/>
    <w:rsid w:val="00322281"/>
    <w:rsid w:val="00326D05"/>
    <w:rsid w:val="00330EB1"/>
    <w:rsid w:val="003316B5"/>
    <w:rsid w:val="00334B48"/>
    <w:rsid w:val="00341665"/>
    <w:rsid w:val="00341A4A"/>
    <w:rsid w:val="003424E5"/>
    <w:rsid w:val="00346D58"/>
    <w:rsid w:val="00354634"/>
    <w:rsid w:val="003657BB"/>
    <w:rsid w:val="00366466"/>
    <w:rsid w:val="00366B6A"/>
    <w:rsid w:val="0037163B"/>
    <w:rsid w:val="00372AE9"/>
    <w:rsid w:val="00372FD5"/>
    <w:rsid w:val="00375131"/>
    <w:rsid w:val="00375D9B"/>
    <w:rsid w:val="00390772"/>
    <w:rsid w:val="00390F7A"/>
    <w:rsid w:val="003A7EBD"/>
    <w:rsid w:val="003B45EB"/>
    <w:rsid w:val="003B7F3C"/>
    <w:rsid w:val="003C74CB"/>
    <w:rsid w:val="003D3D3F"/>
    <w:rsid w:val="003D76BB"/>
    <w:rsid w:val="003E010E"/>
    <w:rsid w:val="003E2969"/>
    <w:rsid w:val="003E6E72"/>
    <w:rsid w:val="003F13B8"/>
    <w:rsid w:val="00402E82"/>
    <w:rsid w:val="00404AA9"/>
    <w:rsid w:val="00405586"/>
    <w:rsid w:val="0040610C"/>
    <w:rsid w:val="004066AE"/>
    <w:rsid w:val="00407ED5"/>
    <w:rsid w:val="00413F13"/>
    <w:rsid w:val="004141D6"/>
    <w:rsid w:val="00415EA6"/>
    <w:rsid w:val="004162F3"/>
    <w:rsid w:val="00416420"/>
    <w:rsid w:val="00425594"/>
    <w:rsid w:val="00431021"/>
    <w:rsid w:val="00434B1B"/>
    <w:rsid w:val="00435E15"/>
    <w:rsid w:val="004515C3"/>
    <w:rsid w:val="00454E9E"/>
    <w:rsid w:val="00457DE5"/>
    <w:rsid w:val="00461107"/>
    <w:rsid w:val="00467027"/>
    <w:rsid w:val="00467EBA"/>
    <w:rsid w:val="004724E5"/>
    <w:rsid w:val="00472F51"/>
    <w:rsid w:val="00473E2C"/>
    <w:rsid w:val="004748E2"/>
    <w:rsid w:val="00476AEF"/>
    <w:rsid w:val="00480C3A"/>
    <w:rsid w:val="00480DB9"/>
    <w:rsid w:val="0048744B"/>
    <w:rsid w:val="004960A1"/>
    <w:rsid w:val="004968DF"/>
    <w:rsid w:val="004A47D9"/>
    <w:rsid w:val="004B1111"/>
    <w:rsid w:val="004B5A80"/>
    <w:rsid w:val="004C0206"/>
    <w:rsid w:val="004C08D7"/>
    <w:rsid w:val="004D1507"/>
    <w:rsid w:val="004E13D0"/>
    <w:rsid w:val="004E2368"/>
    <w:rsid w:val="004F2120"/>
    <w:rsid w:val="004F2156"/>
    <w:rsid w:val="004F522F"/>
    <w:rsid w:val="0050006A"/>
    <w:rsid w:val="0052738D"/>
    <w:rsid w:val="0053175D"/>
    <w:rsid w:val="005320F2"/>
    <w:rsid w:val="0053397B"/>
    <w:rsid w:val="00534459"/>
    <w:rsid w:val="00537BDB"/>
    <w:rsid w:val="005435D4"/>
    <w:rsid w:val="005442B6"/>
    <w:rsid w:val="005451DB"/>
    <w:rsid w:val="005654E3"/>
    <w:rsid w:val="0057279F"/>
    <w:rsid w:val="00581355"/>
    <w:rsid w:val="005A17A1"/>
    <w:rsid w:val="005A260E"/>
    <w:rsid w:val="005B1C85"/>
    <w:rsid w:val="005B4B1D"/>
    <w:rsid w:val="005C1650"/>
    <w:rsid w:val="005D1832"/>
    <w:rsid w:val="005D3206"/>
    <w:rsid w:val="005D3CE5"/>
    <w:rsid w:val="005D4F52"/>
    <w:rsid w:val="005E0C1F"/>
    <w:rsid w:val="005E0DBB"/>
    <w:rsid w:val="005E5E24"/>
    <w:rsid w:val="005F00AD"/>
    <w:rsid w:val="00604341"/>
    <w:rsid w:val="00610780"/>
    <w:rsid w:val="00613B7C"/>
    <w:rsid w:val="0062471C"/>
    <w:rsid w:val="0062674E"/>
    <w:rsid w:val="006319F9"/>
    <w:rsid w:val="00634EE8"/>
    <w:rsid w:val="0063755B"/>
    <w:rsid w:val="00644F7D"/>
    <w:rsid w:val="00647BC8"/>
    <w:rsid w:val="00650B39"/>
    <w:rsid w:val="00656655"/>
    <w:rsid w:val="00667E1A"/>
    <w:rsid w:val="006701C0"/>
    <w:rsid w:val="00671CAC"/>
    <w:rsid w:val="006811E0"/>
    <w:rsid w:val="00685B21"/>
    <w:rsid w:val="00691DEE"/>
    <w:rsid w:val="006924AF"/>
    <w:rsid w:val="00696568"/>
    <w:rsid w:val="00696AB2"/>
    <w:rsid w:val="00697C84"/>
    <w:rsid w:val="006B0034"/>
    <w:rsid w:val="006B00AA"/>
    <w:rsid w:val="006B4527"/>
    <w:rsid w:val="006B45DC"/>
    <w:rsid w:val="006B5967"/>
    <w:rsid w:val="006C5B3B"/>
    <w:rsid w:val="006C781C"/>
    <w:rsid w:val="006D52EE"/>
    <w:rsid w:val="006E425F"/>
    <w:rsid w:val="007115B0"/>
    <w:rsid w:val="0071389C"/>
    <w:rsid w:val="00713EF5"/>
    <w:rsid w:val="00717A50"/>
    <w:rsid w:val="0072064A"/>
    <w:rsid w:val="007317B7"/>
    <w:rsid w:val="00732FC0"/>
    <w:rsid w:val="007353D0"/>
    <w:rsid w:val="00740F63"/>
    <w:rsid w:val="007421E9"/>
    <w:rsid w:val="007444F8"/>
    <w:rsid w:val="00750C1A"/>
    <w:rsid w:val="00753CB9"/>
    <w:rsid w:val="00761EEB"/>
    <w:rsid w:val="007624C7"/>
    <w:rsid w:val="00766E35"/>
    <w:rsid w:val="00770B1F"/>
    <w:rsid w:val="0077424A"/>
    <w:rsid w:val="00782449"/>
    <w:rsid w:val="0079686E"/>
    <w:rsid w:val="00796EBA"/>
    <w:rsid w:val="007A0F6C"/>
    <w:rsid w:val="007A1AE4"/>
    <w:rsid w:val="007B103F"/>
    <w:rsid w:val="007B723A"/>
    <w:rsid w:val="007C01CD"/>
    <w:rsid w:val="007C38CB"/>
    <w:rsid w:val="007D7B08"/>
    <w:rsid w:val="007E3CDF"/>
    <w:rsid w:val="007E7F55"/>
    <w:rsid w:val="007F3563"/>
    <w:rsid w:val="007F633B"/>
    <w:rsid w:val="008101F4"/>
    <w:rsid w:val="00814729"/>
    <w:rsid w:val="00830470"/>
    <w:rsid w:val="0083204B"/>
    <w:rsid w:val="00842064"/>
    <w:rsid w:val="00842C41"/>
    <w:rsid w:val="0084708A"/>
    <w:rsid w:val="0085437D"/>
    <w:rsid w:val="00855002"/>
    <w:rsid w:val="00863442"/>
    <w:rsid w:val="00866C6A"/>
    <w:rsid w:val="0086716D"/>
    <w:rsid w:val="00867F12"/>
    <w:rsid w:val="00877709"/>
    <w:rsid w:val="00877C97"/>
    <w:rsid w:val="00884A1F"/>
    <w:rsid w:val="008900B3"/>
    <w:rsid w:val="00892736"/>
    <w:rsid w:val="008A3223"/>
    <w:rsid w:val="008B20C9"/>
    <w:rsid w:val="008C36F8"/>
    <w:rsid w:val="008D1CE0"/>
    <w:rsid w:val="008D3B78"/>
    <w:rsid w:val="008D6103"/>
    <w:rsid w:val="008E5C64"/>
    <w:rsid w:val="008E605E"/>
    <w:rsid w:val="008F2576"/>
    <w:rsid w:val="008F609B"/>
    <w:rsid w:val="008F60EF"/>
    <w:rsid w:val="008F78A5"/>
    <w:rsid w:val="00905C0D"/>
    <w:rsid w:val="00906B7D"/>
    <w:rsid w:val="00911FD2"/>
    <w:rsid w:val="00915F90"/>
    <w:rsid w:val="00920799"/>
    <w:rsid w:val="0092493E"/>
    <w:rsid w:val="00924E20"/>
    <w:rsid w:val="009302B5"/>
    <w:rsid w:val="00933E9A"/>
    <w:rsid w:val="00940196"/>
    <w:rsid w:val="0094329E"/>
    <w:rsid w:val="00944E84"/>
    <w:rsid w:val="00951D1B"/>
    <w:rsid w:val="00965F42"/>
    <w:rsid w:val="00975C8D"/>
    <w:rsid w:val="00984150"/>
    <w:rsid w:val="0098552C"/>
    <w:rsid w:val="0099285B"/>
    <w:rsid w:val="009A301C"/>
    <w:rsid w:val="009A546B"/>
    <w:rsid w:val="009B1A06"/>
    <w:rsid w:val="009B38F6"/>
    <w:rsid w:val="009B596E"/>
    <w:rsid w:val="009D7891"/>
    <w:rsid w:val="009E792C"/>
    <w:rsid w:val="009F100B"/>
    <w:rsid w:val="00A00A5D"/>
    <w:rsid w:val="00A0159F"/>
    <w:rsid w:val="00A06AB3"/>
    <w:rsid w:val="00A11F68"/>
    <w:rsid w:val="00A17708"/>
    <w:rsid w:val="00A219D3"/>
    <w:rsid w:val="00A2212A"/>
    <w:rsid w:val="00A224B5"/>
    <w:rsid w:val="00A316D7"/>
    <w:rsid w:val="00A400DA"/>
    <w:rsid w:val="00A42474"/>
    <w:rsid w:val="00A47B3F"/>
    <w:rsid w:val="00A50A7D"/>
    <w:rsid w:val="00A607E8"/>
    <w:rsid w:val="00A63691"/>
    <w:rsid w:val="00A649D4"/>
    <w:rsid w:val="00A71E1C"/>
    <w:rsid w:val="00A72CFC"/>
    <w:rsid w:val="00A849A7"/>
    <w:rsid w:val="00A84F02"/>
    <w:rsid w:val="00A85D71"/>
    <w:rsid w:val="00A943BF"/>
    <w:rsid w:val="00A943D1"/>
    <w:rsid w:val="00A95697"/>
    <w:rsid w:val="00AA338D"/>
    <w:rsid w:val="00AB0B67"/>
    <w:rsid w:val="00AB3300"/>
    <w:rsid w:val="00AB63CE"/>
    <w:rsid w:val="00AC44B4"/>
    <w:rsid w:val="00AD27BA"/>
    <w:rsid w:val="00AE09A7"/>
    <w:rsid w:val="00AE3C89"/>
    <w:rsid w:val="00AE3C94"/>
    <w:rsid w:val="00AF28B9"/>
    <w:rsid w:val="00AF2DD6"/>
    <w:rsid w:val="00B119C6"/>
    <w:rsid w:val="00B228E2"/>
    <w:rsid w:val="00B25A23"/>
    <w:rsid w:val="00B27BF3"/>
    <w:rsid w:val="00B32915"/>
    <w:rsid w:val="00B4031E"/>
    <w:rsid w:val="00B46127"/>
    <w:rsid w:val="00B51C6D"/>
    <w:rsid w:val="00B550D0"/>
    <w:rsid w:val="00B579C4"/>
    <w:rsid w:val="00B607DC"/>
    <w:rsid w:val="00B61472"/>
    <w:rsid w:val="00B734D9"/>
    <w:rsid w:val="00B76155"/>
    <w:rsid w:val="00B76F80"/>
    <w:rsid w:val="00B8256A"/>
    <w:rsid w:val="00B8562E"/>
    <w:rsid w:val="00B8675F"/>
    <w:rsid w:val="00B8682A"/>
    <w:rsid w:val="00B9190F"/>
    <w:rsid w:val="00B947EC"/>
    <w:rsid w:val="00B95E72"/>
    <w:rsid w:val="00BA1ABC"/>
    <w:rsid w:val="00BB413F"/>
    <w:rsid w:val="00BB4E36"/>
    <w:rsid w:val="00BB78EB"/>
    <w:rsid w:val="00BC0105"/>
    <w:rsid w:val="00BC0535"/>
    <w:rsid w:val="00BC12EB"/>
    <w:rsid w:val="00BD25A1"/>
    <w:rsid w:val="00BE1F52"/>
    <w:rsid w:val="00BE3B14"/>
    <w:rsid w:val="00BE3B2E"/>
    <w:rsid w:val="00BF24DA"/>
    <w:rsid w:val="00BF605C"/>
    <w:rsid w:val="00BF7E01"/>
    <w:rsid w:val="00C0627A"/>
    <w:rsid w:val="00C1338D"/>
    <w:rsid w:val="00C148E8"/>
    <w:rsid w:val="00C160A4"/>
    <w:rsid w:val="00C16E44"/>
    <w:rsid w:val="00C22E87"/>
    <w:rsid w:val="00C25175"/>
    <w:rsid w:val="00C25E51"/>
    <w:rsid w:val="00C306E0"/>
    <w:rsid w:val="00C30754"/>
    <w:rsid w:val="00C315BE"/>
    <w:rsid w:val="00C31D1B"/>
    <w:rsid w:val="00C31E2F"/>
    <w:rsid w:val="00C36591"/>
    <w:rsid w:val="00C36FB7"/>
    <w:rsid w:val="00C4012A"/>
    <w:rsid w:val="00C407F8"/>
    <w:rsid w:val="00C44668"/>
    <w:rsid w:val="00C53844"/>
    <w:rsid w:val="00C54A79"/>
    <w:rsid w:val="00C70AFD"/>
    <w:rsid w:val="00C756D2"/>
    <w:rsid w:val="00C76E1A"/>
    <w:rsid w:val="00C802C0"/>
    <w:rsid w:val="00C80315"/>
    <w:rsid w:val="00C873A8"/>
    <w:rsid w:val="00C90058"/>
    <w:rsid w:val="00C90941"/>
    <w:rsid w:val="00C93597"/>
    <w:rsid w:val="00C955B7"/>
    <w:rsid w:val="00CB13F0"/>
    <w:rsid w:val="00CB2C5A"/>
    <w:rsid w:val="00CB5959"/>
    <w:rsid w:val="00CC0E2F"/>
    <w:rsid w:val="00CC3A9F"/>
    <w:rsid w:val="00CD0516"/>
    <w:rsid w:val="00CD31D0"/>
    <w:rsid w:val="00CD7A5F"/>
    <w:rsid w:val="00CE005B"/>
    <w:rsid w:val="00CE1128"/>
    <w:rsid w:val="00CE2AEE"/>
    <w:rsid w:val="00CE5608"/>
    <w:rsid w:val="00CF2CE2"/>
    <w:rsid w:val="00CF5D9E"/>
    <w:rsid w:val="00D0122E"/>
    <w:rsid w:val="00D01F18"/>
    <w:rsid w:val="00D03B73"/>
    <w:rsid w:val="00D13FBA"/>
    <w:rsid w:val="00D16246"/>
    <w:rsid w:val="00D2486F"/>
    <w:rsid w:val="00D30014"/>
    <w:rsid w:val="00D30F6E"/>
    <w:rsid w:val="00D3311E"/>
    <w:rsid w:val="00D34387"/>
    <w:rsid w:val="00D35E15"/>
    <w:rsid w:val="00D42C2A"/>
    <w:rsid w:val="00D432AA"/>
    <w:rsid w:val="00D44FD3"/>
    <w:rsid w:val="00D51901"/>
    <w:rsid w:val="00D558AC"/>
    <w:rsid w:val="00D74B08"/>
    <w:rsid w:val="00D75928"/>
    <w:rsid w:val="00D76E7D"/>
    <w:rsid w:val="00D817EC"/>
    <w:rsid w:val="00D86FE2"/>
    <w:rsid w:val="00D90A1F"/>
    <w:rsid w:val="00D90F11"/>
    <w:rsid w:val="00DA21A9"/>
    <w:rsid w:val="00DA3BE8"/>
    <w:rsid w:val="00DB0280"/>
    <w:rsid w:val="00DB1D4B"/>
    <w:rsid w:val="00DB2CDC"/>
    <w:rsid w:val="00DB4C7A"/>
    <w:rsid w:val="00DB587A"/>
    <w:rsid w:val="00DC14FE"/>
    <w:rsid w:val="00DD3754"/>
    <w:rsid w:val="00DD4235"/>
    <w:rsid w:val="00DD4D2C"/>
    <w:rsid w:val="00DD518C"/>
    <w:rsid w:val="00DD694C"/>
    <w:rsid w:val="00DD70B7"/>
    <w:rsid w:val="00DD7A98"/>
    <w:rsid w:val="00DE2A1F"/>
    <w:rsid w:val="00DE6E25"/>
    <w:rsid w:val="00DF1B30"/>
    <w:rsid w:val="00E0062F"/>
    <w:rsid w:val="00E16741"/>
    <w:rsid w:val="00E1688B"/>
    <w:rsid w:val="00E16CE8"/>
    <w:rsid w:val="00E17A2B"/>
    <w:rsid w:val="00E17C18"/>
    <w:rsid w:val="00E217AF"/>
    <w:rsid w:val="00E31457"/>
    <w:rsid w:val="00E53A30"/>
    <w:rsid w:val="00E6231F"/>
    <w:rsid w:val="00E62F85"/>
    <w:rsid w:val="00E636D0"/>
    <w:rsid w:val="00E63CF7"/>
    <w:rsid w:val="00E70564"/>
    <w:rsid w:val="00E779AD"/>
    <w:rsid w:val="00E82F3D"/>
    <w:rsid w:val="00E86F44"/>
    <w:rsid w:val="00E91167"/>
    <w:rsid w:val="00E97A28"/>
    <w:rsid w:val="00E97D84"/>
    <w:rsid w:val="00EA1C9E"/>
    <w:rsid w:val="00EA1D98"/>
    <w:rsid w:val="00EA1E56"/>
    <w:rsid w:val="00EB1C92"/>
    <w:rsid w:val="00EB45B8"/>
    <w:rsid w:val="00EC0F5C"/>
    <w:rsid w:val="00EC4423"/>
    <w:rsid w:val="00EC49C1"/>
    <w:rsid w:val="00EC632A"/>
    <w:rsid w:val="00ED2CAB"/>
    <w:rsid w:val="00ED2F55"/>
    <w:rsid w:val="00ED7433"/>
    <w:rsid w:val="00EE15C4"/>
    <w:rsid w:val="00EE1D13"/>
    <w:rsid w:val="00EE640D"/>
    <w:rsid w:val="00EF22D2"/>
    <w:rsid w:val="00EF3D35"/>
    <w:rsid w:val="00EF412D"/>
    <w:rsid w:val="00EF612A"/>
    <w:rsid w:val="00EF6DBF"/>
    <w:rsid w:val="00F009E8"/>
    <w:rsid w:val="00F01E1A"/>
    <w:rsid w:val="00F02E5D"/>
    <w:rsid w:val="00F03776"/>
    <w:rsid w:val="00F044FD"/>
    <w:rsid w:val="00F04A2B"/>
    <w:rsid w:val="00F051B0"/>
    <w:rsid w:val="00F076BC"/>
    <w:rsid w:val="00F1252A"/>
    <w:rsid w:val="00F2561A"/>
    <w:rsid w:val="00F316AE"/>
    <w:rsid w:val="00F35C09"/>
    <w:rsid w:val="00F4787C"/>
    <w:rsid w:val="00F50361"/>
    <w:rsid w:val="00F5340C"/>
    <w:rsid w:val="00F54E2F"/>
    <w:rsid w:val="00F5611B"/>
    <w:rsid w:val="00F570EA"/>
    <w:rsid w:val="00F620CD"/>
    <w:rsid w:val="00F621C1"/>
    <w:rsid w:val="00F66E9D"/>
    <w:rsid w:val="00F728CE"/>
    <w:rsid w:val="00F72C3A"/>
    <w:rsid w:val="00F74A27"/>
    <w:rsid w:val="00F750C5"/>
    <w:rsid w:val="00F8374B"/>
    <w:rsid w:val="00F85351"/>
    <w:rsid w:val="00F85DD6"/>
    <w:rsid w:val="00F87FC9"/>
    <w:rsid w:val="00F92428"/>
    <w:rsid w:val="00FA0250"/>
    <w:rsid w:val="00FA322B"/>
    <w:rsid w:val="00FB1C26"/>
    <w:rsid w:val="00FB441A"/>
    <w:rsid w:val="00FC0067"/>
    <w:rsid w:val="00FC3FF8"/>
    <w:rsid w:val="00FC5DFE"/>
    <w:rsid w:val="00FD05BF"/>
    <w:rsid w:val="00FD06DE"/>
    <w:rsid w:val="00FD0C3C"/>
    <w:rsid w:val="00FD4E78"/>
    <w:rsid w:val="00FD5BC6"/>
    <w:rsid w:val="00FE0EE9"/>
    <w:rsid w:val="00FE1170"/>
    <w:rsid w:val="00FE4C61"/>
    <w:rsid w:val="00FE67CA"/>
    <w:rsid w:val="00FF1F69"/>
    <w:rsid w:val="00FF47C5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4650B3FE-D855-4D5F-AD98-01BE3BE44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59F"/>
    <w:pPr>
      <w:spacing w:after="200" w:line="276" w:lineRule="auto"/>
    </w:pPr>
    <w:rPr>
      <w:rFonts w:ascii="Arial" w:eastAsia="Calibri" w:hAnsi="Arial" w:cs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1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159F"/>
    <w:rPr>
      <w:rFonts w:ascii="Arial" w:eastAsia="Calibri" w:hAnsi="Arial" w:cs="Times New Roman"/>
      <w:sz w:val="18"/>
    </w:rPr>
  </w:style>
  <w:style w:type="character" w:styleId="a5">
    <w:name w:val="Hyperlink"/>
    <w:uiPriority w:val="99"/>
    <w:rsid w:val="00A0159F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A015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97D8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5yl5">
    <w:name w:val="_5yl5"/>
    <w:basedOn w:val="a0"/>
    <w:rsid w:val="00F72C3A"/>
  </w:style>
  <w:style w:type="paragraph" w:styleId="a8">
    <w:name w:val="Plain Text"/>
    <w:basedOn w:val="a"/>
    <w:link w:val="a9"/>
    <w:uiPriority w:val="99"/>
    <w:unhideWhenUsed/>
    <w:rsid w:val="006701C0"/>
    <w:pPr>
      <w:spacing w:after="0" w:line="240" w:lineRule="auto"/>
    </w:pPr>
    <w:rPr>
      <w:rFonts w:ascii="Calibri" w:eastAsiaTheme="minorHAnsi" w:hAnsi="Calibri" w:cs="Consolas"/>
      <w:sz w:val="22"/>
      <w:szCs w:val="21"/>
    </w:rPr>
  </w:style>
  <w:style w:type="character" w:customStyle="1" w:styleId="a9">
    <w:name w:val="Текст Знак"/>
    <w:basedOn w:val="a0"/>
    <w:link w:val="a8"/>
    <w:uiPriority w:val="99"/>
    <w:rsid w:val="006701C0"/>
    <w:rPr>
      <w:rFonts w:ascii="Calibri" w:hAnsi="Calibri" w:cs="Consolas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906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6B7D"/>
    <w:rPr>
      <w:rFonts w:ascii="Tahoma" w:eastAsia="Calibri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6B45DC"/>
    <w:rPr>
      <w:b/>
      <w:bCs/>
    </w:rPr>
  </w:style>
  <w:style w:type="character" w:customStyle="1" w:styleId="h2spantext1">
    <w:name w:val="h2_span_text1"/>
    <w:basedOn w:val="a0"/>
    <w:rsid w:val="001359DF"/>
    <w:rPr>
      <w:rFonts w:ascii="pf-bold" w:hAnsi="pf-bold" w:hint="default"/>
      <w:strike w:val="0"/>
      <w:dstrike w:val="0"/>
      <w:sz w:val="27"/>
      <w:szCs w:val="27"/>
      <w:u w:val="none"/>
      <w:effect w:val="none"/>
    </w:rPr>
  </w:style>
  <w:style w:type="character" w:customStyle="1" w:styleId="apple-converted-space">
    <w:name w:val="apple-converted-space"/>
    <w:basedOn w:val="a0"/>
    <w:rsid w:val="00215FD0"/>
  </w:style>
  <w:style w:type="paragraph" w:customStyle="1" w:styleId="Default">
    <w:name w:val="Default"/>
    <w:rsid w:val="0085437D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D5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D52EE"/>
    <w:rPr>
      <w:rFonts w:ascii="Arial" w:eastAsia="Calibri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6551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9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6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1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6164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4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i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s@op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OPIN</Company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Lelishentseva Elizaveta A.</dc:creator>
  <cp:lastModifiedBy>Желанова Татьяна Сергеевна</cp:lastModifiedBy>
  <cp:revision>5</cp:revision>
  <cp:lastPrinted>2015-09-14T15:06:00Z</cp:lastPrinted>
  <dcterms:created xsi:type="dcterms:W3CDTF">2017-02-16T09:17:00Z</dcterms:created>
  <dcterms:modified xsi:type="dcterms:W3CDTF">2017-02-16T09:33:00Z</dcterms:modified>
</cp:coreProperties>
</file>