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B1" w:rsidRPr="00ED1EB1" w:rsidRDefault="00ED1EB1" w:rsidP="00ED1EB1">
      <w:pPr>
        <w:jc w:val="center"/>
        <w:rPr>
          <w:b/>
          <w:i/>
        </w:rPr>
      </w:pPr>
      <w:bookmarkStart w:id="0" w:name="_GoBack"/>
      <w:r w:rsidRPr="00ED1EB1">
        <w:rPr>
          <w:b/>
          <w:i/>
        </w:rPr>
        <w:t>ОТКРЫТА РЕГИСТРАЦИЯ УЧАСТНИКОВ НА ИННОПРОМ-2017</w:t>
      </w:r>
    </w:p>
    <w:bookmarkEnd w:id="0"/>
    <w:p w:rsidR="00ED1EB1" w:rsidRPr="00ED1EB1" w:rsidRDefault="00ED1EB1" w:rsidP="00ED1EB1">
      <w:pPr>
        <w:jc w:val="center"/>
        <w:rPr>
          <w:i/>
        </w:rPr>
      </w:pPr>
      <w:r w:rsidRPr="00ED1EB1">
        <w:rPr>
          <w:i/>
        </w:rPr>
        <w:t>Международная промышленная выставка начнет работу через 60 дней</w:t>
      </w:r>
    </w:p>
    <w:p w:rsidR="00ED1EB1" w:rsidRPr="00ED1EB1" w:rsidRDefault="00ED1EB1" w:rsidP="00ED1EB1">
      <w:pPr>
        <w:jc w:val="center"/>
        <w:rPr>
          <w:i/>
        </w:rPr>
      </w:pPr>
    </w:p>
    <w:p w:rsidR="00ED1EB1" w:rsidRPr="00ED1EB1" w:rsidRDefault="00ED1EB1" w:rsidP="00ED1EB1">
      <w:pPr>
        <w:jc w:val="both"/>
      </w:pPr>
      <w:r w:rsidRPr="00ED1EB1">
        <w:rPr>
          <w:b/>
        </w:rPr>
        <w:t>Москва, 10 мая 2017</w:t>
      </w:r>
      <w:r w:rsidRPr="00ED1EB1">
        <w:t xml:space="preserve">. Регистрация участников и посетителей на 8-ю Международную промышленную выставку ИННОПРОМ-2017, которая пройдет в Екатеринбурге 10-13 июля, доступна на сайте выставки (http://www.innoprom.com/registration/). Одно из самых масштабных мероприятий индустрии проходит при активной поддержке министерства промышленности и торговли России, а организационный комитет выставки возглавляет министр Денис </w:t>
      </w:r>
      <w:proofErr w:type="spellStart"/>
      <w:r w:rsidRPr="00ED1EB1">
        <w:t>Мантуров</w:t>
      </w:r>
      <w:proofErr w:type="spellEnd"/>
      <w:r w:rsidRPr="00ED1EB1">
        <w:t>.</w:t>
      </w:r>
    </w:p>
    <w:p w:rsidR="00ED1EB1" w:rsidRPr="00ED1EB1" w:rsidRDefault="00ED1EB1" w:rsidP="00ED1EB1">
      <w:pPr>
        <w:jc w:val="both"/>
      </w:pPr>
    </w:p>
    <w:p w:rsidR="00ED1EB1" w:rsidRPr="00ED1EB1" w:rsidRDefault="00ED1EB1" w:rsidP="00ED1EB1">
      <w:pPr>
        <w:jc w:val="both"/>
      </w:pPr>
      <w:r w:rsidRPr="00ED1EB1">
        <w:t xml:space="preserve">В этом году главной темой ИННОПРОМ станет «Умное производство». Свое участие в ней подтвердили более 640 компаний-экспонентов, включая страны Европы, Азии и Америки. </w:t>
      </w:r>
    </w:p>
    <w:p w:rsidR="00ED1EB1" w:rsidRPr="00ED1EB1" w:rsidRDefault="00ED1EB1" w:rsidP="00ED1EB1">
      <w:pPr>
        <w:jc w:val="both"/>
      </w:pPr>
    </w:p>
    <w:p w:rsidR="00ED1EB1" w:rsidRPr="00ED1EB1" w:rsidRDefault="00ED1EB1" w:rsidP="00ED1EB1">
      <w:pPr>
        <w:jc w:val="both"/>
      </w:pPr>
      <w:r w:rsidRPr="00ED1EB1">
        <w:t>«ИННОПРОМ – 2017 должен стать эффективным инструментом стимулирования зарубежных компаний к расширению проектов, направленных на локализацию произво</w:t>
      </w:r>
      <w:proofErr w:type="gramStart"/>
      <w:r w:rsidRPr="00ED1EB1">
        <w:t>дств в Р</w:t>
      </w:r>
      <w:proofErr w:type="gramEnd"/>
      <w:r w:rsidRPr="00ED1EB1">
        <w:t>оссии. Тем более, в этом году число иностранных гостей будет особенно велико – мы ожидаем, что на выставке будут представлены более 90 стран мира: две трети одних только экспонентов – иностранные компании», - подчеркивает директор ИННОПРОМ Екатерина Егорычева.</w:t>
      </w:r>
    </w:p>
    <w:p w:rsidR="00ED1EB1" w:rsidRPr="00ED1EB1" w:rsidRDefault="00ED1EB1" w:rsidP="00ED1EB1">
      <w:pPr>
        <w:jc w:val="both"/>
      </w:pPr>
    </w:p>
    <w:p w:rsidR="00ED1EB1" w:rsidRPr="00ED1EB1" w:rsidRDefault="00ED1EB1" w:rsidP="00ED1EB1">
      <w:pPr>
        <w:jc w:val="both"/>
      </w:pPr>
      <w:r w:rsidRPr="00ED1EB1">
        <w:t xml:space="preserve">Деловая программа ИННОПРОМ-2017 будет включать более 150 мероприятий. Известно, что в форуме примут личное участие как минимум десять министров промышленности иностранных государств, в их числе – семь министров государств Персидского залива, министр промышленности Японии и другие официальные лица. </w:t>
      </w:r>
    </w:p>
    <w:p w:rsidR="00ED1EB1" w:rsidRPr="00ED1EB1" w:rsidRDefault="00ED1EB1" w:rsidP="00ED1EB1">
      <w:pPr>
        <w:jc w:val="both"/>
      </w:pPr>
    </w:p>
    <w:p w:rsidR="00ED1EB1" w:rsidRPr="00ED1EB1" w:rsidRDefault="00ED1EB1" w:rsidP="00ED1EB1">
      <w:pPr>
        <w:jc w:val="both"/>
      </w:pPr>
      <w:r w:rsidRPr="00ED1EB1">
        <w:t>Впервые в рамках ИННОПРОМ экспозиция МЕТАЛЛООБРАБОТКА пройдет как отдельная выставка. Свое участие в ней подтвердили более 50 иностранных и российских компаний-производителей. Экспозиция разместится в первом павильоне «Екатеринбург-ЭКСПО».</w:t>
      </w:r>
    </w:p>
    <w:p w:rsidR="00ED1EB1" w:rsidRPr="00ED1EB1" w:rsidRDefault="00ED1EB1" w:rsidP="00ED1EB1">
      <w:pPr>
        <w:jc w:val="both"/>
      </w:pPr>
    </w:p>
    <w:p w:rsidR="00ED1EB1" w:rsidRPr="00ED1EB1" w:rsidRDefault="00ED1EB1" w:rsidP="00ED1EB1">
      <w:pPr>
        <w:jc w:val="both"/>
      </w:pPr>
      <w:r w:rsidRPr="00ED1EB1">
        <w:t xml:space="preserve">Страной партнером ИННОПРОМ-2017 выступит Япония. В составе японской делегации в Екатеринбург приедет более 500 человек. Еще более сотни японских компаний станут экспонентами выставки. Ожидается, что возглавит делегацию страны-партнера лично министр экономики, промышленности и торговли Японии </w:t>
      </w:r>
      <w:proofErr w:type="spellStart"/>
      <w:r w:rsidRPr="00ED1EB1">
        <w:t>Хиросигэ</w:t>
      </w:r>
      <w:proofErr w:type="spellEnd"/>
      <w:r w:rsidRPr="00ED1EB1">
        <w:t xml:space="preserve"> </w:t>
      </w:r>
      <w:proofErr w:type="spellStart"/>
      <w:r w:rsidRPr="00ED1EB1">
        <w:t>Сэко</w:t>
      </w:r>
      <w:proofErr w:type="spellEnd"/>
      <w:r w:rsidRPr="00ED1EB1">
        <w:t>.</w:t>
      </w:r>
    </w:p>
    <w:p w:rsidR="00ED1EB1" w:rsidRPr="00ED1EB1" w:rsidRDefault="00ED1EB1" w:rsidP="00ED1EB1">
      <w:pPr>
        <w:jc w:val="both"/>
      </w:pPr>
      <w:r w:rsidRPr="00ED1EB1">
        <w:t xml:space="preserve"> </w:t>
      </w:r>
    </w:p>
    <w:p w:rsidR="00ED1EB1" w:rsidRPr="00ED1EB1" w:rsidRDefault="00ED1EB1" w:rsidP="00ED1EB1">
      <w:pPr>
        <w:jc w:val="both"/>
      </w:pPr>
      <w:r w:rsidRPr="00ED1EB1">
        <w:t>Актуальная программа мероприятий ИННОПРОМ-2017 доступна по ссылке: http://www.innoprom.com/business-program/programma-meropriyatiy-2017/</w:t>
      </w:r>
    </w:p>
    <w:p w:rsidR="00ED1EB1" w:rsidRPr="00ED1EB1" w:rsidRDefault="00ED1EB1" w:rsidP="00ED1EB1">
      <w:pPr>
        <w:jc w:val="both"/>
      </w:pPr>
    </w:p>
    <w:p w:rsidR="00ED1EB1" w:rsidRPr="00ED1EB1" w:rsidRDefault="00ED1EB1" w:rsidP="00ED1EB1">
      <w:pPr>
        <w:jc w:val="both"/>
      </w:pPr>
      <w:r w:rsidRPr="00ED1EB1">
        <w:t xml:space="preserve">ИННОПРОМ проводится в Екатеринбурге с 2010 года. В 2016 году выставку посетили около 50 000 человек, более половины из которых (60%) – профессиональная аудитория. </w:t>
      </w:r>
    </w:p>
    <w:p w:rsidR="00ED1EB1" w:rsidRPr="00ED1EB1" w:rsidRDefault="00ED1EB1" w:rsidP="00ED1EB1">
      <w:pPr>
        <w:jc w:val="both"/>
      </w:pPr>
      <w:r w:rsidRPr="00ED1EB1">
        <w:t xml:space="preserve">Оператор выставки - компания «Бизнес </w:t>
      </w:r>
      <w:proofErr w:type="spellStart"/>
      <w:r w:rsidRPr="00ED1EB1">
        <w:t>Ивент</w:t>
      </w:r>
      <w:proofErr w:type="spellEnd"/>
      <w:r w:rsidRPr="00ED1EB1">
        <w:t>», входящая в ГК «</w:t>
      </w:r>
      <w:proofErr w:type="spellStart"/>
      <w:r w:rsidRPr="00ED1EB1">
        <w:t>Формика</w:t>
      </w:r>
      <w:proofErr w:type="spellEnd"/>
      <w:r w:rsidRPr="00ED1EB1">
        <w:t xml:space="preserve">». </w:t>
      </w:r>
    </w:p>
    <w:p w:rsidR="00ED1EB1" w:rsidRPr="00ED1EB1" w:rsidRDefault="00ED1EB1" w:rsidP="00ED1EB1">
      <w:pPr>
        <w:jc w:val="both"/>
      </w:pPr>
    </w:p>
    <w:p w:rsidR="00ED1EB1" w:rsidRPr="00ED1EB1" w:rsidRDefault="00ED1EB1" w:rsidP="00ED1EB1">
      <w:pPr>
        <w:jc w:val="both"/>
        <w:rPr>
          <w:b/>
        </w:rPr>
      </w:pPr>
      <w:r w:rsidRPr="00ED1EB1">
        <w:rPr>
          <w:b/>
        </w:rPr>
        <w:t>Уважаемые журналисты! За дополнительной информацией и с запросами на интервью с официальными спикерами ИННОПРОМ-2017, пожалуйста, обращайтесь в Пресс-центр ИННОПРОМ.</w:t>
      </w:r>
    </w:p>
    <w:p w:rsidR="00ED1EB1" w:rsidRPr="00ED1EB1" w:rsidRDefault="00ED1EB1" w:rsidP="00ED1EB1">
      <w:pPr>
        <w:jc w:val="both"/>
        <w:rPr>
          <w:b/>
        </w:rPr>
      </w:pPr>
      <w:r w:rsidRPr="00ED1EB1">
        <w:rPr>
          <w:b/>
        </w:rPr>
        <w:t>Контакты: pressa@innoprom.com, pr@formika.ru, а также по телефонам: +7495 9815000 (</w:t>
      </w:r>
      <w:proofErr w:type="spellStart"/>
      <w:r w:rsidRPr="00ED1EB1">
        <w:rPr>
          <w:b/>
        </w:rPr>
        <w:t>вн</w:t>
      </w:r>
      <w:proofErr w:type="spellEnd"/>
      <w:r w:rsidRPr="00ED1EB1">
        <w:rPr>
          <w:b/>
        </w:rPr>
        <w:t>. 219), моб. +79067701672</w:t>
      </w:r>
    </w:p>
    <w:p w:rsidR="003543A8" w:rsidRPr="005418C0" w:rsidRDefault="003543A8" w:rsidP="003543A8">
      <w:pPr>
        <w:jc w:val="center"/>
        <w:rPr>
          <w:i/>
        </w:rPr>
      </w:pPr>
    </w:p>
    <w:p w:rsidR="005F3474" w:rsidRPr="002C395C" w:rsidRDefault="003B3837"/>
    <w:sectPr w:rsidR="005F3474" w:rsidRPr="002C395C" w:rsidSect="000E51CE">
      <w:headerReference w:type="default" r:id="rId9"/>
      <w:footerReference w:type="default" r:id="rId10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37" w:rsidRDefault="003B3837" w:rsidP="000E51CE">
      <w:r>
        <w:separator/>
      </w:r>
    </w:p>
  </w:endnote>
  <w:endnote w:type="continuationSeparator" w:id="0">
    <w:p w:rsidR="003B3837" w:rsidRDefault="003B3837" w:rsidP="000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191FE5">
    <w:pPr>
      <w:pStyle w:val="a5"/>
    </w:pPr>
    <w:r>
      <w:rPr>
        <w:noProof/>
        <w:lang w:eastAsia="ru-RU"/>
      </w:rPr>
      <w:drawing>
        <wp:inline distT="0" distB="0" distL="0" distR="0">
          <wp:extent cx="5940425" cy="11620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нг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37" w:rsidRDefault="003B3837" w:rsidP="000E51CE">
      <w:r>
        <w:separator/>
      </w:r>
    </w:p>
  </w:footnote>
  <w:footnote w:type="continuationSeparator" w:id="0">
    <w:p w:rsidR="003B3837" w:rsidRDefault="003B3837" w:rsidP="000E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075BAE" w:rsidP="000E51CE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-195580</wp:posOffset>
          </wp:positionV>
          <wp:extent cx="2000773" cy="690778"/>
          <wp:effectExtent l="0" t="0" r="0" b="0"/>
          <wp:wrapNone/>
          <wp:docPr id="1" name="Рисунок 1" descr="C:\Users\shalaeva\Dropbox\Япония\Полиграфия\Айдентика\Innoprom 2017+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eva\Dropbox\Япония\Полиграфия\Айдентика\Innoprom 2017+Japa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01" cy="70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7205"/>
    <w:multiLevelType w:val="hybridMultilevel"/>
    <w:tmpl w:val="FAC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75BAE"/>
    <w:rsid w:val="000B5DC4"/>
    <w:rsid w:val="000E51CE"/>
    <w:rsid w:val="00191FE5"/>
    <w:rsid w:val="001D5330"/>
    <w:rsid w:val="001E681A"/>
    <w:rsid w:val="00215C59"/>
    <w:rsid w:val="002C395C"/>
    <w:rsid w:val="002D2C58"/>
    <w:rsid w:val="002F5946"/>
    <w:rsid w:val="00342711"/>
    <w:rsid w:val="003543A8"/>
    <w:rsid w:val="003A29EF"/>
    <w:rsid w:val="003B3837"/>
    <w:rsid w:val="00425B4C"/>
    <w:rsid w:val="00887637"/>
    <w:rsid w:val="008C2B53"/>
    <w:rsid w:val="009271BD"/>
    <w:rsid w:val="00945D83"/>
    <w:rsid w:val="00B91213"/>
    <w:rsid w:val="00B96EA1"/>
    <w:rsid w:val="00BB5D3A"/>
    <w:rsid w:val="00BE3D4F"/>
    <w:rsid w:val="00EA623B"/>
    <w:rsid w:val="00EC3B88"/>
    <w:rsid w:val="00ED1EB1"/>
    <w:rsid w:val="00F21CF5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EC0A-9E40-4475-8530-77B18EB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Шалаева</dc:creator>
  <cp:lastModifiedBy>Тимошенко Анастасия</cp:lastModifiedBy>
  <cp:revision>9</cp:revision>
  <dcterms:created xsi:type="dcterms:W3CDTF">2017-03-28T11:41:00Z</dcterms:created>
  <dcterms:modified xsi:type="dcterms:W3CDTF">2017-05-10T12:58:00Z</dcterms:modified>
</cp:coreProperties>
</file>