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7A" w:rsidRPr="00CE25C8" w:rsidRDefault="00701E7A" w:rsidP="00CE25C8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E25C8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«НДВ-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Г</w:t>
      </w:r>
      <w:r w:rsidRPr="00CE25C8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рупп» принимает участие в деловой программе MIPIM ASIA</w:t>
      </w:r>
    </w:p>
    <w:p w:rsidR="00701E7A" w:rsidRPr="00CE25C8" w:rsidRDefault="00701E7A" w:rsidP="00CE25C8">
      <w:pPr>
        <w:jc w:val="both"/>
        <w:rPr>
          <w:rFonts w:ascii="Times New Roman" w:hAnsi="Times New Roman" w:cs="Times New Roman"/>
          <w:sz w:val="24"/>
          <w:szCs w:val="24"/>
        </w:rPr>
      </w:pPr>
      <w:r w:rsidRPr="00CE25C8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директоров «НДВ-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CE25C8">
        <w:rPr>
          <w:rFonts w:ascii="Times New Roman" w:hAnsi="Times New Roman" w:cs="Times New Roman"/>
          <w:b/>
          <w:bCs/>
          <w:sz w:val="24"/>
          <w:szCs w:val="24"/>
        </w:rPr>
        <w:t>рупп» Александр Хрусталев принял участие в «Завтраке лидеров России и Азии», который был организован издательским домом «Коммерсант» в рамках международной выставки МИПИМ АЗИЯ.</w:t>
      </w:r>
      <w:r w:rsidRPr="00CE2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E7A" w:rsidRPr="00CE25C8" w:rsidRDefault="00701E7A" w:rsidP="00CE25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E7A" w:rsidRPr="00CE25C8" w:rsidRDefault="00701E7A" w:rsidP="00CE25C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5C8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Участниками мероприятия стали представители Правительства Москвы и России, в том числе</w:t>
      </w:r>
      <w:r w:rsidRPr="00CE25C8">
        <w:rPr>
          <w:rFonts w:ascii="Times New Roman" w:hAnsi="Times New Roman" w:cs="Times New Roman"/>
          <w:sz w:val="24"/>
          <w:szCs w:val="24"/>
          <w:lang w:eastAsia="ru-RU"/>
        </w:rPr>
        <w:t xml:space="preserve"> статс-секретарь, заместитель министра строительства и жилищно-коммунального хозяйства РФ Александр Плутник, заместитель мэра Москвы в правительстве Москвы по вопросам градостроительной политики и строительства Марат Хуснуллин, а также крупнейшие инвесторы, девелоперы и застройщики России, Японии и Китая.</w:t>
      </w:r>
    </w:p>
    <w:p w:rsidR="00701E7A" w:rsidRPr="00CE25C8" w:rsidRDefault="00701E7A" w:rsidP="00CE25C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1E7A" w:rsidRPr="00CE25C8" w:rsidRDefault="00701E7A" w:rsidP="00CE25C8">
      <w:pPr>
        <w:shd w:val="clear" w:color="auto" w:fill="F9F9F9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5C8">
        <w:rPr>
          <w:rFonts w:ascii="Times New Roman" w:hAnsi="Times New Roman" w:cs="Times New Roman"/>
          <w:sz w:val="24"/>
          <w:szCs w:val="24"/>
        </w:rPr>
        <w:t xml:space="preserve">За два дня саммита ведущие специалисты в сфере недвижимости обсудят региональные возможности и проекты развития. В этом году в Гонконг приехали представители более 2000 компаний.  </w:t>
      </w:r>
    </w:p>
    <w:p w:rsidR="00701E7A" w:rsidRPr="00CE25C8" w:rsidRDefault="00701E7A" w:rsidP="00CE25C8">
      <w:pPr>
        <w:shd w:val="clear" w:color="auto" w:fill="F9F9F9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1E7A" w:rsidRPr="00CE25C8" w:rsidRDefault="00701E7A" w:rsidP="00CE25C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5C8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Специалисты уже успели оценить возможности и перспективы привлечения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инвестиций на азиатских рынках, н</w:t>
      </w:r>
      <w:r w:rsidRPr="00CE25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до сих пор многие вопросы остаются без ответов. </w:t>
      </w:r>
      <w:r w:rsidRPr="00CE25C8">
        <w:rPr>
          <w:rFonts w:ascii="Times New Roman" w:hAnsi="Times New Roman" w:cs="Times New Roman"/>
          <w:sz w:val="24"/>
          <w:szCs w:val="24"/>
          <w:lang w:eastAsia="ru-RU"/>
        </w:rPr>
        <w:t>Правовые механизмы и инструменты, способствующие реализации инвестиционных проектов в России с участием инвесторов из Азии, дополнительные меры по развитию законодательства, а также другие инициативы ключевых игроков рынка недвижимости в отношении текущих и будущих проектов стали основными темами для обсуждения.</w:t>
      </w:r>
    </w:p>
    <w:p w:rsidR="00701E7A" w:rsidRPr="00CE25C8" w:rsidRDefault="00701E7A" w:rsidP="00CE25C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1E7A" w:rsidRDefault="00701E7A" w:rsidP="00CE25C8">
      <w:pPr>
        <w:jc w:val="both"/>
        <w:rPr>
          <w:rFonts w:ascii="Times New Roman" w:hAnsi="Times New Roman" w:cs="Times New Roman"/>
          <w:sz w:val="24"/>
          <w:szCs w:val="24"/>
        </w:rPr>
      </w:pPr>
      <w:r w:rsidRPr="00CE25C8">
        <w:rPr>
          <w:rFonts w:ascii="Times New Roman" w:hAnsi="Times New Roman" w:cs="Times New Roman"/>
          <w:sz w:val="24"/>
          <w:szCs w:val="24"/>
        </w:rPr>
        <w:t>- Мы ведем активные переговоры по привлечению инвесторов из Азии, - заявил на встрече Александр Хрусталев, - есть большой интерес к России и к Москве.  Сейчас важно собраться, мобилизовать все силы. В некоторой степени, я благодарен сложившейся ситуации, ведь кризис поможет избавить рынок от слабых игроков, покажет, кто на что способен на самом деле.  Правительство Москвы делает много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25C8">
        <w:rPr>
          <w:rFonts w:ascii="Times New Roman" w:hAnsi="Times New Roman" w:cs="Times New Roman"/>
          <w:sz w:val="24"/>
          <w:szCs w:val="24"/>
        </w:rPr>
        <w:t xml:space="preserve"> для создания привлекательного имиджа региона. Понятно, что </w:t>
      </w:r>
      <w:r>
        <w:rPr>
          <w:rFonts w:ascii="Times New Roman" w:hAnsi="Times New Roman" w:cs="Times New Roman"/>
          <w:sz w:val="24"/>
          <w:szCs w:val="24"/>
        </w:rPr>
        <w:t xml:space="preserve">зарубежные </w:t>
      </w:r>
      <w:r w:rsidRPr="00CE25C8">
        <w:rPr>
          <w:rFonts w:ascii="Times New Roman" w:hAnsi="Times New Roman" w:cs="Times New Roman"/>
          <w:sz w:val="24"/>
          <w:szCs w:val="24"/>
        </w:rPr>
        <w:t>частные инвесторы вернутся, когда стабилизируется рубль. Пока их пугает экономическая и правовая неопределенность. Хорошо, если в России появится фонд, благодаря которому иностранные компании смогут инвестировать в реальный сектор российской экономики, в развитие нашего бизнеса.</w:t>
      </w:r>
    </w:p>
    <w:p w:rsidR="00701E7A" w:rsidRPr="00CE25C8" w:rsidRDefault="00701E7A" w:rsidP="00CE25C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1E7A" w:rsidRPr="00CE25C8" w:rsidRDefault="00701E7A" w:rsidP="00CE25C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5C8">
        <w:rPr>
          <w:rFonts w:ascii="Times New Roman" w:hAnsi="Times New Roman" w:cs="Times New Roman"/>
          <w:sz w:val="24"/>
          <w:szCs w:val="24"/>
          <w:lang w:eastAsia="ru-RU"/>
        </w:rPr>
        <w:t xml:space="preserve">MIPIM ASIA  - это масштабный форум, главная тема которого -  недвижимость в Тихоокеанском регионе. Основной целью организаторов является привлечение западных инвестиций и помощь в заключении сделок между инвесторами. </w:t>
      </w:r>
    </w:p>
    <w:p w:rsidR="00701E7A" w:rsidRDefault="00701E7A"/>
    <w:sectPr w:rsidR="00701E7A" w:rsidSect="00F6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5C8"/>
    <w:rsid w:val="000E1406"/>
    <w:rsid w:val="002D214B"/>
    <w:rsid w:val="00701E7A"/>
    <w:rsid w:val="008D5400"/>
    <w:rsid w:val="00A27114"/>
    <w:rsid w:val="00CE25C8"/>
    <w:rsid w:val="00D87AB4"/>
    <w:rsid w:val="00F6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5C8"/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E25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8D540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25C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D5400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7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340</Words>
  <Characters>1939</Characters>
  <Application>Microsoft Office Outlook</Application>
  <DocSecurity>0</DocSecurity>
  <Lines>0</Lines>
  <Paragraphs>0</Paragraphs>
  <ScaleCrop>false</ScaleCrop>
  <Company>Megasoft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«НДВ-Групп» принимает участие в деловой программе MIPIM ASIA</dc:title>
  <dc:subject/>
  <dc:creator>rUser</dc:creator>
  <cp:keywords/>
  <dc:description/>
  <cp:lastModifiedBy>admin</cp:lastModifiedBy>
  <cp:revision>2</cp:revision>
  <dcterms:created xsi:type="dcterms:W3CDTF">2014-12-03T11:46:00Z</dcterms:created>
  <dcterms:modified xsi:type="dcterms:W3CDTF">2014-12-03T11:46:00Z</dcterms:modified>
</cp:coreProperties>
</file>