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2" w:rsidRPr="00D97798" w:rsidRDefault="00F17380" w:rsidP="00293870">
      <w:pPr>
        <w:jc w:val="center"/>
        <w:rPr>
          <w:b/>
        </w:rPr>
      </w:pPr>
      <w:r w:rsidRPr="00D97798">
        <w:rPr>
          <w:b/>
        </w:rPr>
        <w:t xml:space="preserve">Объем </w:t>
      </w:r>
      <w:r w:rsidR="00235841">
        <w:rPr>
          <w:b/>
        </w:rPr>
        <w:t>предложения</w:t>
      </w:r>
      <w:r w:rsidR="00616108">
        <w:rPr>
          <w:b/>
        </w:rPr>
        <w:t xml:space="preserve"> квартир</w:t>
      </w:r>
      <w:r w:rsidR="00235841">
        <w:rPr>
          <w:b/>
        </w:rPr>
        <w:t xml:space="preserve"> на </w:t>
      </w:r>
      <w:r w:rsidRPr="00D97798">
        <w:rPr>
          <w:b/>
        </w:rPr>
        <w:t>вторично</w:t>
      </w:r>
      <w:r w:rsidR="00235841">
        <w:rPr>
          <w:b/>
        </w:rPr>
        <w:t>м</w:t>
      </w:r>
      <w:r w:rsidRPr="00D97798">
        <w:rPr>
          <w:b/>
        </w:rPr>
        <w:t xml:space="preserve"> рынк</w:t>
      </w:r>
      <w:r w:rsidR="00235841">
        <w:rPr>
          <w:b/>
        </w:rPr>
        <w:t>е увеличился на 4,2%</w:t>
      </w:r>
    </w:p>
    <w:p w:rsidR="00F17380" w:rsidRPr="00D97798" w:rsidRDefault="00F17380" w:rsidP="00826F76">
      <w:pPr>
        <w:rPr>
          <w:b/>
        </w:rPr>
      </w:pPr>
      <w:r w:rsidRPr="00D97798">
        <w:rPr>
          <w:b/>
        </w:rPr>
        <w:t>На протяжени</w:t>
      </w:r>
      <w:r w:rsidR="00641A34">
        <w:rPr>
          <w:b/>
        </w:rPr>
        <w:t>и</w:t>
      </w:r>
      <w:bookmarkStart w:id="0" w:name="_GoBack"/>
      <w:bookmarkEnd w:id="0"/>
      <w:r w:rsidRPr="00D97798">
        <w:rPr>
          <w:b/>
        </w:rPr>
        <w:t xml:space="preserve"> последних месяцев </w:t>
      </w:r>
      <w:r w:rsidR="00616108">
        <w:rPr>
          <w:b/>
        </w:rPr>
        <w:t>наблюдается</w:t>
      </w:r>
      <w:r w:rsidRPr="00D97798">
        <w:rPr>
          <w:b/>
        </w:rPr>
        <w:t xml:space="preserve"> положительная динамика предложения квартир на вторичном рынке. По данным  аналитиков компании «НДВ-Недвижимость», тенденция сохранилась и в октябре. </w:t>
      </w:r>
      <w:r w:rsidR="005A5434">
        <w:rPr>
          <w:b/>
        </w:rPr>
        <w:t xml:space="preserve">Объем квартир </w:t>
      </w:r>
      <w:r w:rsidRPr="00D97798">
        <w:rPr>
          <w:b/>
        </w:rPr>
        <w:t>увеличилс</w:t>
      </w:r>
      <w:r w:rsidR="005A5434">
        <w:rPr>
          <w:b/>
        </w:rPr>
        <w:t>я</w:t>
      </w:r>
      <w:r w:rsidRPr="00D97798">
        <w:rPr>
          <w:b/>
        </w:rPr>
        <w:t xml:space="preserve"> на 4,2%.  </w:t>
      </w:r>
    </w:p>
    <w:p w:rsidR="00826F76" w:rsidRDefault="00826F76" w:rsidP="00826F76">
      <w:pPr>
        <w:jc w:val="center"/>
      </w:pPr>
      <w:r>
        <w:rPr>
          <w:noProof/>
          <w:lang w:eastAsia="ru-RU"/>
        </w:rPr>
        <w:drawing>
          <wp:inline distT="0" distB="0" distL="0" distR="0" wp14:anchorId="459BF45E" wp14:editId="1BAF0094">
            <wp:extent cx="3049952" cy="15665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74" cy="15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76" w:rsidRDefault="00826F76" w:rsidP="00826F76">
      <w:pPr>
        <w:jc w:val="right"/>
      </w:pPr>
      <w:r w:rsidRPr="00826F76">
        <w:t>Источник: данные компании «НДВ-Недвижимость»</w:t>
      </w:r>
    </w:p>
    <w:p w:rsidR="00F17380" w:rsidRDefault="00F17380" w:rsidP="00D97798">
      <w:pPr>
        <w:jc w:val="both"/>
        <w:rPr>
          <w:bCs/>
        </w:rPr>
      </w:pPr>
      <w:r>
        <w:t>У</w:t>
      </w:r>
      <w:r w:rsidR="00E4100D" w:rsidRPr="00E4100D">
        <w:t>ровень совокупного спроса</w:t>
      </w:r>
      <w:r w:rsidR="001906EF">
        <w:t xml:space="preserve"> </w:t>
      </w:r>
      <w:r>
        <w:t xml:space="preserve">снизился </w:t>
      </w:r>
      <w:r w:rsidR="00E4100D" w:rsidRPr="00BB5A02">
        <w:rPr>
          <w:bCs/>
        </w:rPr>
        <w:t>на 1,7%</w:t>
      </w:r>
      <w:r>
        <w:rPr>
          <w:bCs/>
        </w:rPr>
        <w:t>,</w:t>
      </w:r>
      <w:r w:rsidR="001906EF">
        <w:rPr>
          <w:bCs/>
        </w:rPr>
        <w:t xml:space="preserve"> но п</w:t>
      </w:r>
      <w:r w:rsidR="00E4100D" w:rsidRPr="00BB5A02">
        <w:rPr>
          <w:bCs/>
        </w:rPr>
        <w:t xml:space="preserve">римечательно, что по сравнению с </w:t>
      </w:r>
      <w:r>
        <w:rPr>
          <w:bCs/>
        </w:rPr>
        <w:t>аналогичным периодом прошлого года</w:t>
      </w:r>
      <w:r w:rsidR="00E4100D" w:rsidRPr="00BB5A02">
        <w:rPr>
          <w:bCs/>
        </w:rPr>
        <w:t xml:space="preserve"> </w:t>
      </w:r>
      <w:r>
        <w:rPr>
          <w:bCs/>
        </w:rPr>
        <w:t>данный показатель о</w:t>
      </w:r>
      <w:r w:rsidR="00E4100D" w:rsidRPr="00BB5A02">
        <w:rPr>
          <w:bCs/>
        </w:rPr>
        <w:t xml:space="preserve">казался выше более чем на 26%.  </w:t>
      </w:r>
    </w:p>
    <w:p w:rsidR="001906EF" w:rsidRDefault="001906EF" w:rsidP="00D97798">
      <w:pPr>
        <w:jc w:val="both"/>
        <w:rPr>
          <w:bCs/>
        </w:rPr>
      </w:pPr>
      <w:r>
        <w:rPr>
          <w:bCs/>
        </w:rPr>
        <w:t xml:space="preserve">Также заметим, что </w:t>
      </w:r>
      <w:r w:rsidRPr="00BB5A02">
        <w:rPr>
          <w:bCs/>
        </w:rPr>
        <w:t xml:space="preserve"> относительно сентября спрос на продажу квартир снизился, тогда как на альтернативные сделки</w:t>
      </w:r>
      <w:r>
        <w:rPr>
          <w:bCs/>
        </w:rPr>
        <w:t>,</w:t>
      </w:r>
      <w:r w:rsidRPr="00BB5A02">
        <w:rPr>
          <w:bCs/>
        </w:rPr>
        <w:t xml:space="preserve"> наоборот</w:t>
      </w:r>
      <w:r>
        <w:rPr>
          <w:bCs/>
        </w:rPr>
        <w:t>,</w:t>
      </w:r>
      <w:r w:rsidRPr="00BB5A02">
        <w:rPr>
          <w:bCs/>
        </w:rPr>
        <w:t xml:space="preserve"> вырос.</w:t>
      </w:r>
    </w:p>
    <w:p w:rsidR="00D97798" w:rsidRDefault="00E4100D" w:rsidP="00D97798">
      <w:pPr>
        <w:jc w:val="center"/>
      </w:pPr>
      <w:r>
        <w:rPr>
          <w:noProof/>
          <w:lang w:eastAsia="ru-RU"/>
        </w:rPr>
        <w:drawing>
          <wp:inline distT="0" distB="0" distL="0" distR="0" wp14:anchorId="5A364C7F" wp14:editId="45C69884">
            <wp:extent cx="3543300" cy="1819563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518" cy="182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0D" w:rsidRDefault="00E4100D" w:rsidP="00D97798">
      <w:pPr>
        <w:jc w:val="right"/>
      </w:pPr>
      <w:r w:rsidRPr="00E4100D">
        <w:t>Источник: данные компании «НДВ-Недвижимость»</w:t>
      </w:r>
    </w:p>
    <w:p w:rsidR="00826F76" w:rsidRDefault="001906EF" w:rsidP="00D97798">
      <w:pPr>
        <w:jc w:val="both"/>
      </w:pPr>
      <w:r>
        <w:t>По данным «НДВ-Недвижимость», в</w:t>
      </w:r>
      <w:r w:rsidRPr="00826F76">
        <w:t xml:space="preserve"> октябре было отмечено снижение средней стоимости кв. м в</w:t>
      </w:r>
      <w:r>
        <w:t xml:space="preserve"> р</w:t>
      </w:r>
      <w:r w:rsidRPr="00826F76">
        <w:t>ублях на</w:t>
      </w:r>
      <w:r>
        <w:t xml:space="preserve"> </w:t>
      </w:r>
      <w:r w:rsidRPr="001906EF">
        <w:rPr>
          <w:bCs/>
        </w:rPr>
        <w:t>2,4%</w:t>
      </w:r>
      <w:r>
        <w:rPr>
          <w:bCs/>
        </w:rPr>
        <w:t xml:space="preserve"> (196,8 тыс. рублей по итогам месяца)</w:t>
      </w:r>
      <w:r w:rsidRPr="001906EF">
        <w:rPr>
          <w:bCs/>
        </w:rPr>
        <w:t>, в то время как</w:t>
      </w:r>
      <w:r>
        <w:rPr>
          <w:b/>
          <w:bCs/>
        </w:rPr>
        <w:t xml:space="preserve"> </w:t>
      </w:r>
      <w:r w:rsidRPr="00826F76">
        <w:t>долларовая стоимость выросла на 0,6%</w:t>
      </w:r>
      <w:r>
        <w:t xml:space="preserve"> (</w:t>
      </w:r>
      <w:r w:rsidR="00826F76" w:rsidRPr="00826F76">
        <w:t>$3</w:t>
      </w:r>
      <w:r>
        <w:t> </w:t>
      </w:r>
      <w:r w:rsidR="00826F76" w:rsidRPr="00826F76">
        <w:t>142</w:t>
      </w:r>
      <w:r>
        <w:t xml:space="preserve"> по итогам месяца).</w:t>
      </w:r>
    </w:p>
    <w:p w:rsidR="00D97798" w:rsidRDefault="0096720B" w:rsidP="00D97798">
      <w:pPr>
        <w:jc w:val="center"/>
      </w:pPr>
      <w:r>
        <w:rPr>
          <w:noProof/>
          <w:lang w:eastAsia="ru-RU"/>
        </w:rPr>
        <w:drawing>
          <wp:inline distT="0" distB="0" distL="0" distR="0" wp14:anchorId="3AFEB2FC" wp14:editId="2ECBFC38">
            <wp:extent cx="3435350" cy="154196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222" cy="154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76" w:rsidRPr="00826F76" w:rsidRDefault="0096720B" w:rsidP="00D97798">
      <w:pPr>
        <w:jc w:val="right"/>
      </w:pPr>
      <w:r w:rsidRPr="0096720B">
        <w:t>Источник: данные компании «НДВ-Недвижимость»</w:t>
      </w:r>
    </w:p>
    <w:p w:rsidR="00826F76" w:rsidRPr="00826F76" w:rsidRDefault="00826F76" w:rsidP="00826F76">
      <w:pPr>
        <w:jc w:val="right"/>
      </w:pPr>
    </w:p>
    <w:p w:rsidR="0047644A" w:rsidRDefault="0047644A"/>
    <w:sectPr w:rsidR="0047644A" w:rsidSect="00D97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9"/>
    <w:rsid w:val="00172BCD"/>
    <w:rsid w:val="001906EF"/>
    <w:rsid w:val="001F4B5D"/>
    <w:rsid w:val="00235841"/>
    <w:rsid w:val="00293870"/>
    <w:rsid w:val="002F580D"/>
    <w:rsid w:val="00420414"/>
    <w:rsid w:val="0047644A"/>
    <w:rsid w:val="004A23E2"/>
    <w:rsid w:val="004B4BA6"/>
    <w:rsid w:val="0054691D"/>
    <w:rsid w:val="005A5434"/>
    <w:rsid w:val="00616108"/>
    <w:rsid w:val="00641A34"/>
    <w:rsid w:val="007616F6"/>
    <w:rsid w:val="00826F76"/>
    <w:rsid w:val="0096720B"/>
    <w:rsid w:val="00BB5A02"/>
    <w:rsid w:val="00D27731"/>
    <w:rsid w:val="00D574C2"/>
    <w:rsid w:val="00D97798"/>
    <w:rsid w:val="00E17459"/>
    <w:rsid w:val="00E4100D"/>
    <w:rsid w:val="00F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CE3F"/>
  <w15:chartTrackingRefBased/>
  <w15:docId w15:val="{29277E28-09FB-4683-89FD-28BCD732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15</cp:revision>
  <dcterms:created xsi:type="dcterms:W3CDTF">2016-11-23T08:28:00Z</dcterms:created>
  <dcterms:modified xsi:type="dcterms:W3CDTF">2016-11-23T09:24:00Z</dcterms:modified>
</cp:coreProperties>
</file>