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C45" w:rsidRPr="005D1C33" w:rsidRDefault="00150C45" w:rsidP="00150C45">
      <w:pPr>
        <w:pStyle w:val="a3"/>
        <w:rPr>
          <w:rFonts w:cs="Times New Roman"/>
        </w:rPr>
      </w:pPr>
      <w:r>
        <w:rPr>
          <w:rFonts w:cs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1491615</wp:posOffset>
            </wp:positionH>
            <wp:positionV relativeFrom="paragraph">
              <wp:posOffset>-415290</wp:posOffset>
            </wp:positionV>
            <wp:extent cx="904875" cy="923925"/>
            <wp:effectExtent l="19050" t="0" r="9525" b="0"/>
            <wp:wrapTight wrapText="bothSides">
              <wp:wrapPolygon edited="0">
                <wp:start x="13187" y="1781"/>
                <wp:lineTo x="11368" y="4899"/>
                <wp:lineTo x="10914" y="7571"/>
                <wp:lineTo x="-455" y="12915"/>
                <wp:lineTo x="-455" y="19151"/>
                <wp:lineTo x="10914" y="19151"/>
                <wp:lineTo x="11368" y="18705"/>
                <wp:lineTo x="10004" y="16478"/>
                <wp:lineTo x="9095" y="16033"/>
                <wp:lineTo x="19554" y="16033"/>
                <wp:lineTo x="21827" y="14697"/>
                <wp:lineTo x="21827" y="6235"/>
                <wp:lineTo x="18644" y="2227"/>
                <wp:lineTo x="15916" y="1781"/>
                <wp:lineTo x="13187" y="1781"/>
              </wp:wrapPolygon>
            </wp:wrapTight>
            <wp:docPr id="5" name="Рисунок 7" descr="http://worldskills.ru/images/wsr_logo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orldskills.ru/images/wsr_logo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2910205</wp:posOffset>
            </wp:positionH>
            <wp:positionV relativeFrom="paragraph">
              <wp:posOffset>-472440</wp:posOffset>
            </wp:positionV>
            <wp:extent cx="1162050" cy="1085850"/>
            <wp:effectExtent l="19050" t="0" r="0" b="0"/>
            <wp:wrapTight wrapText="bothSides">
              <wp:wrapPolygon edited="0">
                <wp:start x="-354" y="0"/>
                <wp:lineTo x="-354" y="21221"/>
                <wp:lineTo x="21600" y="21221"/>
                <wp:lineTo x="21600" y="0"/>
                <wp:lineTo x="-354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4415790</wp:posOffset>
            </wp:positionH>
            <wp:positionV relativeFrom="paragraph">
              <wp:posOffset>-262890</wp:posOffset>
            </wp:positionV>
            <wp:extent cx="1952625" cy="878840"/>
            <wp:effectExtent l="19050" t="0" r="9525" b="0"/>
            <wp:wrapTight wrapText="bothSides">
              <wp:wrapPolygon edited="0">
                <wp:start x="-211" y="0"/>
                <wp:lineTo x="-211" y="21069"/>
                <wp:lineTo x="21705" y="21069"/>
                <wp:lineTo x="21705" y="0"/>
                <wp:lineTo x="-211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87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-529590</wp:posOffset>
            </wp:positionV>
            <wp:extent cx="1362075" cy="1323975"/>
            <wp:effectExtent l="19050" t="0" r="9525" b="0"/>
            <wp:wrapTight wrapText="bothSides">
              <wp:wrapPolygon edited="0">
                <wp:start x="-302" y="0"/>
                <wp:lineTo x="-302" y="21445"/>
                <wp:lineTo x="21751" y="21445"/>
                <wp:lineTo x="21751" y="0"/>
                <wp:lineTo x="-302" y="0"/>
              </wp:wrapPolygon>
            </wp:wrapTight>
            <wp:docPr id="2" name="Рисунок 1" descr="чтпз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тпз-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0C45" w:rsidRDefault="00150C45" w:rsidP="00150C45">
      <w:pPr>
        <w:pStyle w:val="a3"/>
        <w:rPr>
          <w:rFonts w:cs="Times New Roman"/>
          <w:b/>
          <w:bCs/>
          <w:sz w:val="24"/>
          <w:szCs w:val="24"/>
          <w:lang w:val="en-US"/>
        </w:rPr>
      </w:pPr>
    </w:p>
    <w:p w:rsidR="00150C45" w:rsidRDefault="00150C45" w:rsidP="00150C45">
      <w:pPr>
        <w:pStyle w:val="a3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  <w:t xml:space="preserve">   </w:t>
      </w:r>
    </w:p>
    <w:p w:rsidR="00150C45" w:rsidRDefault="00150C45" w:rsidP="00150C45">
      <w:pPr>
        <w:pStyle w:val="a3"/>
        <w:rPr>
          <w:rFonts w:cs="Times New Roman"/>
          <w:b/>
          <w:bCs/>
          <w:sz w:val="24"/>
          <w:szCs w:val="24"/>
        </w:rPr>
      </w:pPr>
    </w:p>
    <w:p w:rsidR="00150C45" w:rsidRPr="002411D6" w:rsidRDefault="00150C45" w:rsidP="00150C45">
      <w:pPr>
        <w:pStyle w:val="a3"/>
        <w:rPr>
          <w:rFonts w:cs="Times New Roman"/>
          <w:b/>
          <w:bCs/>
          <w:sz w:val="24"/>
          <w:szCs w:val="24"/>
        </w:rPr>
      </w:pPr>
    </w:p>
    <w:p w:rsidR="00150C45" w:rsidRPr="00595F9F" w:rsidRDefault="00150C45" w:rsidP="00150C45">
      <w:pPr>
        <w:pStyle w:val="a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</w:t>
      </w:r>
      <w:r w:rsidRPr="00595F9F">
        <w:rPr>
          <w:b/>
          <w:bCs/>
          <w:sz w:val="24"/>
          <w:szCs w:val="24"/>
        </w:rPr>
        <w:t xml:space="preserve"> апреля</w:t>
      </w:r>
      <w:r>
        <w:rPr>
          <w:b/>
          <w:bCs/>
          <w:sz w:val="24"/>
          <w:szCs w:val="24"/>
        </w:rPr>
        <w:t xml:space="preserve">                                         </w:t>
      </w:r>
      <w:r w:rsidRPr="005F3E8B">
        <w:rPr>
          <w:b/>
          <w:bCs/>
          <w:sz w:val="24"/>
          <w:szCs w:val="24"/>
        </w:rPr>
        <w:t xml:space="preserve">  </w:t>
      </w:r>
      <w:r w:rsidRPr="005F3E8B">
        <w:rPr>
          <w:b/>
          <w:bCs/>
          <w:sz w:val="24"/>
          <w:szCs w:val="24"/>
        </w:rPr>
        <w:tab/>
      </w:r>
      <w:r w:rsidRPr="005F3E8B">
        <w:rPr>
          <w:b/>
          <w:bCs/>
          <w:sz w:val="24"/>
          <w:szCs w:val="24"/>
        </w:rPr>
        <w:tab/>
      </w:r>
      <w:r w:rsidRPr="005F3E8B">
        <w:rPr>
          <w:b/>
          <w:bCs/>
          <w:sz w:val="24"/>
          <w:szCs w:val="24"/>
        </w:rPr>
        <w:tab/>
      </w:r>
      <w:r w:rsidRPr="005F3E8B">
        <w:rPr>
          <w:b/>
          <w:bCs/>
          <w:sz w:val="24"/>
          <w:szCs w:val="24"/>
        </w:rPr>
        <w:tab/>
      </w:r>
      <w:r w:rsidRPr="005F3E8B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</w:t>
      </w:r>
      <w:r w:rsidRPr="00595F9F">
        <w:rPr>
          <w:b/>
          <w:bCs/>
          <w:sz w:val="24"/>
          <w:szCs w:val="24"/>
        </w:rPr>
        <w:t>ПРЕСС-РЕЛИЗ</w:t>
      </w:r>
    </w:p>
    <w:p w:rsidR="00150C45" w:rsidRPr="00595F9F" w:rsidRDefault="00150C45" w:rsidP="00150C45">
      <w:pPr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150C45" w:rsidRDefault="00150C45" w:rsidP="00150C45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Студенты программы «</w:t>
      </w:r>
      <w:r w:rsidRPr="005F3E8B">
        <w:rPr>
          <w:rFonts w:ascii="Arial" w:hAnsi="Arial" w:cs="Arial"/>
          <w:b/>
          <w:sz w:val="24"/>
        </w:rPr>
        <w:t>Будущ</w:t>
      </w:r>
      <w:r>
        <w:rPr>
          <w:rFonts w:ascii="Arial" w:hAnsi="Arial" w:cs="Arial"/>
          <w:b/>
          <w:sz w:val="24"/>
        </w:rPr>
        <w:t>е</w:t>
      </w:r>
      <w:r w:rsidRPr="005F3E8B">
        <w:rPr>
          <w:rFonts w:ascii="Arial" w:hAnsi="Arial" w:cs="Arial"/>
          <w:b/>
          <w:sz w:val="24"/>
        </w:rPr>
        <w:t>е бел</w:t>
      </w:r>
      <w:r>
        <w:rPr>
          <w:rFonts w:ascii="Arial" w:hAnsi="Arial" w:cs="Arial"/>
          <w:b/>
          <w:sz w:val="24"/>
        </w:rPr>
        <w:t xml:space="preserve">ой </w:t>
      </w:r>
      <w:r w:rsidRPr="005F3E8B">
        <w:rPr>
          <w:rFonts w:ascii="Arial" w:hAnsi="Arial" w:cs="Arial"/>
          <w:b/>
          <w:sz w:val="24"/>
        </w:rPr>
        <w:t>металлурги</w:t>
      </w:r>
      <w:r>
        <w:rPr>
          <w:rFonts w:ascii="Arial" w:hAnsi="Arial" w:cs="Arial"/>
          <w:b/>
          <w:sz w:val="24"/>
        </w:rPr>
        <w:t>и»</w:t>
      </w:r>
      <w:r w:rsidRPr="005F3E8B">
        <w:rPr>
          <w:rFonts w:ascii="Arial" w:hAnsi="Arial" w:cs="Arial"/>
          <w:b/>
          <w:sz w:val="24"/>
        </w:rPr>
        <w:t xml:space="preserve"> стали победителями в</w:t>
      </w:r>
      <w:r>
        <w:rPr>
          <w:rFonts w:ascii="Arial" w:hAnsi="Arial" w:cs="Arial"/>
          <w:b/>
          <w:sz w:val="24"/>
        </w:rPr>
        <w:t xml:space="preserve"> пяти </w:t>
      </w:r>
      <w:r w:rsidRPr="005F3E8B">
        <w:rPr>
          <w:rFonts w:ascii="Arial" w:hAnsi="Arial" w:cs="Arial"/>
          <w:b/>
          <w:sz w:val="24"/>
        </w:rPr>
        <w:t xml:space="preserve"> компетенциях </w:t>
      </w:r>
      <w:r w:rsidRPr="005F3E8B">
        <w:rPr>
          <w:rFonts w:ascii="Arial" w:hAnsi="Arial" w:cs="Arial"/>
          <w:b/>
          <w:sz w:val="24"/>
          <w:lang w:val="en-US"/>
        </w:rPr>
        <w:t>II</w:t>
      </w:r>
      <w:r w:rsidRPr="005F3E8B">
        <w:rPr>
          <w:rFonts w:ascii="Arial" w:hAnsi="Arial" w:cs="Arial"/>
          <w:b/>
          <w:sz w:val="24"/>
        </w:rPr>
        <w:t xml:space="preserve"> регионального чемпионата </w:t>
      </w:r>
      <w:proofErr w:type="spellStart"/>
      <w:r w:rsidRPr="005F3E8B">
        <w:rPr>
          <w:rFonts w:ascii="Arial" w:hAnsi="Arial" w:cs="Arial"/>
          <w:b/>
          <w:sz w:val="24"/>
        </w:rPr>
        <w:t>WorldSkills</w:t>
      </w:r>
      <w:proofErr w:type="spellEnd"/>
      <w:r w:rsidRPr="005F3E8B">
        <w:rPr>
          <w:rFonts w:ascii="Arial" w:hAnsi="Arial" w:cs="Arial"/>
          <w:b/>
          <w:sz w:val="24"/>
        </w:rPr>
        <w:t xml:space="preserve"> Russia-2014</w:t>
      </w:r>
    </w:p>
    <w:p w:rsidR="00150C45" w:rsidRDefault="00150C45" w:rsidP="00150C45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:rsidR="00150C45" w:rsidRDefault="00150C45" w:rsidP="00150C4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Сегодня в</w:t>
      </w:r>
      <w:r w:rsidRPr="00EC65EA">
        <w:rPr>
          <w:rFonts w:ascii="Arial" w:hAnsi="Arial" w:cs="Arial"/>
          <w:sz w:val="24"/>
          <w:szCs w:val="24"/>
        </w:rPr>
        <w:t xml:space="preserve"> Учебном центре группы ЧТПЗ </w:t>
      </w:r>
      <w:r>
        <w:rPr>
          <w:rFonts w:ascii="Arial" w:hAnsi="Arial" w:cs="Arial"/>
          <w:sz w:val="24"/>
          <w:szCs w:val="24"/>
        </w:rPr>
        <w:t>завершил работу</w:t>
      </w:r>
      <w:r w:rsidRPr="00EC65EA">
        <w:rPr>
          <w:rFonts w:ascii="Arial" w:hAnsi="Arial" w:cs="Arial"/>
          <w:sz w:val="24"/>
          <w:szCs w:val="24"/>
        </w:rPr>
        <w:t xml:space="preserve"> II региональн</w:t>
      </w:r>
      <w:r>
        <w:rPr>
          <w:rFonts w:ascii="Arial" w:hAnsi="Arial" w:cs="Arial"/>
          <w:sz w:val="24"/>
          <w:szCs w:val="24"/>
        </w:rPr>
        <w:t>ый</w:t>
      </w:r>
      <w:r w:rsidRPr="00EC65EA">
        <w:rPr>
          <w:rFonts w:ascii="Arial" w:hAnsi="Arial" w:cs="Arial"/>
          <w:sz w:val="24"/>
          <w:szCs w:val="24"/>
        </w:rPr>
        <w:t xml:space="preserve"> чемпионат по профессиональному мастерству </w:t>
      </w:r>
      <w:proofErr w:type="spellStart"/>
      <w:r w:rsidRPr="00EC65EA">
        <w:rPr>
          <w:rFonts w:ascii="Arial" w:hAnsi="Arial" w:cs="Arial"/>
          <w:sz w:val="24"/>
          <w:szCs w:val="24"/>
        </w:rPr>
        <w:t>WorldSkills</w:t>
      </w:r>
      <w:proofErr w:type="spellEnd"/>
      <w:r w:rsidRPr="00EC65EA">
        <w:rPr>
          <w:rFonts w:ascii="Arial" w:hAnsi="Arial" w:cs="Arial"/>
          <w:sz w:val="24"/>
          <w:szCs w:val="24"/>
        </w:rPr>
        <w:t xml:space="preserve"> Russia-2014 (WSR).  </w:t>
      </w:r>
      <w:r>
        <w:rPr>
          <w:rFonts w:ascii="Arial" w:hAnsi="Arial" w:cs="Arial"/>
          <w:sz w:val="24"/>
          <w:szCs w:val="24"/>
        </w:rPr>
        <w:t>По итогам трехдневного конкурса по различным рабочим специальностям экспертная комиссия назвала команды победителей.</w:t>
      </w:r>
    </w:p>
    <w:p w:rsidR="00150C45" w:rsidRDefault="00150C45" w:rsidP="00150C4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Самый высокий результат по  таким высокотехнологичным </w:t>
      </w:r>
      <w:r w:rsidRPr="00EC65EA">
        <w:rPr>
          <w:rFonts w:ascii="Arial" w:hAnsi="Arial" w:cs="Arial"/>
          <w:sz w:val="24"/>
          <w:szCs w:val="24"/>
        </w:rPr>
        <w:t>компетенция</w:t>
      </w:r>
      <w:r>
        <w:rPr>
          <w:rFonts w:ascii="Arial" w:hAnsi="Arial" w:cs="Arial"/>
          <w:sz w:val="24"/>
          <w:szCs w:val="24"/>
        </w:rPr>
        <w:t xml:space="preserve">м, как «робототехника» и «мехатроника», продемонстрировали студенты образовательного проекта группы ЧТПЗ «Будущее белой металлургии». Первоуральские «робототехники» </w:t>
      </w:r>
      <w:r w:rsidRPr="00EC65EA">
        <w:rPr>
          <w:rFonts w:ascii="Arial" w:hAnsi="Arial" w:cs="Arial"/>
          <w:sz w:val="24"/>
          <w:szCs w:val="24"/>
        </w:rPr>
        <w:t>Александр Ильиных и Роман Бархатов</w:t>
      </w:r>
      <w:r>
        <w:rPr>
          <w:rFonts w:ascii="Arial" w:hAnsi="Arial" w:cs="Arial"/>
          <w:sz w:val="24"/>
          <w:szCs w:val="24"/>
        </w:rPr>
        <w:t xml:space="preserve"> оказались сильнее команды своих соперников из </w:t>
      </w:r>
      <w:r w:rsidRPr="00EC65EA">
        <w:rPr>
          <w:rFonts w:ascii="Arial" w:hAnsi="Arial" w:cs="Arial"/>
          <w:sz w:val="24"/>
          <w:szCs w:val="24"/>
        </w:rPr>
        <w:t>Уральского федерального университета</w:t>
      </w:r>
      <w:r>
        <w:rPr>
          <w:rFonts w:ascii="Arial" w:hAnsi="Arial" w:cs="Arial"/>
          <w:sz w:val="24"/>
          <w:szCs w:val="24"/>
        </w:rPr>
        <w:t>,</w:t>
      </w:r>
      <w:r w:rsidRPr="00EC65EA">
        <w:rPr>
          <w:rFonts w:ascii="Arial" w:hAnsi="Arial" w:cs="Arial"/>
          <w:sz w:val="24"/>
          <w:szCs w:val="24"/>
        </w:rPr>
        <w:t xml:space="preserve"> победи</w:t>
      </w:r>
      <w:r>
        <w:rPr>
          <w:rFonts w:ascii="Arial" w:hAnsi="Arial" w:cs="Arial"/>
          <w:sz w:val="24"/>
          <w:szCs w:val="24"/>
        </w:rPr>
        <w:t>в</w:t>
      </w:r>
      <w:r w:rsidRPr="00EC65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их </w:t>
      </w:r>
      <w:r w:rsidRPr="00EC65EA">
        <w:rPr>
          <w:rFonts w:ascii="Arial" w:hAnsi="Arial" w:cs="Arial"/>
          <w:sz w:val="24"/>
          <w:szCs w:val="24"/>
        </w:rPr>
        <w:t xml:space="preserve">со счетом 99,5 </w:t>
      </w:r>
      <w:r>
        <w:rPr>
          <w:rFonts w:ascii="Arial" w:hAnsi="Arial" w:cs="Arial"/>
          <w:sz w:val="24"/>
          <w:szCs w:val="24"/>
        </w:rPr>
        <w:t xml:space="preserve">баллов </w:t>
      </w:r>
      <w:r w:rsidRPr="00EC65EA">
        <w:rPr>
          <w:rFonts w:ascii="Arial" w:hAnsi="Arial" w:cs="Arial"/>
          <w:sz w:val="24"/>
          <w:szCs w:val="24"/>
        </w:rPr>
        <w:t xml:space="preserve">против 82,7. </w:t>
      </w:r>
      <w:r>
        <w:rPr>
          <w:rFonts w:ascii="Arial" w:hAnsi="Arial" w:cs="Arial"/>
          <w:sz w:val="24"/>
          <w:szCs w:val="24"/>
        </w:rPr>
        <w:t xml:space="preserve">Свой успех и первое место на </w:t>
      </w:r>
      <w:r w:rsidRPr="00EC65EA">
        <w:rPr>
          <w:rFonts w:ascii="Arial" w:hAnsi="Arial" w:cs="Arial"/>
          <w:sz w:val="24"/>
          <w:szCs w:val="24"/>
        </w:rPr>
        <w:t xml:space="preserve">открытом чемпионате </w:t>
      </w:r>
      <w:r>
        <w:rPr>
          <w:rFonts w:ascii="Arial" w:hAnsi="Arial" w:cs="Arial"/>
          <w:sz w:val="24"/>
          <w:szCs w:val="24"/>
          <w:lang w:val="en-US"/>
        </w:rPr>
        <w:t>WSR</w:t>
      </w:r>
      <w:r>
        <w:rPr>
          <w:rFonts w:ascii="Arial" w:hAnsi="Arial" w:cs="Arial"/>
          <w:sz w:val="24"/>
          <w:szCs w:val="24"/>
        </w:rPr>
        <w:t xml:space="preserve"> </w:t>
      </w:r>
      <w:r w:rsidRPr="00EC65EA">
        <w:rPr>
          <w:rFonts w:ascii="Arial" w:hAnsi="Arial" w:cs="Arial"/>
          <w:sz w:val="24"/>
          <w:szCs w:val="24"/>
        </w:rPr>
        <w:t xml:space="preserve">Москвы </w:t>
      </w:r>
      <w:r>
        <w:rPr>
          <w:rFonts w:ascii="Arial" w:hAnsi="Arial" w:cs="Arial"/>
          <w:sz w:val="24"/>
          <w:szCs w:val="24"/>
        </w:rPr>
        <w:t xml:space="preserve">в номинации «мехатроника» </w:t>
      </w:r>
      <w:r w:rsidRPr="00EC65EA">
        <w:rPr>
          <w:rFonts w:ascii="Arial" w:hAnsi="Arial" w:cs="Arial"/>
          <w:sz w:val="24"/>
          <w:szCs w:val="24"/>
        </w:rPr>
        <w:t xml:space="preserve">повторили Александр </w:t>
      </w:r>
      <w:proofErr w:type="spellStart"/>
      <w:r w:rsidRPr="00EC65EA">
        <w:rPr>
          <w:rFonts w:ascii="Arial" w:hAnsi="Arial" w:cs="Arial"/>
          <w:sz w:val="24"/>
          <w:szCs w:val="24"/>
        </w:rPr>
        <w:t>Паульс</w:t>
      </w:r>
      <w:proofErr w:type="spellEnd"/>
      <w:r w:rsidRPr="00EC65EA">
        <w:rPr>
          <w:rFonts w:ascii="Arial" w:hAnsi="Arial" w:cs="Arial"/>
          <w:sz w:val="24"/>
          <w:szCs w:val="24"/>
        </w:rPr>
        <w:t xml:space="preserve"> и Илья Иванов</w:t>
      </w:r>
      <w:r>
        <w:rPr>
          <w:rFonts w:ascii="Arial" w:hAnsi="Arial" w:cs="Arial"/>
          <w:sz w:val="24"/>
          <w:szCs w:val="24"/>
        </w:rPr>
        <w:t xml:space="preserve"> из Учебного центра ПНТЗ: </w:t>
      </w:r>
      <w:proofErr w:type="spellStart"/>
      <w:r>
        <w:rPr>
          <w:rFonts w:ascii="Arial" w:hAnsi="Arial" w:cs="Arial"/>
          <w:sz w:val="24"/>
          <w:szCs w:val="24"/>
        </w:rPr>
        <w:t>первоуральцы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EC65EA">
        <w:rPr>
          <w:rFonts w:ascii="Arial" w:hAnsi="Arial" w:cs="Arial"/>
          <w:sz w:val="24"/>
          <w:szCs w:val="24"/>
        </w:rPr>
        <w:t>одержа</w:t>
      </w:r>
      <w:r>
        <w:rPr>
          <w:rFonts w:ascii="Arial" w:hAnsi="Arial" w:cs="Arial"/>
          <w:sz w:val="24"/>
          <w:szCs w:val="24"/>
        </w:rPr>
        <w:t>ли</w:t>
      </w:r>
      <w:r w:rsidRPr="00EC65EA">
        <w:rPr>
          <w:rFonts w:ascii="Arial" w:hAnsi="Arial" w:cs="Arial"/>
          <w:sz w:val="24"/>
          <w:szCs w:val="24"/>
        </w:rPr>
        <w:t xml:space="preserve"> победу над командой Магнитогорск</w:t>
      </w:r>
      <w:r>
        <w:rPr>
          <w:rFonts w:ascii="Arial" w:hAnsi="Arial" w:cs="Arial"/>
          <w:sz w:val="24"/>
          <w:szCs w:val="24"/>
        </w:rPr>
        <w:t xml:space="preserve">ого политехнического техникума. </w:t>
      </w:r>
    </w:p>
    <w:p w:rsidR="00150C45" w:rsidRDefault="00150C45" w:rsidP="00150C4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Студенты Учебного центра группы ЧТПЗ взяли первые места еще в трех рабочих компетенциях: Александра </w:t>
      </w:r>
      <w:proofErr w:type="spellStart"/>
      <w:r>
        <w:rPr>
          <w:rFonts w:ascii="Arial" w:hAnsi="Arial" w:cs="Arial"/>
          <w:sz w:val="24"/>
          <w:szCs w:val="24"/>
        </w:rPr>
        <w:t>Топычканова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признана</w:t>
      </w:r>
      <w:proofErr w:type="gramEnd"/>
      <w:r>
        <w:rPr>
          <w:rFonts w:ascii="Arial" w:hAnsi="Arial" w:cs="Arial"/>
          <w:sz w:val="24"/>
          <w:szCs w:val="24"/>
        </w:rPr>
        <w:t xml:space="preserve"> лидером по итогам токарных работ на станках </w:t>
      </w:r>
      <w:r w:rsidRPr="00E54039">
        <w:rPr>
          <w:rFonts w:ascii="Arial" w:hAnsi="Arial" w:cs="Arial"/>
          <w:sz w:val="24"/>
          <w:szCs w:val="24"/>
        </w:rPr>
        <w:t xml:space="preserve">с числовым программным управлением; лучшим </w:t>
      </w:r>
      <w:r>
        <w:rPr>
          <w:rFonts w:ascii="Arial" w:hAnsi="Arial" w:cs="Arial"/>
          <w:sz w:val="24"/>
          <w:szCs w:val="24"/>
        </w:rPr>
        <w:t xml:space="preserve">фрезеровщиком </w:t>
      </w:r>
      <w:r w:rsidRPr="00E54039">
        <w:rPr>
          <w:rFonts w:ascii="Arial" w:hAnsi="Arial" w:cs="Arial"/>
          <w:sz w:val="24"/>
          <w:szCs w:val="24"/>
        </w:rPr>
        <w:t>на станках с числовым программным</w:t>
      </w:r>
      <w:r>
        <w:rPr>
          <w:rFonts w:ascii="Arial" w:hAnsi="Arial" w:cs="Arial"/>
          <w:sz w:val="24"/>
          <w:szCs w:val="24"/>
        </w:rPr>
        <w:t xml:space="preserve"> управлением стал Александр </w:t>
      </w:r>
      <w:proofErr w:type="spellStart"/>
      <w:r>
        <w:rPr>
          <w:rFonts w:ascii="Arial" w:hAnsi="Arial" w:cs="Arial"/>
          <w:sz w:val="24"/>
          <w:szCs w:val="24"/>
        </w:rPr>
        <w:t>Семков</w:t>
      </w:r>
      <w:proofErr w:type="spellEnd"/>
      <w:r>
        <w:rPr>
          <w:rFonts w:ascii="Arial" w:hAnsi="Arial" w:cs="Arial"/>
          <w:sz w:val="24"/>
          <w:szCs w:val="24"/>
        </w:rPr>
        <w:t xml:space="preserve">; в компетенции «сварочные технологии» победил Михаил Колобов. В тройку лучших электриков вошел будущий белый металлург Евгений Гагарин. </w:t>
      </w:r>
    </w:p>
    <w:p w:rsidR="00150C45" w:rsidRDefault="00150C45" w:rsidP="00150C4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Итоги соревнований подтвердили, что в учебном центре группы ЧПТЗ на очень высоком уровне преподаются специальности, которые наиболее востребованы на современном модернизированном производстве, - комментирует начальник Учебного центра Николай Десятов. </w:t>
      </w:r>
    </w:p>
    <w:p w:rsidR="00150C45" w:rsidRPr="00EC65EA" w:rsidRDefault="00150C45" w:rsidP="00150C4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</w:t>
      </w:r>
      <w:r w:rsidRPr="00EC65EA">
        <w:rPr>
          <w:rFonts w:ascii="Arial" w:hAnsi="Arial" w:cs="Arial"/>
          <w:sz w:val="24"/>
          <w:szCs w:val="24"/>
        </w:rPr>
        <w:t>ксперты отме</w:t>
      </w:r>
      <w:r>
        <w:rPr>
          <w:rFonts w:ascii="Arial" w:hAnsi="Arial" w:cs="Arial"/>
          <w:sz w:val="24"/>
          <w:szCs w:val="24"/>
        </w:rPr>
        <w:t>тили</w:t>
      </w:r>
      <w:r w:rsidRPr="00EC65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высокий уровень организации, большое количество сильных команд-участников и </w:t>
      </w:r>
      <w:r w:rsidRPr="00EC65EA">
        <w:rPr>
          <w:rFonts w:ascii="Arial" w:hAnsi="Arial" w:cs="Arial"/>
          <w:sz w:val="24"/>
          <w:szCs w:val="24"/>
        </w:rPr>
        <w:t xml:space="preserve">динамику результатов регионального чемпионата. </w:t>
      </w:r>
      <w:r>
        <w:rPr>
          <w:rFonts w:ascii="Arial" w:hAnsi="Arial" w:cs="Arial"/>
          <w:sz w:val="24"/>
          <w:szCs w:val="24"/>
        </w:rPr>
        <w:t>В ходе чемпионата у</w:t>
      </w:r>
      <w:r w:rsidRPr="00EC65EA">
        <w:rPr>
          <w:rFonts w:ascii="Arial" w:hAnsi="Arial" w:cs="Arial"/>
          <w:sz w:val="24"/>
          <w:szCs w:val="24"/>
        </w:rPr>
        <w:t xml:space="preserve">частники должны были настроить роботов на заданные экспертами манипуляции, наладить </w:t>
      </w:r>
      <w:proofErr w:type="spellStart"/>
      <w:r w:rsidRPr="00EC65EA">
        <w:rPr>
          <w:rFonts w:ascii="Arial" w:hAnsi="Arial" w:cs="Arial"/>
          <w:sz w:val="24"/>
          <w:szCs w:val="24"/>
        </w:rPr>
        <w:t>мехатронные</w:t>
      </w:r>
      <w:proofErr w:type="spellEnd"/>
      <w:r w:rsidRPr="00EC65EA">
        <w:rPr>
          <w:rFonts w:ascii="Arial" w:hAnsi="Arial" w:cs="Arial"/>
          <w:sz w:val="24"/>
          <w:szCs w:val="24"/>
        </w:rPr>
        <w:t xml:space="preserve"> станции для сортировки деталей, собрать модули энергопотребления, сварить пластины  для печей, выточить детали на станках с числовым программным управлением.</w:t>
      </w:r>
    </w:p>
    <w:p w:rsidR="00150C45" w:rsidRPr="00EC65EA" w:rsidRDefault="00150C45" w:rsidP="00150C4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C65EA">
        <w:rPr>
          <w:rFonts w:ascii="Arial" w:hAnsi="Arial" w:cs="Arial"/>
          <w:sz w:val="24"/>
          <w:szCs w:val="24"/>
        </w:rPr>
        <w:t xml:space="preserve">- Самая острая борьба развернулась на площадках сварщиков, токарей на станках с </w:t>
      </w:r>
      <w:r>
        <w:rPr>
          <w:rFonts w:ascii="Arial" w:hAnsi="Arial" w:cs="Arial"/>
          <w:sz w:val="24"/>
          <w:szCs w:val="24"/>
        </w:rPr>
        <w:t>числовым программным управлением</w:t>
      </w:r>
      <w:r w:rsidRPr="00EC65EA">
        <w:rPr>
          <w:rFonts w:ascii="Arial" w:hAnsi="Arial" w:cs="Arial"/>
          <w:sz w:val="24"/>
          <w:szCs w:val="24"/>
        </w:rPr>
        <w:t>. Почти на равных сражались электрики, высокий уровень п</w:t>
      </w:r>
      <w:r>
        <w:rPr>
          <w:rFonts w:ascii="Arial" w:hAnsi="Arial" w:cs="Arial"/>
          <w:sz w:val="24"/>
          <w:szCs w:val="24"/>
        </w:rPr>
        <w:t>родемонстрировали</w:t>
      </w:r>
      <w:r w:rsidRPr="00EC65EA">
        <w:rPr>
          <w:rFonts w:ascii="Arial" w:hAnsi="Arial" w:cs="Arial"/>
          <w:sz w:val="24"/>
          <w:szCs w:val="24"/>
        </w:rPr>
        <w:t xml:space="preserve"> парикмахеры. </w:t>
      </w:r>
      <w:r>
        <w:rPr>
          <w:rFonts w:ascii="Arial" w:hAnsi="Arial" w:cs="Arial"/>
          <w:sz w:val="24"/>
          <w:szCs w:val="24"/>
        </w:rPr>
        <w:t xml:space="preserve">Очень сильных ребят мы увидели на </w:t>
      </w:r>
      <w:r w:rsidRPr="00EC65EA">
        <w:rPr>
          <w:rFonts w:ascii="Arial" w:hAnsi="Arial" w:cs="Arial"/>
          <w:sz w:val="24"/>
          <w:szCs w:val="24"/>
        </w:rPr>
        <w:t>площадках мехатроники и робототехники</w:t>
      </w:r>
      <w:r>
        <w:rPr>
          <w:rFonts w:ascii="Arial" w:hAnsi="Arial" w:cs="Arial"/>
          <w:sz w:val="24"/>
          <w:szCs w:val="24"/>
        </w:rPr>
        <w:t xml:space="preserve">: здесь студенты показали уровень </w:t>
      </w:r>
      <w:r w:rsidRPr="00EC65EA">
        <w:rPr>
          <w:rFonts w:ascii="Arial" w:hAnsi="Arial" w:cs="Arial"/>
          <w:sz w:val="24"/>
          <w:szCs w:val="24"/>
        </w:rPr>
        <w:t>миров</w:t>
      </w:r>
      <w:r>
        <w:rPr>
          <w:rFonts w:ascii="Arial" w:hAnsi="Arial" w:cs="Arial"/>
          <w:sz w:val="24"/>
          <w:szCs w:val="24"/>
        </w:rPr>
        <w:t>ых</w:t>
      </w:r>
      <w:r w:rsidRPr="00EC65EA">
        <w:rPr>
          <w:rFonts w:ascii="Arial" w:hAnsi="Arial" w:cs="Arial"/>
          <w:sz w:val="24"/>
          <w:szCs w:val="24"/>
        </w:rPr>
        <w:t xml:space="preserve"> стандартов, к которому должны стремиться остальные участники. Интересно было наблюдать за соревнованиями  по сварочным технологиям</w:t>
      </w:r>
      <w:r>
        <w:rPr>
          <w:rFonts w:ascii="Arial" w:hAnsi="Arial" w:cs="Arial"/>
          <w:sz w:val="24"/>
          <w:szCs w:val="24"/>
        </w:rPr>
        <w:t>:</w:t>
      </w:r>
      <w:r w:rsidRPr="00EC65EA">
        <w:rPr>
          <w:rFonts w:ascii="Arial" w:hAnsi="Arial" w:cs="Arial"/>
          <w:sz w:val="24"/>
          <w:szCs w:val="24"/>
        </w:rPr>
        <w:t xml:space="preserve"> ребята отлично владеют различными видами сварки, виртуозно переключаются с одного инструмента на другой, - рассказывает Маргарита Черепанова, главный эксперт соревнований, декан факультета телевидения РГППУ, национальный эксперт </w:t>
      </w:r>
      <w:r w:rsidRPr="00EC65EA">
        <w:rPr>
          <w:rFonts w:ascii="Arial" w:hAnsi="Arial" w:cs="Arial"/>
          <w:sz w:val="24"/>
          <w:szCs w:val="24"/>
          <w:lang w:val="en-US"/>
        </w:rPr>
        <w:t>WSR</w:t>
      </w:r>
      <w:r w:rsidRPr="00EC65EA">
        <w:rPr>
          <w:rFonts w:ascii="Arial" w:hAnsi="Arial" w:cs="Arial"/>
          <w:sz w:val="24"/>
          <w:szCs w:val="24"/>
        </w:rPr>
        <w:t>.  </w:t>
      </w:r>
    </w:p>
    <w:p w:rsidR="00150C45" w:rsidRPr="00EC65EA" w:rsidRDefault="00150C45" w:rsidP="00150C4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C65E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- Сегодня мы благодарим педагогов и хозяев площадки - Учебный центр ПНТЗ, которые приняли участие в организации </w:t>
      </w:r>
      <w:r w:rsidRPr="00B17129">
        <w:rPr>
          <w:rFonts w:ascii="Arial" w:hAnsi="Arial" w:cs="Arial"/>
          <w:sz w:val="24"/>
          <w:lang w:val="en-US"/>
        </w:rPr>
        <w:t>II</w:t>
      </w:r>
      <w:r w:rsidRPr="00B17129">
        <w:rPr>
          <w:rFonts w:ascii="Arial" w:hAnsi="Arial" w:cs="Arial"/>
          <w:sz w:val="24"/>
        </w:rPr>
        <w:t xml:space="preserve"> регионального чемпионата </w:t>
      </w:r>
      <w:proofErr w:type="spellStart"/>
      <w:r w:rsidRPr="00B17129">
        <w:rPr>
          <w:rFonts w:ascii="Arial" w:hAnsi="Arial" w:cs="Arial"/>
          <w:sz w:val="24"/>
        </w:rPr>
        <w:t>WorldSkills</w:t>
      </w:r>
      <w:proofErr w:type="spellEnd"/>
      <w:r w:rsidRPr="00B17129">
        <w:rPr>
          <w:rFonts w:ascii="Arial" w:hAnsi="Arial" w:cs="Arial"/>
          <w:sz w:val="24"/>
        </w:rPr>
        <w:t xml:space="preserve"> Russia-2014</w:t>
      </w:r>
      <w:r>
        <w:rPr>
          <w:rFonts w:ascii="Arial" w:hAnsi="Arial" w:cs="Arial"/>
          <w:sz w:val="24"/>
        </w:rPr>
        <w:t xml:space="preserve">. Проделан огромный труд, большой моральный вклад в популяризацию рабочих профессий. И гордимся нашими ребятами, которые показали, что способны на многое. И я рад за участников, которые получили возможность продемонстрировать свои таланты и увидеть возможности конкурентов, - подвел итог соревнований министр общего и профессионального образования Свердловской области Юрий </w:t>
      </w:r>
      <w:proofErr w:type="spellStart"/>
      <w:r>
        <w:rPr>
          <w:rFonts w:ascii="Arial" w:hAnsi="Arial" w:cs="Arial"/>
          <w:sz w:val="24"/>
        </w:rPr>
        <w:t>Биктуганов</w:t>
      </w:r>
      <w:proofErr w:type="spellEnd"/>
      <w:r>
        <w:rPr>
          <w:rFonts w:ascii="Arial" w:hAnsi="Arial" w:cs="Arial"/>
          <w:sz w:val="24"/>
        </w:rPr>
        <w:t>.</w:t>
      </w:r>
    </w:p>
    <w:p w:rsidR="00150C45" w:rsidRPr="00EC65EA" w:rsidRDefault="00150C45" w:rsidP="00150C45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EC65EA">
        <w:rPr>
          <w:rFonts w:ascii="Arial" w:eastAsia="Times New Roman" w:hAnsi="Arial" w:cs="Arial"/>
          <w:sz w:val="24"/>
          <w:szCs w:val="24"/>
        </w:rPr>
        <w:t>Победители в составе сборной Свердловской области  примут участие в чемпионате</w:t>
      </w:r>
      <w:r>
        <w:rPr>
          <w:rFonts w:ascii="Arial" w:eastAsia="Times New Roman" w:hAnsi="Arial" w:cs="Arial"/>
          <w:sz w:val="24"/>
          <w:szCs w:val="24"/>
        </w:rPr>
        <w:t xml:space="preserve"> России</w:t>
      </w:r>
      <w:r w:rsidRPr="00EC65EA">
        <w:rPr>
          <w:rFonts w:ascii="Arial" w:eastAsia="Times New Roman" w:hAnsi="Arial" w:cs="Arial"/>
          <w:sz w:val="24"/>
          <w:szCs w:val="24"/>
        </w:rPr>
        <w:t xml:space="preserve"> W</w:t>
      </w:r>
      <w:r>
        <w:rPr>
          <w:rFonts w:ascii="Arial" w:eastAsia="Times New Roman" w:hAnsi="Arial" w:cs="Arial"/>
          <w:sz w:val="24"/>
          <w:szCs w:val="24"/>
          <w:lang w:val="en-US"/>
        </w:rPr>
        <w:t>SR</w:t>
      </w:r>
      <w:r w:rsidRPr="00EC65EA">
        <w:rPr>
          <w:rFonts w:ascii="Arial" w:eastAsia="Times New Roman" w:hAnsi="Arial" w:cs="Arial"/>
          <w:sz w:val="24"/>
          <w:szCs w:val="24"/>
        </w:rPr>
        <w:t xml:space="preserve">, который состоится в городе </w:t>
      </w:r>
      <w:r w:rsidRPr="00EC65EA">
        <w:rPr>
          <w:rFonts w:ascii="Arial" w:eastAsia="Times New Roman" w:hAnsi="Arial" w:cs="Arial"/>
          <w:bCs/>
          <w:sz w:val="24"/>
          <w:szCs w:val="24"/>
        </w:rPr>
        <w:t>Казани в мае 2014 года</w:t>
      </w:r>
      <w:r>
        <w:rPr>
          <w:rFonts w:ascii="Arial" w:eastAsia="Times New Roman" w:hAnsi="Arial" w:cs="Arial"/>
          <w:bCs/>
          <w:sz w:val="24"/>
          <w:szCs w:val="24"/>
        </w:rPr>
        <w:t xml:space="preserve">. Лидерам этого этапа </w:t>
      </w:r>
      <w:r>
        <w:rPr>
          <w:rFonts w:ascii="Arial" w:eastAsia="Times New Roman" w:hAnsi="Arial" w:cs="Arial"/>
          <w:sz w:val="24"/>
          <w:szCs w:val="24"/>
        </w:rPr>
        <w:t>предстоит в состав</w:t>
      </w:r>
      <w:r w:rsidRPr="00EC65EA">
        <w:rPr>
          <w:rFonts w:ascii="Arial" w:eastAsia="Times New Roman" w:hAnsi="Arial" w:cs="Arial"/>
          <w:sz w:val="24"/>
          <w:szCs w:val="24"/>
        </w:rPr>
        <w:t xml:space="preserve">  </w:t>
      </w:r>
      <w:r>
        <w:rPr>
          <w:rFonts w:ascii="Arial" w:eastAsia="Times New Roman" w:hAnsi="Arial" w:cs="Arial"/>
          <w:sz w:val="24"/>
          <w:szCs w:val="24"/>
        </w:rPr>
        <w:t xml:space="preserve">национальной </w:t>
      </w:r>
      <w:r w:rsidRPr="00EC65EA">
        <w:rPr>
          <w:rFonts w:ascii="Arial" w:eastAsia="Times New Roman" w:hAnsi="Arial" w:cs="Arial"/>
          <w:sz w:val="24"/>
          <w:szCs w:val="24"/>
        </w:rPr>
        <w:t>сборн</w:t>
      </w:r>
      <w:r>
        <w:rPr>
          <w:rFonts w:ascii="Arial" w:eastAsia="Times New Roman" w:hAnsi="Arial" w:cs="Arial"/>
          <w:sz w:val="24"/>
          <w:szCs w:val="24"/>
        </w:rPr>
        <w:t xml:space="preserve">ой </w:t>
      </w:r>
      <w:r w:rsidRPr="00EC65EA">
        <w:rPr>
          <w:rFonts w:ascii="Arial" w:eastAsia="Times New Roman" w:hAnsi="Arial" w:cs="Arial"/>
          <w:sz w:val="24"/>
          <w:szCs w:val="24"/>
        </w:rPr>
        <w:t>Р</w:t>
      </w:r>
      <w:r>
        <w:rPr>
          <w:rFonts w:ascii="Arial" w:eastAsia="Times New Roman" w:hAnsi="Arial" w:cs="Arial"/>
          <w:sz w:val="24"/>
          <w:szCs w:val="24"/>
        </w:rPr>
        <w:t>оссии принять участие в чемпионате</w:t>
      </w:r>
      <w:r w:rsidRPr="00EC65E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C65EA">
        <w:rPr>
          <w:rFonts w:ascii="Arial" w:eastAsia="Times New Roman" w:hAnsi="Arial" w:cs="Arial"/>
          <w:bCs/>
          <w:sz w:val="24"/>
          <w:szCs w:val="24"/>
        </w:rPr>
        <w:t>WorldSkills</w:t>
      </w:r>
      <w:proofErr w:type="spellEnd"/>
      <w:r w:rsidRPr="00EC65EA">
        <w:rPr>
          <w:rFonts w:ascii="Arial" w:eastAsia="Times New Roman" w:hAnsi="Arial" w:cs="Arial"/>
          <w:bCs/>
          <w:sz w:val="24"/>
          <w:szCs w:val="24"/>
        </w:rPr>
        <w:t xml:space="preserve">  </w:t>
      </w:r>
      <w:proofErr w:type="spellStart"/>
      <w:r w:rsidRPr="00EC65EA">
        <w:rPr>
          <w:rFonts w:ascii="Arial" w:eastAsia="Times New Roman" w:hAnsi="Arial" w:cs="Arial"/>
          <w:bCs/>
          <w:sz w:val="24"/>
          <w:szCs w:val="24"/>
        </w:rPr>
        <w:t>Europe</w:t>
      </w:r>
      <w:proofErr w:type="spellEnd"/>
      <w:r w:rsidRPr="00EC65EA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(</w:t>
      </w:r>
      <w:r w:rsidRPr="00EC65EA">
        <w:rPr>
          <w:rFonts w:ascii="Arial" w:eastAsia="Times New Roman" w:hAnsi="Arial" w:cs="Arial"/>
          <w:bCs/>
          <w:sz w:val="24"/>
          <w:szCs w:val="24"/>
        </w:rPr>
        <w:t>Лилль</w:t>
      </w:r>
      <w:r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Pr="00EC65EA">
        <w:rPr>
          <w:rFonts w:ascii="Arial" w:eastAsia="Times New Roman" w:hAnsi="Arial" w:cs="Arial"/>
          <w:bCs/>
          <w:sz w:val="24"/>
          <w:szCs w:val="24"/>
        </w:rPr>
        <w:t>Франция</w:t>
      </w:r>
      <w:r>
        <w:rPr>
          <w:rFonts w:ascii="Arial" w:eastAsia="Times New Roman" w:hAnsi="Arial" w:cs="Arial"/>
          <w:bCs/>
          <w:sz w:val="24"/>
          <w:szCs w:val="24"/>
        </w:rPr>
        <w:t xml:space="preserve">, 2014 г.) </w:t>
      </w:r>
      <w:r w:rsidRPr="00EC65EA">
        <w:rPr>
          <w:rFonts w:ascii="Arial" w:eastAsia="Times New Roman" w:hAnsi="Arial" w:cs="Arial"/>
          <w:bCs/>
          <w:sz w:val="24"/>
          <w:szCs w:val="24"/>
        </w:rPr>
        <w:t>и мировом чемпионате</w:t>
      </w:r>
      <w:r w:rsidRPr="00EC65E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C65EA">
        <w:rPr>
          <w:rFonts w:ascii="Arial" w:eastAsia="Times New Roman" w:hAnsi="Arial" w:cs="Arial"/>
          <w:bCs/>
          <w:sz w:val="24"/>
          <w:szCs w:val="24"/>
        </w:rPr>
        <w:t>WorldSkills</w:t>
      </w:r>
      <w:proofErr w:type="spellEnd"/>
      <w:r w:rsidRPr="00EC65E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EC65EA">
        <w:rPr>
          <w:rFonts w:ascii="Arial" w:eastAsia="Times New Roman" w:hAnsi="Arial" w:cs="Arial"/>
          <w:bCs/>
          <w:sz w:val="24"/>
          <w:szCs w:val="24"/>
        </w:rPr>
        <w:t>International</w:t>
      </w:r>
      <w:proofErr w:type="spellEnd"/>
      <w:r w:rsidRPr="00EC65EA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(</w:t>
      </w:r>
      <w:r w:rsidRPr="00EC65EA">
        <w:rPr>
          <w:rFonts w:ascii="Arial" w:eastAsia="Times New Roman" w:hAnsi="Arial" w:cs="Arial"/>
          <w:bCs/>
          <w:sz w:val="24"/>
          <w:szCs w:val="24"/>
        </w:rPr>
        <w:t>Сан-Пауло</w:t>
      </w:r>
      <w:r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Pr="00EC65EA">
        <w:rPr>
          <w:rFonts w:ascii="Arial" w:eastAsia="Times New Roman" w:hAnsi="Arial" w:cs="Arial"/>
          <w:bCs/>
          <w:sz w:val="24"/>
          <w:szCs w:val="24"/>
        </w:rPr>
        <w:t>Бразилия</w:t>
      </w:r>
      <w:r>
        <w:rPr>
          <w:rFonts w:ascii="Arial" w:eastAsia="Times New Roman" w:hAnsi="Arial" w:cs="Arial"/>
          <w:bCs/>
          <w:sz w:val="24"/>
          <w:szCs w:val="24"/>
        </w:rPr>
        <w:t>, 2015 г.)</w:t>
      </w:r>
      <w:r w:rsidRPr="00EC65EA">
        <w:rPr>
          <w:rFonts w:ascii="Arial" w:eastAsia="Times New Roman" w:hAnsi="Arial" w:cs="Arial"/>
          <w:bCs/>
          <w:sz w:val="24"/>
          <w:szCs w:val="24"/>
        </w:rPr>
        <w:t>.</w:t>
      </w:r>
      <w:r w:rsidRPr="00EC65EA">
        <w:rPr>
          <w:rFonts w:ascii="Arial" w:eastAsia="Times New Roman" w:hAnsi="Arial" w:cs="Arial"/>
          <w:sz w:val="24"/>
          <w:szCs w:val="24"/>
        </w:rPr>
        <w:t xml:space="preserve"> </w:t>
      </w:r>
    </w:p>
    <w:p w:rsidR="00150C45" w:rsidRDefault="00150C45" w:rsidP="00150C45">
      <w:pPr>
        <w:widowControl w:val="0"/>
        <w:autoSpaceDE w:val="0"/>
        <w:autoSpaceDN w:val="0"/>
        <w:adjustRightInd w:val="0"/>
        <w:ind w:right="-22"/>
        <w:jc w:val="both"/>
        <w:rPr>
          <w:rFonts w:ascii="Arial" w:hAnsi="Arial" w:cs="Arial"/>
          <w:b/>
          <w:i/>
          <w:iCs/>
        </w:rPr>
      </w:pPr>
    </w:p>
    <w:p w:rsidR="00150C45" w:rsidRPr="00E643B9" w:rsidRDefault="00150C45" w:rsidP="00150C45">
      <w:pPr>
        <w:widowControl w:val="0"/>
        <w:autoSpaceDE w:val="0"/>
        <w:autoSpaceDN w:val="0"/>
        <w:adjustRightInd w:val="0"/>
        <w:ind w:right="-22"/>
        <w:jc w:val="both"/>
        <w:rPr>
          <w:rFonts w:ascii="Arial" w:hAnsi="Arial" w:cs="Arial"/>
          <w:b/>
          <w:i/>
          <w:iCs/>
          <w:sz w:val="20"/>
          <w:szCs w:val="20"/>
        </w:rPr>
      </w:pPr>
      <w:proofErr w:type="spellStart"/>
      <w:r w:rsidRPr="00E643B9">
        <w:rPr>
          <w:rFonts w:ascii="Arial" w:hAnsi="Arial" w:cs="Arial"/>
          <w:b/>
          <w:i/>
          <w:iCs/>
          <w:sz w:val="20"/>
          <w:szCs w:val="20"/>
        </w:rPr>
        <w:t>Справочно</w:t>
      </w:r>
      <w:proofErr w:type="spellEnd"/>
      <w:r w:rsidRPr="00E643B9">
        <w:rPr>
          <w:rFonts w:ascii="Arial" w:hAnsi="Arial" w:cs="Arial"/>
          <w:b/>
          <w:i/>
          <w:iCs/>
          <w:sz w:val="20"/>
          <w:szCs w:val="20"/>
        </w:rPr>
        <w:t xml:space="preserve">: </w:t>
      </w:r>
    </w:p>
    <w:p w:rsidR="00150C45" w:rsidRPr="00E643B9" w:rsidRDefault="00150C45" w:rsidP="00150C45">
      <w:pPr>
        <w:ind w:firstLine="567"/>
        <w:jc w:val="both"/>
        <w:rPr>
          <w:rFonts w:ascii="Arial" w:hAnsi="Arial" w:cs="Arial"/>
          <w:i/>
          <w:iCs/>
          <w:sz w:val="20"/>
          <w:szCs w:val="20"/>
        </w:rPr>
      </w:pPr>
      <w:r w:rsidRPr="00E643B9">
        <w:rPr>
          <w:rFonts w:ascii="Arial" w:hAnsi="Arial" w:cs="Arial"/>
          <w:b/>
          <w:bCs/>
          <w:i/>
          <w:iCs/>
          <w:sz w:val="20"/>
          <w:szCs w:val="20"/>
        </w:rPr>
        <w:t xml:space="preserve">Группа ЧТПЗ </w:t>
      </w:r>
      <w:r w:rsidRPr="00E643B9">
        <w:rPr>
          <w:rFonts w:ascii="Arial" w:hAnsi="Arial" w:cs="Arial"/>
          <w:i/>
          <w:iCs/>
          <w:sz w:val="20"/>
          <w:szCs w:val="20"/>
        </w:rPr>
        <w:t>является одной из ведущих промышленных групп металлургического комплекса России. По итогам 2013 года доля компании в совокупных отгрузках российских производителей трубной продукции составила 16,2%. Компания ЧТПЗ объединяет предприятия и компании черной металлургии – ОАО «Челябинский трубопрокатный завод», ОАО «Первоуральский новотрубный завод», компанию по заготовке и переработке металлолома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E643B9">
        <w:rPr>
          <w:rFonts w:ascii="Arial" w:hAnsi="Arial" w:cs="Arial"/>
          <w:i/>
          <w:iCs/>
          <w:sz w:val="20"/>
          <w:szCs w:val="20"/>
        </w:rPr>
        <w:t xml:space="preserve">«МЕТА», </w:t>
      </w:r>
      <w:proofErr w:type="spellStart"/>
      <w:r w:rsidRPr="00E643B9">
        <w:rPr>
          <w:rFonts w:ascii="Arial" w:hAnsi="Arial" w:cs="Arial"/>
          <w:i/>
          <w:iCs/>
          <w:sz w:val="20"/>
          <w:szCs w:val="20"/>
        </w:rPr>
        <w:t>металлоторговое</w:t>
      </w:r>
      <w:proofErr w:type="spellEnd"/>
      <w:r w:rsidRPr="00E643B9">
        <w:rPr>
          <w:rFonts w:ascii="Arial" w:hAnsi="Arial" w:cs="Arial"/>
          <w:i/>
          <w:iCs/>
          <w:sz w:val="20"/>
          <w:szCs w:val="20"/>
        </w:rPr>
        <w:t xml:space="preserve"> подразделение ТД «Уралтрубосталь» и нефтесервисный дивизион, представленный группой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E643B9">
        <w:rPr>
          <w:rFonts w:ascii="Arial" w:hAnsi="Arial" w:cs="Arial"/>
          <w:i/>
          <w:iCs/>
          <w:sz w:val="20"/>
          <w:szCs w:val="20"/>
        </w:rPr>
        <w:t xml:space="preserve">компаний «РИМЕРА». </w:t>
      </w:r>
    </w:p>
    <w:p w:rsidR="00150C45" w:rsidRPr="00E643B9" w:rsidRDefault="00150C45" w:rsidP="00150C45">
      <w:pPr>
        <w:ind w:firstLine="567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E643B9">
        <w:rPr>
          <w:rFonts w:ascii="Arial" w:hAnsi="Arial" w:cs="Arial"/>
          <w:b/>
          <w:i/>
          <w:sz w:val="20"/>
          <w:szCs w:val="20"/>
        </w:rPr>
        <w:t xml:space="preserve">Учебный центр </w:t>
      </w:r>
      <w:r w:rsidRPr="00E643B9">
        <w:rPr>
          <w:rFonts w:ascii="Arial" w:hAnsi="Arial" w:cs="Arial"/>
          <w:b/>
          <w:bCs/>
          <w:i/>
          <w:sz w:val="20"/>
          <w:szCs w:val="20"/>
        </w:rPr>
        <w:t>группы ЧТПЗ</w:t>
      </w:r>
      <w:r w:rsidRPr="00E643B9">
        <w:rPr>
          <w:rFonts w:ascii="Arial" w:hAnsi="Arial" w:cs="Arial"/>
          <w:bCs/>
          <w:i/>
          <w:sz w:val="20"/>
          <w:szCs w:val="20"/>
        </w:rPr>
        <w:t xml:space="preserve"> построен в 2011 году в формате частно-государственного партнерства с правительством Свердловской области на базе Первоуральского металлургического колледжа (ПМК).</w:t>
      </w:r>
      <w:proofErr w:type="gramEnd"/>
      <w:r w:rsidRPr="00E643B9">
        <w:rPr>
          <w:rFonts w:ascii="Arial" w:hAnsi="Arial" w:cs="Arial"/>
          <w:bCs/>
          <w:i/>
          <w:sz w:val="20"/>
          <w:szCs w:val="20"/>
        </w:rPr>
        <w:t xml:space="preserve"> Образовательный проект ЧТПЗ получил название </w:t>
      </w:r>
      <w:r w:rsidRPr="00E12B7C">
        <w:rPr>
          <w:rFonts w:ascii="Arial" w:hAnsi="Arial" w:cs="Arial"/>
          <w:b/>
          <w:bCs/>
          <w:i/>
          <w:sz w:val="20"/>
          <w:szCs w:val="20"/>
        </w:rPr>
        <w:t>«Будущее белой металлургии»</w:t>
      </w:r>
      <w:r w:rsidRPr="00E643B9">
        <w:rPr>
          <w:rFonts w:ascii="Arial" w:hAnsi="Arial" w:cs="Arial"/>
          <w:bCs/>
          <w:i/>
          <w:sz w:val="20"/>
          <w:szCs w:val="20"/>
        </w:rPr>
        <w:t xml:space="preserve">. </w:t>
      </w:r>
      <w:r w:rsidRPr="00E643B9">
        <w:rPr>
          <w:rFonts w:ascii="Arial" w:hAnsi="Arial" w:cs="Arial"/>
          <w:i/>
          <w:sz w:val="20"/>
          <w:szCs w:val="20"/>
        </w:rPr>
        <w:t>Цель – сформировать качественно новый стандарт в подготовке рабочих кадров новой формации для металлургической отрасли РФ; обеспечить приток высококвалифицированных молодых сотрудников,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E643B9">
        <w:rPr>
          <w:rFonts w:ascii="Arial" w:hAnsi="Arial" w:cs="Arial"/>
          <w:i/>
          <w:sz w:val="20"/>
          <w:szCs w:val="20"/>
        </w:rPr>
        <w:t>готовых к требованиям современного производства и знакомых с философией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E643B9">
        <w:rPr>
          <w:rFonts w:ascii="Arial" w:hAnsi="Arial" w:cs="Arial"/>
          <w:i/>
          <w:sz w:val="20"/>
          <w:szCs w:val="20"/>
        </w:rPr>
        <w:t xml:space="preserve">«белой металлургии», на заводы группы ЧТПЗ. </w:t>
      </w:r>
    </w:p>
    <w:p w:rsidR="00150C45" w:rsidRPr="00E643B9" w:rsidRDefault="00150C45" w:rsidP="00150C45">
      <w:pPr>
        <w:ind w:firstLine="567"/>
        <w:jc w:val="both"/>
        <w:rPr>
          <w:rFonts w:ascii="Arial" w:hAnsi="Arial" w:cs="Arial"/>
          <w:i/>
          <w:sz w:val="20"/>
          <w:szCs w:val="20"/>
        </w:rPr>
      </w:pPr>
      <w:r w:rsidRPr="00E643B9">
        <w:rPr>
          <w:rFonts w:ascii="Arial" w:hAnsi="Arial" w:cs="Arial"/>
          <w:i/>
          <w:sz w:val="20"/>
          <w:szCs w:val="20"/>
        </w:rPr>
        <w:t xml:space="preserve">Инвестиции в проект составили 800 </w:t>
      </w:r>
      <w:proofErr w:type="spellStart"/>
      <w:proofErr w:type="gramStart"/>
      <w:r w:rsidRPr="00E643B9">
        <w:rPr>
          <w:rFonts w:ascii="Arial" w:hAnsi="Arial" w:cs="Arial"/>
          <w:i/>
          <w:sz w:val="20"/>
          <w:szCs w:val="20"/>
        </w:rPr>
        <w:t>млн</w:t>
      </w:r>
      <w:proofErr w:type="spellEnd"/>
      <w:proofErr w:type="gramEnd"/>
      <w:r w:rsidRPr="00E643B9">
        <w:rPr>
          <w:rFonts w:ascii="Arial" w:hAnsi="Arial" w:cs="Arial"/>
          <w:i/>
          <w:sz w:val="20"/>
          <w:szCs w:val="20"/>
        </w:rPr>
        <w:t xml:space="preserve"> рублей, из которых 600 </w:t>
      </w:r>
      <w:proofErr w:type="spellStart"/>
      <w:r w:rsidRPr="00E643B9">
        <w:rPr>
          <w:rFonts w:ascii="Arial" w:hAnsi="Arial" w:cs="Arial"/>
          <w:i/>
          <w:sz w:val="20"/>
          <w:szCs w:val="20"/>
        </w:rPr>
        <w:t>млн</w:t>
      </w:r>
      <w:proofErr w:type="spellEnd"/>
      <w:r w:rsidRPr="00E643B9">
        <w:rPr>
          <w:rFonts w:ascii="Arial" w:hAnsi="Arial" w:cs="Arial"/>
          <w:i/>
          <w:sz w:val="20"/>
          <w:szCs w:val="20"/>
        </w:rPr>
        <w:t xml:space="preserve"> рублей вложила группа ЧТПЗ. Двухэтажный учебный корпус площадью 7500 кв.м. оборудован лабораториями, симуляторами трубопрокатных станов и другими обучающими технологиями ведущих компаний мира. </w:t>
      </w:r>
      <w:r w:rsidRPr="00E643B9">
        <w:rPr>
          <w:rFonts w:ascii="Arial" w:hAnsi="Arial" w:cs="Arial"/>
          <w:i/>
          <w:sz w:val="20"/>
          <w:szCs w:val="20"/>
          <w:lang w:bidi="ta-IN"/>
        </w:rPr>
        <w:t xml:space="preserve">В частности, лабораторная часть центра оснащена пятью комплексами учебных тренажеров немецкой компании </w:t>
      </w:r>
      <w:proofErr w:type="spellStart"/>
      <w:r w:rsidRPr="00E643B9">
        <w:rPr>
          <w:rFonts w:ascii="Arial" w:hAnsi="Arial" w:cs="Arial"/>
          <w:i/>
          <w:sz w:val="20"/>
          <w:szCs w:val="20"/>
          <w:lang w:val="en-US" w:bidi="ta-IN"/>
        </w:rPr>
        <w:t>Festo</w:t>
      </w:r>
      <w:proofErr w:type="spellEnd"/>
      <w:r w:rsidRPr="00E643B9">
        <w:rPr>
          <w:rFonts w:ascii="Arial" w:hAnsi="Arial" w:cs="Arial"/>
          <w:i/>
          <w:sz w:val="20"/>
          <w:szCs w:val="20"/>
          <w:lang w:bidi="ta-IN"/>
        </w:rPr>
        <w:t xml:space="preserve"> и итальянской </w:t>
      </w:r>
      <w:proofErr w:type="spellStart"/>
      <w:r w:rsidRPr="00E643B9">
        <w:rPr>
          <w:rFonts w:ascii="Arial" w:hAnsi="Arial" w:cs="Arial"/>
          <w:i/>
          <w:sz w:val="20"/>
          <w:szCs w:val="20"/>
          <w:lang w:val="en-US" w:bidi="ta-IN"/>
        </w:rPr>
        <w:t>Prosoft</w:t>
      </w:r>
      <w:proofErr w:type="spellEnd"/>
      <w:r w:rsidRPr="00E643B9">
        <w:rPr>
          <w:rFonts w:ascii="Arial" w:hAnsi="Arial" w:cs="Arial"/>
          <w:i/>
          <w:sz w:val="20"/>
          <w:szCs w:val="20"/>
          <w:lang w:bidi="ta-IN"/>
        </w:rPr>
        <w:t xml:space="preserve">. Каждая из лабораторий позволяет в течение короткого времени овладеть навыками работы с электротехническим оборудованием, гидравликой или механикой. Экспериментальный комплекс Учебного центра оснащен самым современным трубным и металлургическим оборудованием, которое используется на будущих рабочих местах студентов. </w:t>
      </w:r>
    </w:p>
    <w:p w:rsidR="00150C45" w:rsidRPr="00E643B9" w:rsidRDefault="00150C45" w:rsidP="00150C45">
      <w:pPr>
        <w:ind w:firstLine="567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E643B9">
        <w:rPr>
          <w:rFonts w:ascii="Arial" w:hAnsi="Arial" w:cs="Arial"/>
          <w:i/>
          <w:sz w:val="20"/>
          <w:szCs w:val="20"/>
        </w:rPr>
        <w:t xml:space="preserve">Обучение по программе «Будущее белой металлургии» основано на немецкой дуальной системе: 40% учебного времени занимает теория, 60% - практика. </w:t>
      </w:r>
      <w:r w:rsidRPr="00E643B9">
        <w:rPr>
          <w:rFonts w:ascii="Arial" w:hAnsi="Arial" w:cs="Arial"/>
          <w:i/>
          <w:color w:val="000000"/>
          <w:sz w:val="20"/>
          <w:szCs w:val="20"/>
        </w:rPr>
        <w:t xml:space="preserve">Затраты на обучение одного студента в течение 3 лет составляют более 1 </w:t>
      </w:r>
      <w:proofErr w:type="spellStart"/>
      <w:proofErr w:type="gramStart"/>
      <w:r w:rsidRPr="00E643B9">
        <w:rPr>
          <w:rFonts w:ascii="Arial" w:hAnsi="Arial" w:cs="Arial"/>
          <w:i/>
          <w:color w:val="000000"/>
          <w:sz w:val="20"/>
          <w:szCs w:val="20"/>
        </w:rPr>
        <w:t>млн</w:t>
      </w:r>
      <w:proofErr w:type="spellEnd"/>
      <w:proofErr w:type="gramEnd"/>
      <w:r w:rsidRPr="00E643B9">
        <w:rPr>
          <w:rFonts w:ascii="Arial" w:hAnsi="Arial" w:cs="Arial"/>
          <w:i/>
          <w:color w:val="000000"/>
          <w:sz w:val="20"/>
          <w:szCs w:val="20"/>
        </w:rPr>
        <w:t xml:space="preserve"> рублей.</w:t>
      </w:r>
      <w:r w:rsidRPr="00E643B9">
        <w:rPr>
          <w:rFonts w:ascii="Arial" w:hAnsi="Arial" w:cs="Arial"/>
          <w:i/>
          <w:sz w:val="20"/>
          <w:szCs w:val="20"/>
        </w:rPr>
        <w:t xml:space="preserve"> По окончании обучения каждый из студентов может полноценно работать на современном металлургическом оборудовании по 3-4 различным металлургическим специальностям. Ребята проходят воинскую службу в одной части, расположенной в поселке Горный Щит. Соответствующее соглашение по инициативе акционеров группы ЧТПЗ было заключено в 2012-м году между компанией, командованием ВВС и ПВО Центрального военного округа, правительством Свердловской области и ПМК.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E643B9">
        <w:rPr>
          <w:rFonts w:ascii="Arial" w:hAnsi="Arial" w:cs="Arial"/>
          <w:i/>
          <w:color w:val="000000"/>
          <w:sz w:val="20"/>
          <w:szCs w:val="20"/>
        </w:rPr>
        <w:t xml:space="preserve">После увольнения в запас отличники в службе и учебе получают путевку в цеха белой металлургии. </w:t>
      </w:r>
    </w:p>
    <w:p w:rsidR="00150C45" w:rsidRPr="00E643B9" w:rsidRDefault="00150C45" w:rsidP="00150C45">
      <w:pPr>
        <w:ind w:firstLine="567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E643B9">
        <w:rPr>
          <w:rFonts w:ascii="Arial" w:hAnsi="Arial" w:cs="Arial"/>
          <w:i/>
          <w:color w:val="000000"/>
          <w:sz w:val="20"/>
          <w:szCs w:val="20"/>
        </w:rPr>
        <w:t xml:space="preserve">Группа ЧТПЗ обладает передовым опытом по развитию системы профессиональной подготовки и дуального обучения в России на основе государственно-частного партнерства, отвечающим вызовам современной экономики и стратегии Президента РФ по созданию высокотехнологичных рабочих мест. </w:t>
      </w:r>
      <w:r w:rsidRPr="00E643B9">
        <w:rPr>
          <w:rFonts w:ascii="Arial" w:hAnsi="Arial" w:cs="Arial"/>
          <w:i/>
          <w:sz w:val="20"/>
          <w:szCs w:val="20"/>
        </w:rPr>
        <w:t xml:space="preserve">В 2014 году Агентство стратегических инициатив (АСИ) при Правительстве РФ включило Свердловскую область в число 10 территорий, в которых будет внедряться дуальная система образования. Свердловской области, где реализуется проект «Будущее белой металлургии» присвоен статус «ментора» - региона, который уже успешно </w:t>
      </w:r>
      <w:proofErr w:type="gramStart"/>
      <w:r w:rsidRPr="00E643B9">
        <w:rPr>
          <w:rFonts w:ascii="Arial" w:hAnsi="Arial" w:cs="Arial"/>
          <w:i/>
          <w:sz w:val="20"/>
          <w:szCs w:val="20"/>
        </w:rPr>
        <w:t>внедрил дуальную систему подготовки и будет транслировать</w:t>
      </w:r>
      <w:proofErr w:type="gramEnd"/>
      <w:r w:rsidRPr="00E643B9">
        <w:rPr>
          <w:rFonts w:ascii="Arial" w:hAnsi="Arial" w:cs="Arial"/>
          <w:i/>
          <w:sz w:val="20"/>
          <w:szCs w:val="20"/>
        </w:rPr>
        <w:t xml:space="preserve"> этот опыт.</w:t>
      </w:r>
      <w:r w:rsidRPr="00E643B9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:rsidR="00150C45" w:rsidRPr="00E643B9" w:rsidRDefault="00150C45" w:rsidP="00150C45">
      <w:pPr>
        <w:ind w:firstLine="539"/>
        <w:jc w:val="both"/>
        <w:rPr>
          <w:rFonts w:ascii="Arial" w:hAnsi="Arial" w:cs="Times New Roman"/>
          <w:i/>
          <w:sz w:val="20"/>
          <w:szCs w:val="20"/>
        </w:rPr>
      </w:pPr>
      <w:proofErr w:type="spellStart"/>
      <w:r w:rsidRPr="00E643B9">
        <w:rPr>
          <w:rFonts w:ascii="Arial" w:hAnsi="Arial" w:cs="Arial"/>
          <w:b/>
          <w:i/>
          <w:sz w:val="20"/>
          <w:szCs w:val="20"/>
        </w:rPr>
        <w:t>WorldSkills</w:t>
      </w:r>
      <w:proofErr w:type="spellEnd"/>
      <w:r w:rsidRPr="00E643B9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E643B9">
        <w:rPr>
          <w:rFonts w:ascii="Arial" w:hAnsi="Arial" w:cs="Arial"/>
          <w:b/>
          <w:i/>
          <w:sz w:val="20"/>
          <w:szCs w:val="20"/>
        </w:rPr>
        <w:t>International</w:t>
      </w:r>
      <w:proofErr w:type="spellEnd"/>
      <w:r w:rsidRPr="00E643B9">
        <w:rPr>
          <w:rFonts w:ascii="Arial" w:hAnsi="Arial" w:cs="Arial"/>
          <w:b/>
          <w:i/>
          <w:sz w:val="20"/>
          <w:szCs w:val="20"/>
        </w:rPr>
        <w:t xml:space="preserve"> (WSI)</w:t>
      </w:r>
      <w:r w:rsidRPr="00E643B9">
        <w:rPr>
          <w:rFonts w:ascii="Arial" w:hAnsi="Arial" w:cs="Arial"/>
          <w:i/>
          <w:sz w:val="20"/>
          <w:szCs w:val="20"/>
        </w:rPr>
        <w:t xml:space="preserve"> – международное движение, цель которого – популяризация рабочих профессий, повышение статуса и стандартов профессиональной подготовки и квалификации по всему миру. В 2012 году Россия стала 60-м членом международной организации W</w:t>
      </w:r>
      <w:r w:rsidRPr="00E643B9">
        <w:rPr>
          <w:rFonts w:ascii="Arial" w:hAnsi="Arial" w:cs="Arial"/>
          <w:i/>
          <w:sz w:val="20"/>
          <w:szCs w:val="20"/>
          <w:lang w:val="en-US"/>
        </w:rPr>
        <w:t>SI</w:t>
      </w:r>
      <w:r w:rsidRPr="00E643B9">
        <w:rPr>
          <w:rFonts w:ascii="Arial" w:hAnsi="Arial" w:cs="Arial"/>
          <w:i/>
          <w:sz w:val="20"/>
          <w:szCs w:val="20"/>
        </w:rPr>
        <w:t xml:space="preserve">. Программа </w:t>
      </w:r>
      <w:r w:rsidRPr="00E643B9">
        <w:rPr>
          <w:rFonts w:ascii="Arial" w:hAnsi="Arial" w:cs="Arial"/>
          <w:i/>
          <w:sz w:val="20"/>
          <w:szCs w:val="20"/>
          <w:lang w:val="en-US"/>
        </w:rPr>
        <w:t>WS</w:t>
      </w:r>
      <w:r w:rsidRPr="00E643B9">
        <w:rPr>
          <w:rFonts w:ascii="Arial" w:hAnsi="Arial" w:cs="Arial"/>
          <w:i/>
          <w:sz w:val="20"/>
          <w:szCs w:val="20"/>
        </w:rPr>
        <w:t xml:space="preserve"> в России: </w:t>
      </w:r>
      <w:r w:rsidRPr="00E643B9">
        <w:rPr>
          <w:rFonts w:ascii="Arial" w:hAnsi="Arial"/>
          <w:i/>
          <w:sz w:val="20"/>
          <w:szCs w:val="20"/>
        </w:rPr>
        <w:t xml:space="preserve">национальный чемпионат – г. Казань, 16-20 мая 2014; Чемпионат </w:t>
      </w:r>
      <w:proofErr w:type="spellStart"/>
      <w:r w:rsidRPr="00E643B9">
        <w:rPr>
          <w:rFonts w:ascii="Arial" w:hAnsi="Arial"/>
          <w:i/>
          <w:sz w:val="20"/>
          <w:szCs w:val="20"/>
          <w:lang w:val="en-US"/>
        </w:rPr>
        <w:t>EuroSkills</w:t>
      </w:r>
      <w:proofErr w:type="spellEnd"/>
      <w:r w:rsidRPr="00E643B9">
        <w:rPr>
          <w:rFonts w:ascii="Arial" w:hAnsi="Arial"/>
          <w:i/>
          <w:sz w:val="20"/>
          <w:szCs w:val="20"/>
        </w:rPr>
        <w:t xml:space="preserve"> – г</w:t>
      </w:r>
      <w:proofErr w:type="gramStart"/>
      <w:r w:rsidRPr="00E643B9">
        <w:rPr>
          <w:rFonts w:ascii="Arial" w:hAnsi="Arial"/>
          <w:i/>
          <w:sz w:val="20"/>
          <w:szCs w:val="20"/>
        </w:rPr>
        <w:t>.Л</w:t>
      </w:r>
      <w:proofErr w:type="gramEnd"/>
      <w:r w:rsidRPr="00E643B9">
        <w:rPr>
          <w:rFonts w:ascii="Arial" w:hAnsi="Arial"/>
          <w:i/>
          <w:sz w:val="20"/>
          <w:szCs w:val="20"/>
        </w:rPr>
        <w:t>илль, Франция, осень 2014; открытый чемпионат Москвы</w:t>
      </w:r>
      <w:r>
        <w:rPr>
          <w:rFonts w:ascii="Arial" w:hAnsi="Arial"/>
          <w:i/>
          <w:sz w:val="20"/>
          <w:szCs w:val="20"/>
        </w:rPr>
        <w:t xml:space="preserve"> </w:t>
      </w:r>
      <w:r w:rsidRPr="00E643B9">
        <w:rPr>
          <w:rFonts w:ascii="Arial" w:hAnsi="Arial"/>
          <w:i/>
          <w:sz w:val="20"/>
          <w:szCs w:val="20"/>
          <w:lang w:val="en-US"/>
        </w:rPr>
        <w:t>WS</w:t>
      </w:r>
      <w:r w:rsidRPr="00E643B9">
        <w:rPr>
          <w:rFonts w:ascii="Arial" w:hAnsi="Arial"/>
          <w:i/>
          <w:sz w:val="20"/>
          <w:szCs w:val="20"/>
        </w:rPr>
        <w:t xml:space="preserve"> – г. Москва, осень 2014; международный чемпионат </w:t>
      </w:r>
      <w:r w:rsidRPr="00E643B9">
        <w:rPr>
          <w:rFonts w:ascii="Arial" w:hAnsi="Arial"/>
          <w:i/>
          <w:sz w:val="20"/>
          <w:szCs w:val="20"/>
          <w:lang w:val="en-US"/>
        </w:rPr>
        <w:t>WSI</w:t>
      </w:r>
      <w:r w:rsidRPr="00E643B9">
        <w:rPr>
          <w:rFonts w:ascii="Arial" w:hAnsi="Arial"/>
          <w:i/>
          <w:sz w:val="20"/>
          <w:szCs w:val="20"/>
        </w:rPr>
        <w:t xml:space="preserve"> – лето 2015, г.Сан-Пауло, Бразилия.</w:t>
      </w:r>
    </w:p>
    <w:p w:rsidR="00150C45" w:rsidRPr="00E643B9" w:rsidRDefault="00150C45" w:rsidP="00150C45">
      <w:pPr>
        <w:ind w:firstLine="539"/>
        <w:jc w:val="both"/>
        <w:rPr>
          <w:rFonts w:ascii="Arial" w:hAnsi="Arial" w:cs="Arial"/>
          <w:i/>
          <w:sz w:val="20"/>
          <w:szCs w:val="20"/>
        </w:rPr>
      </w:pPr>
      <w:r w:rsidRPr="00E643B9">
        <w:rPr>
          <w:rFonts w:ascii="Arial" w:hAnsi="Arial" w:cs="Arial"/>
          <w:i/>
          <w:sz w:val="20"/>
          <w:szCs w:val="20"/>
        </w:rPr>
        <w:t xml:space="preserve">Группа ЧТПЗ – один из самых активных участников движения </w:t>
      </w:r>
      <w:r w:rsidRPr="00E643B9">
        <w:rPr>
          <w:rFonts w:ascii="Arial" w:hAnsi="Arial" w:cs="Arial"/>
          <w:i/>
          <w:sz w:val="20"/>
          <w:szCs w:val="20"/>
          <w:lang w:val="en-US"/>
        </w:rPr>
        <w:t>WS</w:t>
      </w:r>
      <w:r w:rsidRPr="00E643B9">
        <w:rPr>
          <w:rFonts w:ascii="Arial" w:hAnsi="Arial" w:cs="Arial"/>
          <w:i/>
          <w:sz w:val="20"/>
          <w:szCs w:val="20"/>
        </w:rPr>
        <w:t xml:space="preserve">: корпоративный Учебный центр второй раз становится </w:t>
      </w:r>
      <w:proofErr w:type="spellStart"/>
      <w:r w:rsidRPr="00E643B9">
        <w:rPr>
          <w:rFonts w:ascii="Arial" w:hAnsi="Arial" w:cs="Arial"/>
          <w:i/>
          <w:sz w:val="20"/>
          <w:szCs w:val="20"/>
        </w:rPr>
        <w:t>соорганизатором</w:t>
      </w:r>
      <w:proofErr w:type="spellEnd"/>
      <w:r w:rsidRPr="00E643B9">
        <w:rPr>
          <w:rFonts w:ascii="Arial" w:hAnsi="Arial" w:cs="Arial"/>
          <w:i/>
          <w:sz w:val="20"/>
          <w:szCs w:val="20"/>
        </w:rPr>
        <w:t xml:space="preserve"> регионального чемпионата; студенты – участники проекта «Будущее белой металлургии» по компетенции «Мехатроника» вошли в состав сборной РФ, которая в июле 2013 года стала участником чемпионата мира W</w:t>
      </w:r>
      <w:r w:rsidRPr="00E643B9">
        <w:rPr>
          <w:rFonts w:ascii="Arial" w:hAnsi="Arial" w:cs="Arial"/>
          <w:i/>
          <w:sz w:val="20"/>
          <w:szCs w:val="20"/>
          <w:lang w:val="en-US"/>
        </w:rPr>
        <w:t>SI</w:t>
      </w:r>
      <w:r w:rsidRPr="00E643B9">
        <w:rPr>
          <w:rFonts w:ascii="Arial" w:hAnsi="Arial" w:cs="Arial"/>
          <w:i/>
          <w:sz w:val="20"/>
          <w:szCs w:val="20"/>
        </w:rPr>
        <w:t xml:space="preserve"> в Лейпциге (Германия).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:rsidR="00150C45" w:rsidRPr="00E643B9" w:rsidRDefault="00150C45" w:rsidP="00150C45">
      <w:pPr>
        <w:rPr>
          <w:i/>
          <w:sz w:val="20"/>
          <w:szCs w:val="20"/>
        </w:rPr>
      </w:pPr>
    </w:p>
    <w:p w:rsidR="00150C45" w:rsidRPr="00E643B9" w:rsidRDefault="00150C45" w:rsidP="00150C45">
      <w:pPr>
        <w:spacing w:line="360" w:lineRule="auto"/>
        <w:ind w:firstLine="709"/>
        <w:jc w:val="both"/>
        <w:rPr>
          <w:rFonts w:ascii="Arial" w:hAnsi="Arial" w:cs="Arial"/>
          <w:color w:val="FF0000"/>
          <w:sz w:val="20"/>
          <w:szCs w:val="20"/>
        </w:rPr>
      </w:pPr>
    </w:p>
    <w:p w:rsidR="00150C45" w:rsidRPr="00E643B9" w:rsidRDefault="00150C45" w:rsidP="00150C45">
      <w:pPr>
        <w:pStyle w:val="a3"/>
        <w:jc w:val="right"/>
        <w:rPr>
          <w:i/>
          <w:iCs/>
          <w:sz w:val="20"/>
          <w:szCs w:val="20"/>
        </w:rPr>
      </w:pPr>
      <w:r w:rsidRPr="00E643B9">
        <w:rPr>
          <w:i/>
          <w:iCs/>
          <w:sz w:val="20"/>
          <w:szCs w:val="20"/>
        </w:rPr>
        <w:t xml:space="preserve">заместитель </w:t>
      </w:r>
      <w:proofErr w:type="gramStart"/>
      <w:r w:rsidRPr="00E643B9">
        <w:rPr>
          <w:i/>
          <w:iCs/>
          <w:sz w:val="20"/>
          <w:szCs w:val="20"/>
        </w:rPr>
        <w:t>генерального</w:t>
      </w:r>
      <w:proofErr w:type="gramEnd"/>
      <w:r w:rsidRPr="00E643B9">
        <w:rPr>
          <w:i/>
          <w:iCs/>
          <w:sz w:val="20"/>
          <w:szCs w:val="20"/>
        </w:rPr>
        <w:t xml:space="preserve"> директора – </w:t>
      </w:r>
    </w:p>
    <w:p w:rsidR="00150C45" w:rsidRPr="00E643B9" w:rsidRDefault="00150C45" w:rsidP="00150C45">
      <w:pPr>
        <w:pStyle w:val="a3"/>
        <w:jc w:val="right"/>
        <w:rPr>
          <w:i/>
          <w:iCs/>
          <w:sz w:val="20"/>
          <w:szCs w:val="20"/>
        </w:rPr>
      </w:pPr>
      <w:r w:rsidRPr="00E643B9">
        <w:rPr>
          <w:i/>
          <w:iCs/>
          <w:sz w:val="20"/>
          <w:szCs w:val="20"/>
        </w:rPr>
        <w:t>начальник управления по связям с общественностью</w:t>
      </w:r>
    </w:p>
    <w:p w:rsidR="00150C45" w:rsidRPr="00E643B9" w:rsidRDefault="00150C45" w:rsidP="00150C45">
      <w:pPr>
        <w:pStyle w:val="a3"/>
        <w:jc w:val="right"/>
        <w:rPr>
          <w:i/>
          <w:iCs/>
          <w:sz w:val="20"/>
          <w:szCs w:val="20"/>
        </w:rPr>
      </w:pPr>
      <w:r w:rsidRPr="00E643B9">
        <w:rPr>
          <w:i/>
          <w:iCs/>
          <w:sz w:val="20"/>
          <w:szCs w:val="20"/>
        </w:rPr>
        <w:t xml:space="preserve">ОАО «ЧТПЗ» </w:t>
      </w:r>
    </w:p>
    <w:p w:rsidR="00150C45" w:rsidRPr="00E643B9" w:rsidRDefault="00150C45" w:rsidP="00150C45">
      <w:pPr>
        <w:pStyle w:val="a3"/>
        <w:jc w:val="right"/>
        <w:rPr>
          <w:b/>
          <w:bCs/>
          <w:i/>
          <w:iCs/>
          <w:sz w:val="20"/>
          <w:szCs w:val="20"/>
        </w:rPr>
      </w:pPr>
      <w:r w:rsidRPr="00E643B9">
        <w:rPr>
          <w:b/>
          <w:bCs/>
          <w:i/>
          <w:iCs/>
          <w:sz w:val="20"/>
          <w:szCs w:val="20"/>
        </w:rPr>
        <w:t>Э.Ю.Григорьева</w:t>
      </w:r>
    </w:p>
    <w:p w:rsidR="00150C45" w:rsidRPr="00E643B9" w:rsidRDefault="00150C45" w:rsidP="00150C45">
      <w:pPr>
        <w:pStyle w:val="a3"/>
        <w:jc w:val="right"/>
        <w:rPr>
          <w:b/>
          <w:bCs/>
          <w:i/>
          <w:iCs/>
          <w:sz w:val="20"/>
          <w:szCs w:val="20"/>
        </w:rPr>
      </w:pPr>
      <w:r w:rsidRPr="00E643B9">
        <w:rPr>
          <w:b/>
          <w:bCs/>
          <w:i/>
          <w:iCs/>
          <w:sz w:val="20"/>
          <w:szCs w:val="20"/>
        </w:rPr>
        <w:t>тел. (351) 255-79-99; 255-79-92</w:t>
      </w:r>
    </w:p>
    <w:p w:rsidR="00150C45" w:rsidRPr="00E643B9" w:rsidRDefault="00150C45" w:rsidP="00150C45">
      <w:pPr>
        <w:jc w:val="right"/>
        <w:rPr>
          <w:rFonts w:ascii="Arial" w:hAnsi="Arial" w:cs="Arial"/>
          <w:i/>
          <w:iCs/>
          <w:sz w:val="20"/>
          <w:szCs w:val="20"/>
        </w:rPr>
      </w:pPr>
      <w:hyperlink r:id="rId9" w:history="1">
        <w:r w:rsidRPr="00E643B9">
          <w:rPr>
            <w:rStyle w:val="a4"/>
            <w:rFonts w:ascii="Arial" w:hAnsi="Arial" w:cs="Arial"/>
            <w:i/>
            <w:iCs/>
            <w:sz w:val="20"/>
            <w:szCs w:val="20"/>
          </w:rPr>
          <w:t>Evelina.Grigoreva@chelpipe.ru</w:t>
        </w:r>
      </w:hyperlink>
    </w:p>
    <w:p w:rsidR="00150C45" w:rsidRPr="00E643B9" w:rsidRDefault="00150C45" w:rsidP="00150C45">
      <w:pPr>
        <w:spacing w:line="360" w:lineRule="auto"/>
        <w:ind w:firstLine="709"/>
        <w:jc w:val="both"/>
        <w:rPr>
          <w:rFonts w:ascii="Arial" w:hAnsi="Arial" w:cs="Arial"/>
          <w:color w:val="FF0000"/>
          <w:sz w:val="20"/>
          <w:szCs w:val="20"/>
        </w:rPr>
      </w:pPr>
    </w:p>
    <w:p w:rsidR="00150C45" w:rsidRPr="00E643B9" w:rsidRDefault="00150C45" w:rsidP="00150C45">
      <w:pPr>
        <w:spacing w:line="360" w:lineRule="auto"/>
        <w:jc w:val="both"/>
        <w:rPr>
          <w:rFonts w:ascii="Arial" w:eastAsia="Times New Roman" w:hAnsi="Arial" w:cs="Arial"/>
          <w:i/>
          <w:sz w:val="20"/>
          <w:szCs w:val="20"/>
        </w:rPr>
      </w:pPr>
    </w:p>
    <w:p w:rsidR="00150C45" w:rsidRPr="00E040C1" w:rsidRDefault="00150C45" w:rsidP="00150C45">
      <w:pPr>
        <w:spacing w:after="450" w:line="360" w:lineRule="auto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2E2CB3" w:rsidRDefault="00DE3893"/>
    <w:sectPr w:rsidR="002E2CB3" w:rsidSect="004A4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0C45"/>
    <w:rsid w:val="00150C45"/>
    <w:rsid w:val="002030F9"/>
    <w:rsid w:val="00492970"/>
    <w:rsid w:val="00536361"/>
    <w:rsid w:val="00E12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C45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50C45"/>
    <w:pPr>
      <w:shd w:val="clear" w:color="auto" w:fill="FFFFFF"/>
      <w:spacing w:after="0" w:line="240" w:lineRule="auto"/>
      <w:jc w:val="both"/>
    </w:pPr>
    <w:rPr>
      <w:rFonts w:ascii="Arial" w:eastAsia="Times New Roman" w:hAnsi="Arial" w:cs="Arial"/>
      <w:lang w:eastAsia="ru-RU"/>
    </w:rPr>
  </w:style>
  <w:style w:type="character" w:styleId="a4">
    <w:name w:val="Hyperlink"/>
    <w:basedOn w:val="a0"/>
    <w:uiPriority w:val="99"/>
    <w:rsid w:val="00150C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orldskills.ru/" TargetMode="External"/><Relationship Id="rId9" Type="http://schemas.openxmlformats.org/officeDocument/2006/relationships/hyperlink" Target="mailto:Evelina.Grigoreva@chelpip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1220</Words>
  <Characters>6954</Characters>
  <Application>Microsoft Office Word</Application>
  <DocSecurity>0</DocSecurity>
  <Lines>57</Lines>
  <Paragraphs>16</Paragraphs>
  <ScaleCrop>false</ScaleCrop>
  <Company>CHTPZ</Company>
  <LinksUpToDate>false</LinksUpToDate>
  <CharactersWithSpaces>8158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egrigoreva</dc:creator>
  <cp:keywords/>
  <dc:description/>
  <cp:lastModifiedBy>egrigoreva</cp:lastModifiedBy>
  <cp:revision>2</cp:revision>
  <dcterms:created xsi:type="dcterms:W3CDTF">2014-04-11T11:12:00Z</dcterms:created>
  <dcterms:modified xsi:type="dcterms:W3CDTF">2014-04-11T11:16:00Z</dcterms:modified>
</cp:coreProperties>
</file>