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C9" w:rsidRDefault="00E34CC9" w:rsidP="00E34CC9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1212F46C" wp14:editId="7C37A02F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CC9" w:rsidRPr="00511607" w:rsidRDefault="00E34CC9" w:rsidP="00E34CC9">
      <w:pPr>
        <w:pStyle w:val="1"/>
        <w:spacing w:after="200"/>
        <w:ind w:left="709"/>
        <w:rPr>
          <w:b/>
          <w:color w:val="222222"/>
          <w:sz w:val="16"/>
          <w:szCs w:val="16"/>
        </w:rPr>
      </w:pPr>
    </w:p>
    <w:p w:rsidR="00E34CC9" w:rsidRPr="004455AB" w:rsidRDefault="00E34CC9" w:rsidP="00E34CC9">
      <w:pPr>
        <w:ind w:left="709"/>
        <w:rPr>
          <w:rFonts w:ascii="Arial" w:eastAsia="Arial" w:hAnsi="Arial" w:cs="Arial"/>
          <w:b/>
          <w:color w:val="222222"/>
          <w:sz w:val="24"/>
          <w:lang w:eastAsia="ru-RU"/>
        </w:rPr>
      </w:pPr>
      <w:r w:rsidRPr="00E34CC9">
        <w:rPr>
          <w:rFonts w:ascii="Arial" w:eastAsia="Arial" w:hAnsi="Arial" w:cs="Arial"/>
          <w:b/>
          <w:color w:val="222222"/>
          <w:sz w:val="24"/>
          <w:lang w:eastAsia="ru-RU"/>
        </w:rPr>
        <w:t>Премиальные скидки от «Лидер Инвест»</w:t>
      </w:r>
    </w:p>
    <w:p w:rsidR="00E34CC9" w:rsidRPr="00E477B0" w:rsidRDefault="00E34CC9" w:rsidP="00E34CC9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0919D1" wp14:editId="613052BF">
                <wp:simplePos x="0" y="0"/>
                <wp:positionH relativeFrom="page">
                  <wp:align>left</wp:align>
                </wp:positionH>
                <wp:positionV relativeFrom="paragraph">
                  <wp:posOffset>656362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FEED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page" from="0,51.7pt" to="104.5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E34CC9">
        <w:rPr>
          <w:rFonts w:ascii="Arial" w:hAnsi="Arial" w:cs="Arial"/>
          <w:i/>
          <w:noProof/>
          <w:sz w:val="24"/>
          <w:lang w:eastAsia="ru-RU"/>
        </w:rPr>
        <w:t>Москва, 16 мая 2017 года.</w:t>
      </w:r>
      <w:r w:rsidRPr="00E477B0">
        <w:rPr>
          <w:rFonts w:ascii="Arial" w:hAnsi="Arial" w:cs="Arial"/>
          <w:i/>
          <w:noProof/>
          <w:sz w:val="24"/>
          <w:lang w:eastAsia="ru-RU"/>
        </w:rPr>
        <w:t xml:space="preserve"> – </w:t>
      </w:r>
      <w:r w:rsidRPr="00E34CC9">
        <w:rPr>
          <w:rFonts w:ascii="Arial" w:hAnsi="Arial" w:cs="Arial"/>
          <w:b/>
          <w:noProof/>
          <w:sz w:val="24"/>
          <w:lang w:eastAsia="ru-RU"/>
        </w:rPr>
        <w:t xml:space="preserve">Продолжается специальная майская акция на квартиры и апартаменты в домах премиум класса от компании </w:t>
      </w:r>
      <w:r w:rsidR="00365223">
        <w:rPr>
          <w:rFonts w:ascii="Arial" w:hAnsi="Arial" w:cs="Arial"/>
          <w:b/>
          <w:noProof/>
          <w:sz w:val="24"/>
          <w:lang w:eastAsia="ru-RU"/>
        </w:rPr>
        <w:t>«</w:t>
      </w:r>
      <w:r w:rsidRPr="00E34CC9">
        <w:rPr>
          <w:rFonts w:ascii="Arial" w:hAnsi="Arial" w:cs="Arial"/>
          <w:b/>
          <w:noProof/>
          <w:sz w:val="24"/>
          <w:lang w:eastAsia="ru-RU"/>
        </w:rPr>
        <w:t>Лидер Инвест</w:t>
      </w:r>
      <w:r w:rsidR="00365223">
        <w:rPr>
          <w:rFonts w:ascii="Arial" w:hAnsi="Arial" w:cs="Arial"/>
          <w:b/>
          <w:noProof/>
          <w:sz w:val="24"/>
          <w:lang w:eastAsia="ru-RU"/>
        </w:rPr>
        <w:t>»</w:t>
      </w:r>
      <w:bookmarkStart w:id="0" w:name="_GoBack"/>
      <w:bookmarkEnd w:id="0"/>
      <w:r w:rsidRPr="00E34CC9">
        <w:rPr>
          <w:rFonts w:ascii="Arial" w:hAnsi="Arial" w:cs="Arial"/>
          <w:noProof/>
          <w:sz w:val="24"/>
          <w:lang w:eastAsia="ru-RU"/>
        </w:rPr>
        <w:t>.</w:t>
      </w:r>
    </w:p>
    <w:p w:rsidR="00E34CC9" w:rsidRPr="00E34CC9" w:rsidRDefault="00E34CC9" w:rsidP="00E34CC9">
      <w:pPr>
        <w:ind w:left="709"/>
        <w:jc w:val="both"/>
        <w:rPr>
          <w:rFonts w:ascii="Arial" w:hAnsi="Arial" w:cs="Arial"/>
          <w:sz w:val="24"/>
          <w:szCs w:val="24"/>
        </w:rPr>
      </w:pPr>
      <w:r w:rsidRPr="00E34CC9">
        <w:rPr>
          <w:rFonts w:ascii="Arial" w:hAnsi="Arial" w:cs="Arial"/>
          <w:sz w:val="24"/>
          <w:szCs w:val="24"/>
        </w:rPr>
        <w:t xml:space="preserve">В мае 2017 года покупатели квартир в «Клубном доме на Серпуховском Валу» и апартаментов в «Клубном доме на </w:t>
      </w:r>
      <w:proofErr w:type="spellStart"/>
      <w:r w:rsidRPr="00E34CC9">
        <w:rPr>
          <w:rFonts w:ascii="Arial" w:hAnsi="Arial" w:cs="Arial"/>
          <w:sz w:val="24"/>
          <w:szCs w:val="24"/>
        </w:rPr>
        <w:t>Сретенке</w:t>
      </w:r>
      <w:proofErr w:type="spellEnd"/>
      <w:r w:rsidRPr="00E34CC9">
        <w:rPr>
          <w:rFonts w:ascii="Arial" w:hAnsi="Arial" w:cs="Arial"/>
          <w:sz w:val="24"/>
          <w:szCs w:val="24"/>
        </w:rPr>
        <w:t>» могут сэкономить до 10% от стоимости покупки. В акции будет участвовать крайне ограниченное количество лотов – всего две квартиры и три апартамента!</w:t>
      </w:r>
    </w:p>
    <w:p w:rsidR="00E34CC9" w:rsidRPr="00E34CC9" w:rsidRDefault="00E34CC9" w:rsidP="00E34CC9">
      <w:pPr>
        <w:ind w:left="709"/>
        <w:jc w:val="both"/>
        <w:rPr>
          <w:rFonts w:ascii="Arial" w:hAnsi="Arial" w:cs="Arial"/>
          <w:sz w:val="24"/>
          <w:szCs w:val="24"/>
        </w:rPr>
      </w:pPr>
      <w:r w:rsidRPr="00E34CC9">
        <w:rPr>
          <w:rFonts w:ascii="Arial" w:hAnsi="Arial" w:cs="Arial"/>
          <w:sz w:val="24"/>
          <w:szCs w:val="24"/>
        </w:rPr>
        <w:t xml:space="preserve">На 10% выгоднее в этом месяце можно будет также приобрести </w:t>
      </w:r>
      <w:proofErr w:type="spellStart"/>
      <w:r w:rsidRPr="00E34CC9">
        <w:rPr>
          <w:rFonts w:ascii="Arial" w:hAnsi="Arial" w:cs="Arial"/>
          <w:sz w:val="24"/>
          <w:szCs w:val="24"/>
        </w:rPr>
        <w:t>машиноместа</w:t>
      </w:r>
      <w:proofErr w:type="spellEnd"/>
      <w:r w:rsidRPr="00E34CC9">
        <w:rPr>
          <w:rFonts w:ascii="Arial" w:hAnsi="Arial" w:cs="Arial"/>
          <w:sz w:val="24"/>
          <w:szCs w:val="24"/>
        </w:rPr>
        <w:t xml:space="preserve"> в современном высокотехнологичном подземном паркинге «Клубного дома на </w:t>
      </w:r>
      <w:proofErr w:type="spellStart"/>
      <w:r w:rsidRPr="00E34CC9">
        <w:rPr>
          <w:rFonts w:ascii="Arial" w:hAnsi="Arial" w:cs="Arial"/>
          <w:sz w:val="24"/>
          <w:szCs w:val="24"/>
        </w:rPr>
        <w:t>Сретенке</w:t>
      </w:r>
      <w:proofErr w:type="spellEnd"/>
      <w:r w:rsidRPr="00E34CC9">
        <w:rPr>
          <w:rFonts w:ascii="Arial" w:hAnsi="Arial" w:cs="Arial"/>
          <w:sz w:val="24"/>
          <w:szCs w:val="24"/>
        </w:rPr>
        <w:t>».</w:t>
      </w:r>
    </w:p>
    <w:p w:rsidR="00E34CC9" w:rsidRPr="00E34CC9" w:rsidRDefault="00E34CC9" w:rsidP="00E34CC9">
      <w:pPr>
        <w:ind w:left="709"/>
        <w:jc w:val="both"/>
        <w:rPr>
          <w:rFonts w:ascii="Arial" w:hAnsi="Arial" w:cs="Arial"/>
          <w:sz w:val="24"/>
          <w:szCs w:val="24"/>
        </w:rPr>
      </w:pPr>
      <w:r w:rsidRPr="00E34CC9">
        <w:rPr>
          <w:rFonts w:ascii="Arial" w:hAnsi="Arial" w:cs="Arial"/>
          <w:sz w:val="24"/>
          <w:szCs w:val="24"/>
        </w:rPr>
        <w:t>Жилой комплекс премиум-класса «Клубный дом на Серпуховском Валу» возводится в Даниловском районе Москвы, сочетающем близость к историческому центру с развитой инфраструктурой и прекрасной атмосферой, идеально подходящей для спокойной семейной жизни. Необычная форма крыши, французские балконы и фактурные фасады создают гармоничный архитектурный облик. В доме всего 12 апартаментов и 26 квартир, из окон которых открываются великолепные виды. Собственная закрытая территория, двухуровневый подземный паркинг, эксклюзивная отделка, передовое инженерное оснащение и система «умный дом» – абсолютно все характеристики дома отвечают самым взыскательным требованиям к премиальному жилью.</w:t>
      </w:r>
    </w:p>
    <w:p w:rsidR="00E34CC9" w:rsidRPr="00E477B0" w:rsidRDefault="00E34CC9" w:rsidP="00E34CC9">
      <w:pPr>
        <w:ind w:left="709"/>
        <w:jc w:val="both"/>
        <w:rPr>
          <w:rFonts w:ascii="Arial" w:hAnsi="Arial" w:cs="Arial"/>
          <w:sz w:val="24"/>
          <w:szCs w:val="24"/>
        </w:rPr>
      </w:pPr>
      <w:r w:rsidRPr="00E34CC9">
        <w:rPr>
          <w:rFonts w:ascii="Arial" w:hAnsi="Arial" w:cs="Arial"/>
          <w:sz w:val="24"/>
          <w:szCs w:val="24"/>
        </w:rPr>
        <w:t xml:space="preserve">Комплекс премиальных апартаментов «Клубный дом на </w:t>
      </w:r>
      <w:proofErr w:type="spellStart"/>
      <w:r w:rsidRPr="00E34CC9">
        <w:rPr>
          <w:rFonts w:ascii="Arial" w:hAnsi="Arial" w:cs="Arial"/>
          <w:sz w:val="24"/>
          <w:szCs w:val="24"/>
        </w:rPr>
        <w:t>Сретенке</w:t>
      </w:r>
      <w:proofErr w:type="spellEnd"/>
      <w:r w:rsidRPr="00E34CC9">
        <w:rPr>
          <w:rFonts w:ascii="Arial" w:hAnsi="Arial" w:cs="Arial"/>
          <w:sz w:val="24"/>
          <w:szCs w:val="24"/>
        </w:rPr>
        <w:t xml:space="preserve">» гармонично дополняет архитектурный облик одного из самых старинных районов Москвы – </w:t>
      </w:r>
      <w:proofErr w:type="spellStart"/>
      <w:r w:rsidRPr="00E34CC9">
        <w:rPr>
          <w:rFonts w:ascii="Arial" w:hAnsi="Arial" w:cs="Arial"/>
          <w:sz w:val="24"/>
          <w:szCs w:val="24"/>
        </w:rPr>
        <w:t>Сретенки</w:t>
      </w:r>
      <w:proofErr w:type="spellEnd"/>
      <w:r w:rsidRPr="00E34CC9">
        <w:rPr>
          <w:rFonts w:ascii="Arial" w:hAnsi="Arial" w:cs="Arial"/>
          <w:sz w:val="24"/>
          <w:szCs w:val="24"/>
        </w:rPr>
        <w:t>. Высокий статус дома подчеркивает элегантный фасад с акцентами из натурального камня, деревянными оконными переплетами и изящными балконами. Панорамные окна от пола до потолка позволяют наслаждаться чудесными видами переулков, старомосковских двориков и старинных усадеб. В доме всего 67 апартаментов. В роскошном вестибюле расположена уютная зона отдыха с камином и просторный «домашний» ресторан. Отдохнуть с комфортом можно и в тихом внутреннем дворике с ландшафтным дизайном.</w:t>
      </w:r>
    </w:p>
    <w:p w:rsidR="00E34CC9" w:rsidRPr="00511607" w:rsidRDefault="00E34CC9" w:rsidP="00E34CC9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E34CC9" w:rsidRPr="00C10C4A" w:rsidRDefault="00E34CC9" w:rsidP="00E34CC9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E34CC9" w:rsidRPr="00C10C4A" w:rsidRDefault="00E34CC9" w:rsidP="00E34CC9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E34CC9" w:rsidRPr="00C10C4A" w:rsidRDefault="00E34CC9" w:rsidP="00E34CC9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  <w:sectPr w:rsidR="00E34CC9" w:rsidRPr="00C10C4A" w:rsidSect="00895AF4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E34CC9" w:rsidRPr="00C10C4A" w:rsidRDefault="00E34CC9" w:rsidP="00E34CC9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E477B0">
        <w:rPr>
          <w:rFonts w:ascii="Arial" w:hAnsi="Arial" w:cs="Arial"/>
          <w:color w:val="222222"/>
          <w:sz w:val="20"/>
          <w:szCs w:val="20"/>
        </w:rPr>
        <w:t>Анна Савушкина</w:t>
      </w:r>
    </w:p>
    <w:p w:rsidR="00E34CC9" w:rsidRPr="00C10C4A" w:rsidRDefault="00E34CC9" w:rsidP="00E34CC9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337</w:t>
      </w:r>
    </w:p>
    <w:p w:rsidR="00E34CC9" w:rsidRPr="00C10C4A" w:rsidRDefault="00E34CC9" w:rsidP="00E34CC9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0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417 64 04</w:t>
      </w:r>
    </w:p>
    <w:p w:rsidR="00E34CC9" w:rsidRPr="00895AF4" w:rsidRDefault="00E34CC9" w:rsidP="00E34CC9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</w:p>
    <w:p w:rsidR="00E34CC9" w:rsidRPr="00C10C4A" w:rsidRDefault="00E34CC9" w:rsidP="00E34CC9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E34CC9" w:rsidRPr="00C10C4A" w:rsidRDefault="00365223" w:rsidP="00E34CC9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hyperlink r:id="rId5" w:history="1">
        <w:r w:rsidR="00E34CC9" w:rsidRPr="00C10C4A">
          <w:rPr>
            <w:rStyle w:val="a3"/>
            <w:rFonts w:ascii="Arial" w:hAnsi="Arial" w:cs="Arial"/>
            <w:sz w:val="20"/>
            <w:szCs w:val="20"/>
          </w:rPr>
          <w:t>«Лидер Инвест»</w:t>
        </w:r>
      </w:hyperlink>
      <w:r w:rsidR="00E34CC9" w:rsidRPr="00C10C4A">
        <w:rPr>
          <w:rFonts w:ascii="Arial" w:hAnsi="Arial" w:cs="Arial"/>
          <w:sz w:val="20"/>
          <w:szCs w:val="20"/>
        </w:rPr>
        <w:t xml:space="preserve"> 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29 проектов общей площадью 3 000 000 кв. м.</w:t>
      </w:r>
    </w:p>
    <w:p w:rsidR="00E34CC9" w:rsidRPr="00C10C4A" w:rsidRDefault="00E34CC9" w:rsidP="00E34CC9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sz w:val="20"/>
          <w:szCs w:val="20"/>
        </w:rPr>
        <w:lastRenderedPageBreak/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E34CC9" w:rsidRPr="00C10C4A" w:rsidRDefault="00E34CC9" w:rsidP="00E34CC9">
      <w:pPr>
        <w:spacing w:before="120"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«Лидер Инвест» является обладателем специальной награды «Прорыв года» международной премии «Рекорды Рынка Недвижимости 2016».</w:t>
      </w:r>
      <w:r w:rsidRPr="000D1CB0">
        <w:t xml:space="preserve"> </w:t>
      </w:r>
      <w:r>
        <w:rPr>
          <w:rFonts w:ascii="Arial" w:hAnsi="Arial" w:cs="Arial"/>
          <w:color w:val="222222"/>
          <w:sz w:val="20"/>
          <w:szCs w:val="20"/>
        </w:rPr>
        <w:t>К</w:t>
      </w:r>
      <w:r w:rsidRPr="000D1CB0">
        <w:rPr>
          <w:rFonts w:ascii="Arial" w:hAnsi="Arial" w:cs="Arial"/>
          <w:color w:val="222222"/>
          <w:sz w:val="20"/>
          <w:szCs w:val="20"/>
        </w:rPr>
        <w:t>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C3422E" w:rsidRDefault="00C3422E"/>
    <w:sectPr w:rsidR="00C3422E" w:rsidSect="00DE0E01">
      <w:type w:val="continuous"/>
      <w:pgSz w:w="11906" w:h="16838"/>
      <w:pgMar w:top="102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C9"/>
    <w:rsid w:val="00365223"/>
    <w:rsid w:val="00C3422E"/>
    <w:rsid w:val="00E3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AFF6-7D5D-4281-B8A7-733E4FE3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4CC9"/>
  </w:style>
  <w:style w:type="character" w:styleId="a3">
    <w:name w:val="Hyperlink"/>
    <w:basedOn w:val="a0"/>
    <w:uiPriority w:val="99"/>
    <w:unhideWhenUsed/>
    <w:rsid w:val="00E34CC9"/>
    <w:rPr>
      <w:color w:val="0000FF"/>
      <w:u w:val="single"/>
    </w:rPr>
  </w:style>
  <w:style w:type="paragraph" w:customStyle="1" w:styleId="1">
    <w:name w:val="Обычный1"/>
    <w:rsid w:val="00E34CC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-inves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 Анна</dc:creator>
  <cp:keywords/>
  <dc:description/>
  <cp:lastModifiedBy>Савушкина Анна</cp:lastModifiedBy>
  <cp:revision>2</cp:revision>
  <dcterms:created xsi:type="dcterms:W3CDTF">2017-05-16T08:35:00Z</dcterms:created>
  <dcterms:modified xsi:type="dcterms:W3CDTF">2017-05-16T14:05:00Z</dcterms:modified>
</cp:coreProperties>
</file>