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24846">
        <w:rPr>
          <w:rFonts w:ascii="Times New Roman" w:hAnsi="Times New Roman"/>
          <w:b/>
          <w:sz w:val="24"/>
          <w:szCs w:val="24"/>
        </w:rPr>
        <w:t xml:space="preserve">Эксперты «Балтийского лизинга» рассказали о внедрении IT в бизнес-процессы отрасли на </w:t>
      </w:r>
      <w:proofErr w:type="spellStart"/>
      <w:r w:rsidRPr="00624846">
        <w:rPr>
          <w:rFonts w:ascii="Times New Roman" w:hAnsi="Times New Roman"/>
          <w:b/>
          <w:sz w:val="24"/>
          <w:szCs w:val="24"/>
        </w:rPr>
        <w:t>Digital</w:t>
      </w:r>
      <w:proofErr w:type="spellEnd"/>
      <w:r w:rsidRPr="00624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846">
        <w:rPr>
          <w:rFonts w:ascii="Times New Roman" w:hAnsi="Times New Roman"/>
          <w:b/>
          <w:sz w:val="24"/>
          <w:szCs w:val="24"/>
        </w:rPr>
        <w:t>City</w:t>
      </w:r>
      <w:proofErr w:type="spellEnd"/>
      <w:r w:rsidRPr="00624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846">
        <w:rPr>
          <w:rFonts w:ascii="Times New Roman" w:hAnsi="Times New Roman"/>
          <w:b/>
          <w:sz w:val="24"/>
          <w:szCs w:val="24"/>
        </w:rPr>
        <w:t>Forum</w:t>
      </w:r>
      <w:proofErr w:type="spellEnd"/>
    </w:p>
    <w:p w:rsidR="00624846" w:rsidRPr="00624846" w:rsidRDefault="00763043" w:rsidP="0062484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2484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624846" w:rsidRPr="00624846">
        <w:rPr>
          <w:rFonts w:ascii="Times New Roman" w:hAnsi="Times New Roman"/>
          <w:b/>
          <w:sz w:val="24"/>
          <w:szCs w:val="24"/>
        </w:rPr>
        <w:t>12</w:t>
      </w:r>
      <w:r w:rsidR="009A2644" w:rsidRPr="00624846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624846">
        <w:rPr>
          <w:rFonts w:ascii="Times New Roman" w:hAnsi="Times New Roman"/>
          <w:b/>
          <w:sz w:val="24"/>
          <w:szCs w:val="24"/>
        </w:rPr>
        <w:t>бря</w:t>
      </w:r>
      <w:r w:rsidR="000F62C2" w:rsidRPr="00624846">
        <w:rPr>
          <w:rFonts w:ascii="Times New Roman" w:hAnsi="Times New Roman"/>
          <w:b/>
          <w:sz w:val="24"/>
          <w:szCs w:val="24"/>
        </w:rPr>
        <w:t xml:space="preserve"> </w:t>
      </w:r>
      <w:r w:rsidRPr="00624846">
        <w:rPr>
          <w:rFonts w:ascii="Times New Roman" w:hAnsi="Times New Roman"/>
          <w:b/>
          <w:sz w:val="24"/>
          <w:szCs w:val="24"/>
        </w:rPr>
        <w:t>2019 года.</w:t>
      </w:r>
      <w:r w:rsidRPr="00624846">
        <w:rPr>
          <w:rFonts w:ascii="Times New Roman" w:hAnsi="Times New Roman"/>
          <w:sz w:val="24"/>
          <w:szCs w:val="24"/>
        </w:rPr>
        <w:t xml:space="preserve"> </w:t>
      </w:r>
      <w:r w:rsidR="00624846" w:rsidRPr="00624846">
        <w:rPr>
          <w:rFonts w:ascii="Times New Roman" w:hAnsi="Times New Roman"/>
          <w:sz w:val="24"/>
          <w:szCs w:val="24"/>
        </w:rPr>
        <w:t xml:space="preserve">Руководитель дирекции продуктового развития и взаимоотношений с партнерами компании «Балтийский лизинг» </w:t>
      </w:r>
      <w:r w:rsidR="00624846" w:rsidRPr="00624846">
        <w:rPr>
          <w:rFonts w:ascii="Times New Roman" w:hAnsi="Times New Roman"/>
          <w:b/>
          <w:sz w:val="24"/>
          <w:szCs w:val="24"/>
        </w:rPr>
        <w:t>Андрей Волков</w:t>
      </w:r>
      <w:r w:rsidR="00624846" w:rsidRPr="00624846">
        <w:rPr>
          <w:rFonts w:ascii="Times New Roman" w:hAnsi="Times New Roman"/>
          <w:sz w:val="24"/>
          <w:szCs w:val="24"/>
        </w:rPr>
        <w:t xml:space="preserve"> стал одним из спикеров VI </w:t>
      </w:r>
      <w:proofErr w:type="spellStart"/>
      <w:r w:rsidR="00624846" w:rsidRPr="00624846">
        <w:rPr>
          <w:rFonts w:ascii="Times New Roman" w:hAnsi="Times New Roman"/>
          <w:sz w:val="24"/>
          <w:szCs w:val="24"/>
        </w:rPr>
        <w:t>Digital</w:t>
      </w:r>
      <w:proofErr w:type="spellEnd"/>
      <w:r w:rsidR="00624846" w:rsidRPr="00624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46" w:rsidRPr="00624846">
        <w:rPr>
          <w:rFonts w:ascii="Times New Roman" w:hAnsi="Times New Roman"/>
          <w:sz w:val="24"/>
          <w:szCs w:val="24"/>
        </w:rPr>
        <w:t>City</w:t>
      </w:r>
      <w:proofErr w:type="spellEnd"/>
      <w:r w:rsidR="00624846" w:rsidRPr="00624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46" w:rsidRPr="00624846">
        <w:rPr>
          <w:rFonts w:ascii="Times New Roman" w:hAnsi="Times New Roman"/>
          <w:sz w:val="24"/>
          <w:szCs w:val="24"/>
        </w:rPr>
        <w:t>Forum</w:t>
      </w:r>
      <w:proofErr w:type="spellEnd"/>
      <w:r w:rsidR="00624846" w:rsidRPr="00624846">
        <w:rPr>
          <w:rFonts w:ascii="Times New Roman" w:hAnsi="Times New Roman"/>
          <w:sz w:val="24"/>
          <w:szCs w:val="24"/>
        </w:rPr>
        <w:t xml:space="preserve"> РБК. Он рассказал об этапах внедрения IT-проектов в бизнес-процессы компании в рамках круглого стола «IT-компетенции бизнеса: как их получить, что с ними делать дальше и как на них заработать».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24846">
        <w:rPr>
          <w:rFonts w:ascii="Times New Roman" w:hAnsi="Times New Roman"/>
          <w:sz w:val="24"/>
          <w:szCs w:val="24"/>
        </w:rPr>
        <w:t xml:space="preserve">Форум посетили более 100 участников, представляющих ключевые отрасли экономики: </w:t>
      </w:r>
      <w:proofErr w:type="spellStart"/>
      <w:proofErr w:type="gramStart"/>
      <w:r w:rsidRPr="00624846">
        <w:rPr>
          <w:rFonts w:ascii="Times New Roman" w:hAnsi="Times New Roman"/>
          <w:sz w:val="24"/>
          <w:szCs w:val="24"/>
        </w:rPr>
        <w:t>топ-менеджеры</w:t>
      </w:r>
      <w:proofErr w:type="spellEnd"/>
      <w:proofErr w:type="gramEnd"/>
      <w:r w:rsidRPr="00624846">
        <w:rPr>
          <w:rFonts w:ascii="Times New Roman" w:hAnsi="Times New Roman"/>
          <w:sz w:val="24"/>
          <w:szCs w:val="24"/>
        </w:rPr>
        <w:t xml:space="preserve">, руководители IT и </w:t>
      </w:r>
      <w:proofErr w:type="spellStart"/>
      <w:r w:rsidRPr="00624846">
        <w:rPr>
          <w:rFonts w:ascii="Times New Roman" w:hAnsi="Times New Roman"/>
          <w:sz w:val="24"/>
          <w:szCs w:val="24"/>
        </w:rPr>
        <w:t>R&amp;D-подразделений</w:t>
      </w:r>
      <w:proofErr w:type="spellEnd"/>
      <w:r w:rsidRPr="00624846">
        <w:rPr>
          <w:rFonts w:ascii="Times New Roman" w:hAnsi="Times New Roman"/>
          <w:sz w:val="24"/>
          <w:szCs w:val="24"/>
        </w:rPr>
        <w:t>* компаний, преподаватели, руководители лабораторий и студенты вузов. 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24846">
        <w:rPr>
          <w:rFonts w:ascii="Times New Roman" w:hAnsi="Times New Roman"/>
          <w:sz w:val="24"/>
          <w:szCs w:val="24"/>
        </w:rPr>
        <w:t xml:space="preserve">В этом году ключевой темой мероприятия стал искусственный интеллект, </w:t>
      </w:r>
      <w:proofErr w:type="spellStart"/>
      <w:r w:rsidRPr="00624846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624846">
        <w:rPr>
          <w:rFonts w:ascii="Times New Roman" w:hAnsi="Times New Roman"/>
          <w:sz w:val="24"/>
          <w:szCs w:val="24"/>
        </w:rPr>
        <w:t xml:space="preserve"> экономики, барьеры и возможности коммерциализации этих технологий. Также приглашенные эксперты обсудили экономическую модель этого направления, готовность к трансформации бизнес-процессов и необходимость новых технологий для современных компаний.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24846">
        <w:rPr>
          <w:rFonts w:ascii="Times New Roman" w:hAnsi="Times New Roman"/>
          <w:sz w:val="24"/>
          <w:szCs w:val="24"/>
        </w:rPr>
        <w:t xml:space="preserve">«Сейчас все организации  становятся немного IT-компаниями. Мы это осознали порядка семи лет назад и начали активно внедрять новые  технологии в бизнес-процессы «Балтийского лизинга». Главный залог эффективности реализации таких проектов — готовность самой компании меняться, это шаг номер один. Тогда уже можно говорить либо об экономии, либо об увеличении доходов компании за счет IT-сегмента. Если система не готова трансформировать бизнес-процессы — это впустую выброшенные деньги», - рассказал </w:t>
      </w:r>
      <w:r w:rsidRPr="00624846">
        <w:rPr>
          <w:rFonts w:ascii="Times New Roman" w:hAnsi="Times New Roman"/>
          <w:b/>
          <w:sz w:val="24"/>
          <w:szCs w:val="24"/>
        </w:rPr>
        <w:t>Андрей Волков.</w:t>
      </w:r>
      <w:r w:rsidRPr="00624846">
        <w:rPr>
          <w:rFonts w:ascii="Times New Roman" w:hAnsi="Times New Roman"/>
          <w:sz w:val="24"/>
          <w:szCs w:val="24"/>
        </w:rPr>
        <w:t> 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24846">
        <w:rPr>
          <w:rFonts w:ascii="Times New Roman" w:hAnsi="Times New Roman"/>
          <w:sz w:val="24"/>
          <w:szCs w:val="24"/>
        </w:rPr>
        <w:t xml:space="preserve">Второй ключевой момент в этом направлении, по его словам, это выбор правильной IT-платформы, которая моделируется под задачи компании. И в совокупности в эти два шага и стоит инвестировать максимум времени на этапе принятия решения о внедрении IT в бизнес. 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24846">
        <w:rPr>
          <w:rFonts w:ascii="Times New Roman" w:hAnsi="Times New Roman"/>
          <w:sz w:val="24"/>
          <w:szCs w:val="24"/>
        </w:rPr>
        <w:t xml:space="preserve">«Балтийский лизинг» непрерывно работает над развитием </w:t>
      </w:r>
      <w:proofErr w:type="spellStart"/>
      <w:r w:rsidRPr="00624846">
        <w:rPr>
          <w:rFonts w:ascii="Times New Roman" w:hAnsi="Times New Roman"/>
          <w:sz w:val="24"/>
          <w:szCs w:val="24"/>
        </w:rPr>
        <w:t>онлайн-сервисов</w:t>
      </w:r>
      <w:proofErr w:type="spellEnd"/>
      <w:r w:rsidRPr="00624846">
        <w:rPr>
          <w:rFonts w:ascii="Times New Roman" w:hAnsi="Times New Roman"/>
          <w:sz w:val="24"/>
          <w:szCs w:val="24"/>
        </w:rPr>
        <w:t xml:space="preserve"> компании: это, в первую очередь, </w:t>
      </w:r>
      <w:hyperlink r:id="rId8" w:history="1">
        <w:r w:rsidRPr="00624846">
          <w:rPr>
            <w:rStyle w:val="a9"/>
            <w:rFonts w:ascii="Times New Roman" w:hAnsi="Times New Roman"/>
            <w:sz w:val="24"/>
            <w:szCs w:val="24"/>
          </w:rPr>
          <w:t>личные кабинеты клиентов</w:t>
        </w:r>
      </w:hyperlink>
      <w:r w:rsidRPr="00624846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624846">
          <w:rPr>
            <w:rStyle w:val="a9"/>
            <w:rFonts w:ascii="Times New Roman" w:hAnsi="Times New Roman"/>
            <w:sz w:val="24"/>
            <w:szCs w:val="24"/>
          </w:rPr>
          <w:t>партнеров</w:t>
        </w:r>
      </w:hyperlink>
      <w:r w:rsidRPr="00624846">
        <w:rPr>
          <w:rFonts w:ascii="Times New Roman" w:hAnsi="Times New Roman"/>
          <w:sz w:val="24"/>
          <w:szCs w:val="24"/>
        </w:rPr>
        <w:t xml:space="preserve">, постоянное совершенствование системы </w:t>
      </w:r>
      <w:hyperlink r:id="rId10" w:history="1">
        <w:r w:rsidRPr="00624846">
          <w:rPr>
            <w:rStyle w:val="a9"/>
            <w:rFonts w:ascii="Times New Roman" w:hAnsi="Times New Roman"/>
            <w:sz w:val="24"/>
            <w:szCs w:val="24"/>
          </w:rPr>
          <w:t>электронного документооборота</w:t>
        </w:r>
      </w:hyperlink>
      <w:r w:rsidRPr="00624846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624846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624846">
        <w:rPr>
          <w:rFonts w:ascii="Times New Roman" w:hAnsi="Times New Roman"/>
          <w:sz w:val="24"/>
          <w:szCs w:val="24"/>
        </w:rPr>
        <w:t>, который позволяет в минимальный срок рассчитать страховой тариф и другие данные.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24846">
        <w:rPr>
          <w:rFonts w:ascii="Times New Roman" w:hAnsi="Times New Roman"/>
          <w:b/>
          <w:sz w:val="24"/>
          <w:szCs w:val="24"/>
        </w:rPr>
        <w:t>Справка:</w:t>
      </w:r>
    </w:p>
    <w:p w:rsidR="00624846" w:rsidRPr="00624846" w:rsidRDefault="00624846" w:rsidP="00624846">
      <w:pPr>
        <w:spacing w:after="240"/>
        <w:ind w:firstLine="0"/>
        <w:jc w:val="both"/>
        <w:rPr>
          <w:rFonts w:ascii="Times New Roman" w:hAnsi="Times New Roman"/>
        </w:rPr>
      </w:pPr>
      <w:r w:rsidRPr="00624846">
        <w:rPr>
          <w:rFonts w:ascii="Times New Roman" w:hAnsi="Times New Roman"/>
        </w:rPr>
        <w:t xml:space="preserve">* </w:t>
      </w:r>
      <w:proofErr w:type="spellStart"/>
      <w:r w:rsidRPr="00624846">
        <w:rPr>
          <w:rFonts w:ascii="Times New Roman" w:hAnsi="Times New Roman"/>
        </w:rPr>
        <w:t>R&amp;D-подразделения</w:t>
      </w:r>
      <w:proofErr w:type="spellEnd"/>
      <w:r w:rsidRPr="00624846">
        <w:rPr>
          <w:rFonts w:ascii="Times New Roman" w:hAnsi="Times New Roman"/>
        </w:rPr>
        <w:t xml:space="preserve"> занимаются исследованиями и развитием новых технологий. R&amp;D (сокр. от </w:t>
      </w:r>
      <w:proofErr w:type="spellStart"/>
      <w:r w:rsidRPr="00624846">
        <w:rPr>
          <w:rFonts w:ascii="Times New Roman" w:hAnsi="Times New Roman"/>
        </w:rPr>
        <w:t>research</w:t>
      </w:r>
      <w:proofErr w:type="spellEnd"/>
      <w:r w:rsidRPr="00624846">
        <w:rPr>
          <w:rFonts w:ascii="Times New Roman" w:hAnsi="Times New Roman"/>
        </w:rPr>
        <w:t> </w:t>
      </w:r>
      <w:proofErr w:type="spellStart"/>
      <w:r w:rsidRPr="00624846">
        <w:rPr>
          <w:rFonts w:ascii="Times New Roman" w:hAnsi="Times New Roman"/>
        </w:rPr>
        <w:t>and</w:t>
      </w:r>
      <w:proofErr w:type="spellEnd"/>
      <w:r w:rsidRPr="00624846">
        <w:rPr>
          <w:rFonts w:ascii="Times New Roman" w:hAnsi="Times New Roman"/>
        </w:rPr>
        <w:t> </w:t>
      </w:r>
      <w:proofErr w:type="spellStart"/>
      <w:r w:rsidRPr="00624846">
        <w:rPr>
          <w:rFonts w:ascii="Times New Roman" w:hAnsi="Times New Roman"/>
        </w:rPr>
        <w:t>development</w:t>
      </w:r>
      <w:proofErr w:type="spellEnd"/>
      <w:r w:rsidRPr="00624846">
        <w:rPr>
          <w:rFonts w:ascii="Times New Roman" w:hAnsi="Times New Roman"/>
        </w:rPr>
        <w:t xml:space="preserve">) - исследования и разработки, научно-исследовательские и опытно-конструкторские работы (НИОКР). </w:t>
      </w:r>
    </w:p>
    <w:p w:rsidR="00AE6084" w:rsidRPr="00FC317C" w:rsidRDefault="00BC47D2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9547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D3BDF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D3BDF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D3BD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66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4846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2644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3BDF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9452-lichnyy-kabinet-uprostit-klientam-baltiyskogo-lizinga-rabotu-s-dokumentami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549208-baltiyskiy-lizing-uskoril-raschet-strakhovok-dlya-svoikh-klientov-v-4-raz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9634-baltiyskiy-lizing-perekhodit-na-sistemu-elektronnogo-dokumentooborota-e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808803-partnery-baltiyskogo-lizinga-smogut-monitorit-zayavki-na-lizing-v-lichnom-kabinete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F844-293D-4614-A9DA-191386C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384</cp:revision>
  <dcterms:created xsi:type="dcterms:W3CDTF">2018-07-26T07:30:00Z</dcterms:created>
  <dcterms:modified xsi:type="dcterms:W3CDTF">2019-11-12T14:42:00Z</dcterms:modified>
</cp:coreProperties>
</file>