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C2D" w:rsidRPr="00323C2D" w:rsidRDefault="00323C2D" w:rsidP="00323C2D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323C2D">
        <w:rPr>
          <w:rFonts w:ascii="Times New Roman" w:hAnsi="Times New Roman"/>
          <w:b/>
          <w:sz w:val="24"/>
          <w:szCs w:val="24"/>
        </w:rPr>
        <w:t>«Балтийский лизинг» предлагает спецпрограммы на топовые марки грузовиков</w:t>
      </w:r>
    </w:p>
    <w:p w:rsidR="00323C2D" w:rsidRPr="00323C2D" w:rsidRDefault="008575AC" w:rsidP="00323C2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23C2D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9023C6" w:rsidRPr="00323C2D">
        <w:rPr>
          <w:rFonts w:ascii="Times New Roman" w:hAnsi="Times New Roman"/>
          <w:b/>
          <w:sz w:val="24"/>
          <w:szCs w:val="24"/>
        </w:rPr>
        <w:t>2</w:t>
      </w:r>
      <w:r w:rsidR="00323C2D" w:rsidRPr="00323C2D">
        <w:rPr>
          <w:rFonts w:ascii="Times New Roman" w:hAnsi="Times New Roman"/>
          <w:b/>
          <w:sz w:val="24"/>
          <w:szCs w:val="24"/>
        </w:rPr>
        <w:t>3</w:t>
      </w:r>
      <w:r w:rsidR="005732E5" w:rsidRPr="00323C2D">
        <w:rPr>
          <w:rFonts w:ascii="Times New Roman" w:hAnsi="Times New Roman"/>
          <w:b/>
          <w:sz w:val="24"/>
          <w:szCs w:val="24"/>
        </w:rPr>
        <w:t xml:space="preserve"> апреля</w:t>
      </w:r>
      <w:r w:rsidR="00C6779B" w:rsidRPr="00323C2D">
        <w:rPr>
          <w:rFonts w:ascii="Times New Roman" w:hAnsi="Times New Roman"/>
          <w:b/>
          <w:sz w:val="24"/>
          <w:szCs w:val="24"/>
        </w:rPr>
        <w:t>.</w:t>
      </w:r>
      <w:r w:rsidR="00C6779B" w:rsidRPr="00323C2D">
        <w:rPr>
          <w:rFonts w:ascii="Times New Roman" w:hAnsi="Times New Roman"/>
          <w:sz w:val="24"/>
          <w:szCs w:val="24"/>
        </w:rPr>
        <w:t xml:space="preserve"> </w:t>
      </w:r>
      <w:r w:rsidR="00323C2D" w:rsidRPr="00323C2D">
        <w:rPr>
          <w:rFonts w:ascii="Times New Roman" w:hAnsi="Times New Roman"/>
          <w:sz w:val="24"/>
          <w:szCs w:val="24"/>
        </w:rPr>
        <w:t>По информации аналитического агентства «</w:t>
      </w:r>
      <w:proofErr w:type="spellStart"/>
      <w:r w:rsidR="00323C2D" w:rsidRPr="00323C2D">
        <w:rPr>
          <w:rFonts w:ascii="Times New Roman" w:hAnsi="Times New Roman"/>
          <w:sz w:val="24"/>
          <w:szCs w:val="24"/>
        </w:rPr>
        <w:t>Автостат</w:t>
      </w:r>
      <w:proofErr w:type="spellEnd"/>
      <w:r w:rsidR="00323C2D" w:rsidRPr="00323C2D">
        <w:rPr>
          <w:rFonts w:ascii="Times New Roman" w:hAnsi="Times New Roman"/>
          <w:sz w:val="24"/>
          <w:szCs w:val="24"/>
        </w:rPr>
        <w:t>», объем рынка новых грузовых автомобилей в России составил 5,5 тысячи единиц в марте этого года. Компания «Балтийский лизинг» предлагает своим клиентам специальные условия финансирования на популярные на российском рынке марки грузовиков.</w:t>
      </w:r>
    </w:p>
    <w:p w:rsidR="00323C2D" w:rsidRPr="00323C2D" w:rsidRDefault="00323C2D" w:rsidP="00323C2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23C2D">
        <w:rPr>
          <w:rFonts w:ascii="Times New Roman" w:hAnsi="Times New Roman"/>
          <w:sz w:val="24"/>
          <w:szCs w:val="24"/>
        </w:rPr>
        <w:t xml:space="preserve">Согласно исследованию, лидером рынка стал отечественный бренд КамАЗ. На его долю пришлась треть от общего объема приобретенных в марте машин – 1,8 тысячи единиц. На втором месте оказался ГАЗ, российский производитель реализовал в прошлом месяце 518 грузовых автомобилей. Тройку рейтинга замыкает шведский </w:t>
      </w:r>
      <w:proofErr w:type="spellStart"/>
      <w:r w:rsidRPr="00323C2D">
        <w:rPr>
          <w:rFonts w:ascii="Times New Roman" w:hAnsi="Times New Roman"/>
          <w:sz w:val="24"/>
          <w:szCs w:val="24"/>
        </w:rPr>
        <w:t>Volvo</w:t>
      </w:r>
      <w:proofErr w:type="spellEnd"/>
      <w:r w:rsidRPr="00323C2D">
        <w:rPr>
          <w:rFonts w:ascii="Times New Roman" w:hAnsi="Times New Roman"/>
          <w:sz w:val="24"/>
          <w:szCs w:val="24"/>
        </w:rPr>
        <w:t xml:space="preserve"> с результатом в 422 автомобиля. На четвертой и пятой строчках – </w:t>
      </w:r>
      <w:proofErr w:type="spellStart"/>
      <w:r w:rsidRPr="00323C2D">
        <w:rPr>
          <w:rFonts w:ascii="Times New Roman" w:hAnsi="Times New Roman"/>
          <w:sz w:val="24"/>
          <w:szCs w:val="24"/>
        </w:rPr>
        <w:t>Ural</w:t>
      </w:r>
      <w:proofErr w:type="spellEnd"/>
      <w:r w:rsidRPr="00323C2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23C2D">
        <w:rPr>
          <w:rFonts w:ascii="Times New Roman" w:hAnsi="Times New Roman"/>
          <w:sz w:val="24"/>
          <w:szCs w:val="24"/>
        </w:rPr>
        <w:t>Scania</w:t>
      </w:r>
      <w:proofErr w:type="spellEnd"/>
      <w:r w:rsidRPr="00323C2D">
        <w:rPr>
          <w:rFonts w:ascii="Times New Roman" w:hAnsi="Times New Roman"/>
          <w:sz w:val="24"/>
          <w:szCs w:val="24"/>
        </w:rPr>
        <w:t xml:space="preserve"> (330 и 324 машины, соответственно).</w:t>
      </w:r>
    </w:p>
    <w:p w:rsidR="00323C2D" w:rsidRPr="00323C2D" w:rsidRDefault="00323C2D" w:rsidP="00323C2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23C2D">
        <w:rPr>
          <w:rFonts w:ascii="Times New Roman" w:hAnsi="Times New Roman"/>
          <w:sz w:val="24"/>
          <w:szCs w:val="24"/>
        </w:rPr>
        <w:t>На сегодня в продуктовой линейке «Балтийского лизинга» действует </w:t>
      </w:r>
      <w:hyperlink r:id="rId8" w:history="1">
        <w:r w:rsidRPr="00323C2D">
          <w:rPr>
            <w:rStyle w:val="a9"/>
            <w:rFonts w:ascii="Times New Roman" w:hAnsi="Times New Roman"/>
            <w:sz w:val="24"/>
            <w:szCs w:val="24"/>
          </w:rPr>
          <w:t>спецпредложение</w:t>
        </w:r>
      </w:hyperlink>
      <w:r w:rsidRPr="00323C2D">
        <w:rPr>
          <w:rFonts w:ascii="Times New Roman" w:hAnsi="Times New Roman"/>
          <w:sz w:val="24"/>
          <w:szCs w:val="24"/>
        </w:rPr>
        <w:t xml:space="preserve"> на весь модельный ряд автомобилей КамАЗ, включая </w:t>
      </w:r>
      <w:proofErr w:type="spellStart"/>
      <w:r w:rsidRPr="00323C2D">
        <w:rPr>
          <w:rFonts w:ascii="Times New Roman" w:hAnsi="Times New Roman"/>
          <w:sz w:val="24"/>
          <w:szCs w:val="24"/>
        </w:rPr>
        <w:t>газобалонную</w:t>
      </w:r>
      <w:proofErr w:type="spellEnd"/>
      <w:r w:rsidRPr="00323C2D">
        <w:rPr>
          <w:rFonts w:ascii="Times New Roman" w:hAnsi="Times New Roman"/>
          <w:sz w:val="24"/>
          <w:szCs w:val="24"/>
        </w:rPr>
        <w:t xml:space="preserve"> и газодизельную технику. В рамках программы для лизингополучателей снижен размер авансового платежа, предусмотрена субсидия от производителя и увеличен срок договора до 60 месяцев. Также клиенты могут оформить сделку на отечественные грузовики в рамках масштабной акции </w:t>
      </w:r>
      <w:hyperlink r:id="rId9" w:history="1">
        <w:r w:rsidRPr="00323C2D">
          <w:rPr>
            <w:rStyle w:val="a9"/>
            <w:rFonts w:ascii="Times New Roman" w:hAnsi="Times New Roman"/>
            <w:sz w:val="24"/>
            <w:szCs w:val="24"/>
          </w:rPr>
          <w:t>«Невесомое удорожание – весомый аргумент»</w:t>
        </w:r>
      </w:hyperlink>
      <w:r w:rsidRPr="00323C2D">
        <w:rPr>
          <w:rFonts w:ascii="Times New Roman" w:hAnsi="Times New Roman"/>
          <w:sz w:val="24"/>
          <w:szCs w:val="24"/>
        </w:rPr>
        <w:t>, благодаря условиям которой приобретать машины можно с удорожанием от 0%*.</w:t>
      </w:r>
    </w:p>
    <w:p w:rsidR="00323C2D" w:rsidRPr="00323C2D" w:rsidRDefault="00323C2D" w:rsidP="00323C2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23C2D">
        <w:rPr>
          <w:rFonts w:ascii="Times New Roman" w:hAnsi="Times New Roman"/>
          <w:sz w:val="24"/>
          <w:szCs w:val="24"/>
        </w:rPr>
        <w:t>В марте «Балтийский лизинг» стал партнером </w:t>
      </w:r>
      <w:hyperlink r:id="rId10" w:history="1">
        <w:r w:rsidRPr="00323C2D">
          <w:rPr>
            <w:rStyle w:val="a9"/>
            <w:rFonts w:ascii="Times New Roman" w:hAnsi="Times New Roman"/>
            <w:sz w:val="24"/>
            <w:szCs w:val="24"/>
          </w:rPr>
          <w:t>фирменной лизинговой программы</w:t>
        </w:r>
      </w:hyperlink>
      <w:r w:rsidRPr="00323C2D">
        <w:rPr>
          <w:rFonts w:ascii="Times New Roman" w:hAnsi="Times New Roman"/>
          <w:sz w:val="24"/>
          <w:szCs w:val="24"/>
        </w:rPr>
        <w:t> автомобильного завода «Урал». Согласно условиям, лизингополучатели, заключившие договор лизинга до 30 июня 2020 года, могут приобрести серийную технику и спецтехнику «Урал» и «Урал NEXT» без переплаты**. </w:t>
      </w:r>
    </w:p>
    <w:p w:rsidR="00323C2D" w:rsidRPr="00323C2D" w:rsidRDefault="00323C2D" w:rsidP="00323C2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23C2D">
        <w:rPr>
          <w:rFonts w:ascii="Times New Roman" w:hAnsi="Times New Roman"/>
          <w:sz w:val="24"/>
          <w:szCs w:val="24"/>
        </w:rPr>
        <w:t>Кроме того, в рамках сотрудничества с Ивановским машиностроительным заводом АВТОКРАН «Балтийский лизинг» предлагает приобретать </w:t>
      </w:r>
      <w:hyperlink r:id="rId11" w:history="1">
        <w:r w:rsidRPr="00323C2D">
          <w:rPr>
            <w:rStyle w:val="a9"/>
            <w:rFonts w:ascii="Times New Roman" w:hAnsi="Times New Roman"/>
            <w:sz w:val="24"/>
            <w:szCs w:val="24"/>
          </w:rPr>
          <w:t>автокраны «Ивановец»</w:t>
        </w:r>
      </w:hyperlink>
      <w:r w:rsidRPr="00323C2D">
        <w:rPr>
          <w:rFonts w:ascii="Times New Roman" w:hAnsi="Times New Roman"/>
          <w:sz w:val="24"/>
          <w:szCs w:val="24"/>
        </w:rPr>
        <w:t xml:space="preserve"> в лизинг со скидкой до 5,5% в зависимости от модели. Также клиенты компании могут получить финансирование на новые модели цементовоза GT7 Ц-34 и М-34, бензовоз GT7 ППЦ-28 и </w:t>
      </w:r>
      <w:proofErr w:type="spellStart"/>
      <w:r w:rsidRPr="00323C2D">
        <w:rPr>
          <w:rFonts w:ascii="Times New Roman" w:hAnsi="Times New Roman"/>
          <w:sz w:val="24"/>
          <w:szCs w:val="24"/>
        </w:rPr>
        <w:t>газовоз</w:t>
      </w:r>
      <w:proofErr w:type="spellEnd"/>
      <w:r w:rsidRPr="00323C2D">
        <w:rPr>
          <w:rFonts w:ascii="Times New Roman" w:hAnsi="Times New Roman"/>
          <w:sz w:val="24"/>
          <w:szCs w:val="24"/>
        </w:rPr>
        <w:t xml:space="preserve"> СУГ GT7 ППЦТ-44 с дополнительной выгодой до 5% в рамках </w:t>
      </w:r>
      <w:hyperlink r:id="rId12" w:history="1">
        <w:r w:rsidRPr="00323C2D">
          <w:rPr>
            <w:rStyle w:val="a9"/>
            <w:rFonts w:ascii="Times New Roman" w:hAnsi="Times New Roman"/>
            <w:sz w:val="24"/>
            <w:szCs w:val="24"/>
          </w:rPr>
          <w:t>спецпредложения</w:t>
        </w:r>
      </w:hyperlink>
      <w:r w:rsidRPr="00323C2D">
        <w:rPr>
          <w:rFonts w:ascii="Times New Roman" w:hAnsi="Times New Roman"/>
          <w:sz w:val="24"/>
          <w:szCs w:val="24"/>
        </w:rPr>
        <w:t>, сформированного совместно с заводом GT7.</w:t>
      </w:r>
    </w:p>
    <w:p w:rsidR="00323C2D" w:rsidRPr="00323C2D" w:rsidRDefault="00323C2D" w:rsidP="00323C2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23C2D">
        <w:rPr>
          <w:rFonts w:ascii="Times New Roman" w:hAnsi="Times New Roman"/>
          <w:sz w:val="24"/>
          <w:szCs w:val="24"/>
        </w:rPr>
        <w:t xml:space="preserve">Клиенты могут воспользоваться субсидированным лизингом техники </w:t>
      </w:r>
      <w:hyperlink r:id="rId13" w:history="1">
        <w:r w:rsidRPr="00323C2D">
          <w:rPr>
            <w:rStyle w:val="a9"/>
            <w:rFonts w:ascii="Times New Roman" w:hAnsi="Times New Roman"/>
            <w:sz w:val="24"/>
            <w:szCs w:val="24"/>
          </w:rPr>
          <w:t>белорусского производства</w:t>
        </w:r>
      </w:hyperlink>
      <w:r w:rsidRPr="00323C2D">
        <w:rPr>
          <w:rFonts w:ascii="Times New Roman" w:hAnsi="Times New Roman"/>
          <w:sz w:val="24"/>
          <w:szCs w:val="24"/>
        </w:rPr>
        <w:t>. Для лизингополучателей доступна грузовая техника «МАЗ», тракторы «</w:t>
      </w:r>
      <w:proofErr w:type="spellStart"/>
      <w:r w:rsidRPr="00323C2D">
        <w:rPr>
          <w:rFonts w:ascii="Times New Roman" w:hAnsi="Times New Roman"/>
          <w:sz w:val="24"/>
          <w:szCs w:val="24"/>
        </w:rPr>
        <w:t>Беларус</w:t>
      </w:r>
      <w:proofErr w:type="spellEnd"/>
      <w:r w:rsidRPr="00323C2D">
        <w:rPr>
          <w:rFonts w:ascii="Times New Roman" w:hAnsi="Times New Roman"/>
          <w:sz w:val="24"/>
          <w:szCs w:val="24"/>
        </w:rPr>
        <w:t>», погрузчики «</w:t>
      </w:r>
      <w:proofErr w:type="spellStart"/>
      <w:r w:rsidRPr="00323C2D">
        <w:rPr>
          <w:rFonts w:ascii="Times New Roman" w:hAnsi="Times New Roman"/>
          <w:sz w:val="24"/>
          <w:szCs w:val="24"/>
        </w:rPr>
        <w:t>Амкодор</w:t>
      </w:r>
      <w:proofErr w:type="spellEnd"/>
      <w:r w:rsidRPr="00323C2D">
        <w:rPr>
          <w:rFonts w:ascii="Times New Roman" w:hAnsi="Times New Roman"/>
          <w:sz w:val="24"/>
          <w:szCs w:val="24"/>
        </w:rPr>
        <w:t>», карьерные самосвалы «БЕЛАЗ» и другая техника для представителей различных отраслей.</w:t>
      </w:r>
    </w:p>
    <w:p w:rsidR="00323C2D" w:rsidRPr="00323C2D" w:rsidRDefault="00323C2D" w:rsidP="00323C2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23C2D">
        <w:rPr>
          <w:rFonts w:ascii="Times New Roman" w:hAnsi="Times New Roman"/>
          <w:sz w:val="24"/>
          <w:szCs w:val="24"/>
        </w:rPr>
        <w:t>Для заключения сделки клиенту необходимо предоставить минимальный пакет документов. Предварительное решение принимается за один день. С помощью </w:t>
      </w:r>
      <w:hyperlink r:id="rId14" w:history="1">
        <w:r w:rsidRPr="00323C2D">
          <w:rPr>
            <w:rStyle w:val="a9"/>
            <w:rFonts w:ascii="Times New Roman" w:hAnsi="Times New Roman"/>
            <w:sz w:val="24"/>
            <w:szCs w:val="24"/>
          </w:rPr>
          <w:t>страхового калькулятора</w:t>
        </w:r>
      </w:hyperlink>
      <w:r w:rsidRPr="00323C2D">
        <w:rPr>
          <w:rFonts w:ascii="Times New Roman" w:hAnsi="Times New Roman"/>
          <w:sz w:val="24"/>
          <w:szCs w:val="24"/>
        </w:rPr>
        <w:t>, который компания внедрила в работу, расчет стоимости полиса каско производится всего за две минуты. Подробные консультации по приобретению имущества можно получить у менеджеров ООО «Балтийский лизинг». </w:t>
      </w:r>
    </w:p>
    <w:p w:rsidR="00323C2D" w:rsidRPr="00323C2D" w:rsidRDefault="00323C2D" w:rsidP="00323C2D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323C2D">
        <w:rPr>
          <w:rFonts w:ascii="Times New Roman" w:hAnsi="Times New Roman"/>
          <w:b/>
          <w:sz w:val="24"/>
          <w:szCs w:val="24"/>
        </w:rPr>
        <w:t>Справка:</w:t>
      </w:r>
    </w:p>
    <w:p w:rsidR="00323C2D" w:rsidRPr="00323C2D" w:rsidRDefault="00323C2D" w:rsidP="00323C2D">
      <w:pPr>
        <w:spacing w:after="240"/>
        <w:ind w:firstLine="0"/>
        <w:jc w:val="both"/>
        <w:rPr>
          <w:rFonts w:ascii="Times New Roman" w:hAnsi="Times New Roman"/>
        </w:rPr>
      </w:pPr>
      <w:bookmarkStart w:id="0" w:name="_GoBack"/>
      <w:r w:rsidRPr="00323C2D">
        <w:rPr>
          <w:rFonts w:ascii="Times New Roman" w:hAnsi="Times New Roman"/>
        </w:rPr>
        <w:lastRenderedPageBreak/>
        <w:t xml:space="preserve">* Удорожание (т.е. превышение суммы лизинговых платежей (расходов лизингополучателя на уплату первого (авансового) платежа, ежемесячных платежей и последнего (выкупного) платежа) над рекомендованной розничной ценой) от 0% достигается за счет предоставления специальных цен на автомобили. </w:t>
      </w:r>
    </w:p>
    <w:p w:rsidR="00323C2D" w:rsidRPr="00323C2D" w:rsidRDefault="00323C2D" w:rsidP="00323C2D">
      <w:pPr>
        <w:spacing w:after="240"/>
        <w:ind w:firstLine="0"/>
        <w:jc w:val="both"/>
        <w:rPr>
          <w:rFonts w:ascii="Times New Roman" w:hAnsi="Times New Roman"/>
        </w:rPr>
      </w:pPr>
      <w:r w:rsidRPr="00323C2D">
        <w:rPr>
          <w:rFonts w:ascii="Times New Roman" w:hAnsi="Times New Roman"/>
        </w:rPr>
        <w:t>** Переплата 0% актуальна при условиях внесения авансового платежа в размере 49%, сроке договора лизинга 12 месяцев и регрессивном графике лизинговых платежей.</w:t>
      </w:r>
    </w:p>
    <w:p w:rsidR="00323C2D" w:rsidRPr="00323C2D" w:rsidRDefault="00323C2D" w:rsidP="00323C2D">
      <w:pPr>
        <w:spacing w:after="240"/>
        <w:ind w:firstLine="0"/>
        <w:jc w:val="both"/>
        <w:rPr>
          <w:rFonts w:ascii="Times New Roman" w:hAnsi="Times New Roman"/>
        </w:rPr>
      </w:pPr>
      <w:r w:rsidRPr="00323C2D">
        <w:rPr>
          <w:rFonts w:ascii="Times New Roman" w:hAnsi="Times New Roman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Предложение не является офертой. ООО «Балтийский лизинг».</w:t>
      </w:r>
    </w:p>
    <w:bookmarkEnd w:id="0"/>
    <w:p w:rsidR="00AE6084" w:rsidRPr="00C6779B" w:rsidRDefault="00BC47D2" w:rsidP="00323C2D">
      <w:pPr>
        <w:spacing w:after="240"/>
        <w:ind w:firstLine="0"/>
        <w:jc w:val="both"/>
        <w:rPr>
          <w:rFonts w:ascii="Times New Roman" w:hAnsi="Times New Roman"/>
          <w:color w:val="2F2F2F"/>
          <w:sz w:val="24"/>
          <w:szCs w:val="24"/>
          <w:shd w:val="clear" w:color="auto" w:fill="FFFFFF"/>
        </w:rPr>
      </w:pPr>
      <w:r w:rsidRPr="00C6779B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5911DD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>-е место в отраслевом рэнкинге агент</w:t>
      </w:r>
      <w:r w:rsidR="002A60F5">
        <w:rPr>
          <w:rFonts w:ascii="Times New Roman" w:hAnsi="Times New Roman"/>
          <w:i/>
          <w:sz w:val="20"/>
          <w:szCs w:val="20"/>
        </w:rPr>
        <w:t>ства «Эксперт РА» по итогам 2019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>
        <w:rPr>
          <w:rFonts w:ascii="Times New Roman" w:hAnsi="Times New Roman"/>
          <w:i/>
          <w:sz w:val="20"/>
          <w:szCs w:val="20"/>
        </w:rPr>
        <w:t>ная сеть компании насчитывает 74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П</w:t>
      </w:r>
      <w:r w:rsidR="00B008FD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о итогам 2019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 года объем нового бизнеса (стоимость лизингового имущества без НДС) компании «Балтийский лизинг» превысил </w:t>
      </w:r>
      <w:r w:rsidR="00B008FD">
        <w:rPr>
          <w:rFonts w:ascii="Times New Roman" w:hAnsi="Times New Roman"/>
          <w:i/>
          <w:sz w:val="20"/>
          <w:szCs w:val="20"/>
        </w:rPr>
        <w:t>53,95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B008FD" w:rsidRPr="00B008FD">
        <w:rPr>
          <w:rFonts w:ascii="Times New Roman" w:hAnsi="Times New Roman"/>
          <w:i/>
          <w:color w:val="2F2F2F"/>
          <w:sz w:val="20"/>
          <w:szCs w:val="20"/>
          <w:shd w:val="clear" w:color="auto" w:fill="FFFFFF"/>
        </w:rPr>
        <w:t>По данным на 1 января 2020 года объем лизингового портфеля составил 65 млрд рублей.</w:t>
      </w:r>
      <w:r w:rsidR="00B008FD">
        <w:rPr>
          <w:rFonts w:ascii="Arial" w:hAnsi="Arial" w:cs="Arial"/>
          <w:color w:val="2F2F2F"/>
          <w:sz w:val="23"/>
          <w:szCs w:val="23"/>
          <w:shd w:val="clear" w:color="auto" w:fill="FFFFFF"/>
        </w:rPr>
        <w:t xml:space="preserve">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5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DA4825">
        <w:rPr>
          <w:rFonts w:ascii="Times New Roman" w:hAnsi="Times New Roman"/>
          <w:b/>
          <w:sz w:val="24"/>
          <w:szCs w:val="24"/>
        </w:rPr>
        <w:t>Контакты  пресс</w:t>
      </w:r>
      <w:proofErr w:type="gramEnd"/>
      <w:r w:rsidRPr="00DA4825">
        <w:rPr>
          <w:rFonts w:ascii="Times New Roman" w:hAnsi="Times New Roman"/>
          <w:b/>
          <w:sz w:val="24"/>
          <w:szCs w:val="24"/>
        </w:rPr>
        <w:t>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323C2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6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323C2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7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color w:val="808080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p w:rsidR="00F8272B" w:rsidRDefault="00F8272B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p w:rsidR="00F8272B" w:rsidRPr="00DA4825" w:rsidRDefault="00F8272B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F8272B" w:rsidRPr="00DA4825" w:rsidSect="00DD3567">
      <w:headerReference w:type="default" r:id="rId18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064" w:rsidRDefault="002C1064" w:rsidP="007C7DE5">
      <w:r>
        <w:separator/>
      </w:r>
    </w:p>
  </w:endnote>
  <w:endnote w:type="continuationSeparator" w:id="0">
    <w:p w:rsidR="002C1064" w:rsidRDefault="002C1064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064" w:rsidRDefault="002C1064" w:rsidP="007C7DE5">
      <w:r>
        <w:separator/>
      </w:r>
    </w:p>
  </w:footnote>
  <w:footnote w:type="continuationSeparator" w:id="0">
    <w:p w:rsidR="002C1064" w:rsidRDefault="002C1064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064" w:rsidRDefault="002C1064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1064" w:rsidRDefault="002C1064">
    <w:pPr>
      <w:pStyle w:val="a3"/>
    </w:pPr>
  </w:p>
  <w:p w:rsidR="002C1064" w:rsidRDefault="002C10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9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071D"/>
    <w:rsid w:val="000525EF"/>
    <w:rsid w:val="00055BE3"/>
    <w:rsid w:val="000705CF"/>
    <w:rsid w:val="000722C4"/>
    <w:rsid w:val="00073CCF"/>
    <w:rsid w:val="00073EB5"/>
    <w:rsid w:val="00074F84"/>
    <w:rsid w:val="00077146"/>
    <w:rsid w:val="00081643"/>
    <w:rsid w:val="00084355"/>
    <w:rsid w:val="00084CE7"/>
    <w:rsid w:val="0008774B"/>
    <w:rsid w:val="00093626"/>
    <w:rsid w:val="00097623"/>
    <w:rsid w:val="000A6676"/>
    <w:rsid w:val="000B1A02"/>
    <w:rsid w:val="000B1B8E"/>
    <w:rsid w:val="000B24EB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5491"/>
    <w:rsid w:val="00127EC9"/>
    <w:rsid w:val="00131EDF"/>
    <w:rsid w:val="00132DA6"/>
    <w:rsid w:val="001365B9"/>
    <w:rsid w:val="00142222"/>
    <w:rsid w:val="00142634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3F37"/>
    <w:rsid w:val="00195143"/>
    <w:rsid w:val="00196AE9"/>
    <w:rsid w:val="001977C6"/>
    <w:rsid w:val="001A2456"/>
    <w:rsid w:val="001A4D25"/>
    <w:rsid w:val="001A4E1F"/>
    <w:rsid w:val="001A66D6"/>
    <w:rsid w:val="001A6EC2"/>
    <w:rsid w:val="001B0EDA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277B9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60F5"/>
    <w:rsid w:val="002A77F7"/>
    <w:rsid w:val="002A7E71"/>
    <w:rsid w:val="002B39FC"/>
    <w:rsid w:val="002B6BA5"/>
    <w:rsid w:val="002C1064"/>
    <w:rsid w:val="002D0BD4"/>
    <w:rsid w:val="002D18A3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2F7E01"/>
    <w:rsid w:val="0030580A"/>
    <w:rsid w:val="00307057"/>
    <w:rsid w:val="003100B2"/>
    <w:rsid w:val="00310657"/>
    <w:rsid w:val="0031154B"/>
    <w:rsid w:val="00320E9F"/>
    <w:rsid w:val="00323500"/>
    <w:rsid w:val="00323A9C"/>
    <w:rsid w:val="00323C2D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03DD"/>
    <w:rsid w:val="003611F3"/>
    <w:rsid w:val="00364128"/>
    <w:rsid w:val="00364B4F"/>
    <w:rsid w:val="003659B7"/>
    <w:rsid w:val="003710FB"/>
    <w:rsid w:val="00374CF5"/>
    <w:rsid w:val="00375904"/>
    <w:rsid w:val="0038012F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6FEC"/>
    <w:rsid w:val="003C04B3"/>
    <w:rsid w:val="003C0DDF"/>
    <w:rsid w:val="003D1A2B"/>
    <w:rsid w:val="003D3219"/>
    <w:rsid w:val="003D338B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5CF4"/>
    <w:rsid w:val="0042729F"/>
    <w:rsid w:val="00427671"/>
    <w:rsid w:val="00427822"/>
    <w:rsid w:val="004310EA"/>
    <w:rsid w:val="00435A2C"/>
    <w:rsid w:val="00443100"/>
    <w:rsid w:val="00444909"/>
    <w:rsid w:val="00450C9E"/>
    <w:rsid w:val="00454BCB"/>
    <w:rsid w:val="00460025"/>
    <w:rsid w:val="0046059C"/>
    <w:rsid w:val="004612B5"/>
    <w:rsid w:val="00462D28"/>
    <w:rsid w:val="00464373"/>
    <w:rsid w:val="0046682F"/>
    <w:rsid w:val="00467921"/>
    <w:rsid w:val="00472C54"/>
    <w:rsid w:val="0047651C"/>
    <w:rsid w:val="004779C4"/>
    <w:rsid w:val="00477FD5"/>
    <w:rsid w:val="004814A9"/>
    <w:rsid w:val="004824D2"/>
    <w:rsid w:val="00483883"/>
    <w:rsid w:val="00487A72"/>
    <w:rsid w:val="00490FF9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3488"/>
    <w:rsid w:val="0050411F"/>
    <w:rsid w:val="00504BB1"/>
    <w:rsid w:val="00505235"/>
    <w:rsid w:val="005055F5"/>
    <w:rsid w:val="00505B6E"/>
    <w:rsid w:val="00510DE2"/>
    <w:rsid w:val="00513CD1"/>
    <w:rsid w:val="00516880"/>
    <w:rsid w:val="005177C3"/>
    <w:rsid w:val="00523330"/>
    <w:rsid w:val="00524CEA"/>
    <w:rsid w:val="005262E3"/>
    <w:rsid w:val="005269B6"/>
    <w:rsid w:val="00527414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0E6"/>
    <w:rsid w:val="00543CE9"/>
    <w:rsid w:val="005444A3"/>
    <w:rsid w:val="005518C7"/>
    <w:rsid w:val="00552D8B"/>
    <w:rsid w:val="00553978"/>
    <w:rsid w:val="00554B1C"/>
    <w:rsid w:val="00555D93"/>
    <w:rsid w:val="00556408"/>
    <w:rsid w:val="005603E4"/>
    <w:rsid w:val="00561544"/>
    <w:rsid w:val="005663EF"/>
    <w:rsid w:val="00566822"/>
    <w:rsid w:val="005728BD"/>
    <w:rsid w:val="00572A86"/>
    <w:rsid w:val="00573006"/>
    <w:rsid w:val="005732E5"/>
    <w:rsid w:val="00577556"/>
    <w:rsid w:val="00577F4C"/>
    <w:rsid w:val="00582A17"/>
    <w:rsid w:val="00590F42"/>
    <w:rsid w:val="005911DD"/>
    <w:rsid w:val="00595A29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029E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1FC5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5B9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77DEE"/>
    <w:rsid w:val="00787E2A"/>
    <w:rsid w:val="007925E2"/>
    <w:rsid w:val="00792C2C"/>
    <w:rsid w:val="00793DB2"/>
    <w:rsid w:val="007A0319"/>
    <w:rsid w:val="007A0889"/>
    <w:rsid w:val="007A0EA4"/>
    <w:rsid w:val="007A425C"/>
    <w:rsid w:val="007A7F39"/>
    <w:rsid w:val="007B6EDF"/>
    <w:rsid w:val="007B7950"/>
    <w:rsid w:val="007B7E5E"/>
    <w:rsid w:val="007C0D53"/>
    <w:rsid w:val="007C0D86"/>
    <w:rsid w:val="007C34F9"/>
    <w:rsid w:val="007C368B"/>
    <w:rsid w:val="007C4554"/>
    <w:rsid w:val="007C7DE5"/>
    <w:rsid w:val="007D0A9C"/>
    <w:rsid w:val="007D16ED"/>
    <w:rsid w:val="007D30C9"/>
    <w:rsid w:val="007D349B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371"/>
    <w:rsid w:val="00833654"/>
    <w:rsid w:val="0083784F"/>
    <w:rsid w:val="00842EDF"/>
    <w:rsid w:val="008445DE"/>
    <w:rsid w:val="0084616A"/>
    <w:rsid w:val="008476C7"/>
    <w:rsid w:val="00851296"/>
    <w:rsid w:val="00851696"/>
    <w:rsid w:val="00856404"/>
    <w:rsid w:val="008575AC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54FC"/>
    <w:rsid w:val="008D2A0A"/>
    <w:rsid w:val="008D642F"/>
    <w:rsid w:val="008D67BF"/>
    <w:rsid w:val="008D7A70"/>
    <w:rsid w:val="008E421D"/>
    <w:rsid w:val="008E794E"/>
    <w:rsid w:val="008F03CE"/>
    <w:rsid w:val="008F0B34"/>
    <w:rsid w:val="008F2547"/>
    <w:rsid w:val="008F60AA"/>
    <w:rsid w:val="008F65B4"/>
    <w:rsid w:val="008F7C2A"/>
    <w:rsid w:val="009003BB"/>
    <w:rsid w:val="00900641"/>
    <w:rsid w:val="009007BE"/>
    <w:rsid w:val="00900B90"/>
    <w:rsid w:val="00900E5E"/>
    <w:rsid w:val="00900FD3"/>
    <w:rsid w:val="009023C6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3A47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87AAB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1970"/>
    <w:rsid w:val="009C3256"/>
    <w:rsid w:val="009C3A52"/>
    <w:rsid w:val="009C434F"/>
    <w:rsid w:val="009C566A"/>
    <w:rsid w:val="009C6003"/>
    <w:rsid w:val="009C7851"/>
    <w:rsid w:val="009D11E8"/>
    <w:rsid w:val="009D2453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66F46"/>
    <w:rsid w:val="00A7043F"/>
    <w:rsid w:val="00A7201F"/>
    <w:rsid w:val="00A751E1"/>
    <w:rsid w:val="00A753EA"/>
    <w:rsid w:val="00A818FD"/>
    <w:rsid w:val="00A90700"/>
    <w:rsid w:val="00A91A99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48A"/>
    <w:rsid w:val="00AE3B93"/>
    <w:rsid w:val="00AE6084"/>
    <w:rsid w:val="00AE64F0"/>
    <w:rsid w:val="00AF4820"/>
    <w:rsid w:val="00B001E8"/>
    <w:rsid w:val="00B00557"/>
    <w:rsid w:val="00B008FD"/>
    <w:rsid w:val="00B04D98"/>
    <w:rsid w:val="00B04FAC"/>
    <w:rsid w:val="00B06EF7"/>
    <w:rsid w:val="00B07933"/>
    <w:rsid w:val="00B1212F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97D16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3D2E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6779B"/>
    <w:rsid w:val="00C73853"/>
    <w:rsid w:val="00C75384"/>
    <w:rsid w:val="00C767EB"/>
    <w:rsid w:val="00C81F81"/>
    <w:rsid w:val="00C8363A"/>
    <w:rsid w:val="00C838B3"/>
    <w:rsid w:val="00C87E37"/>
    <w:rsid w:val="00C903BF"/>
    <w:rsid w:val="00C9621A"/>
    <w:rsid w:val="00C97261"/>
    <w:rsid w:val="00CA03DA"/>
    <w:rsid w:val="00CA0AF4"/>
    <w:rsid w:val="00CA17F7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2B8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4AE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25C7"/>
    <w:rsid w:val="00D34ADD"/>
    <w:rsid w:val="00D35AE8"/>
    <w:rsid w:val="00D37A16"/>
    <w:rsid w:val="00D4119E"/>
    <w:rsid w:val="00D43046"/>
    <w:rsid w:val="00D43F86"/>
    <w:rsid w:val="00D43FCD"/>
    <w:rsid w:val="00D4487C"/>
    <w:rsid w:val="00D45579"/>
    <w:rsid w:val="00D5047E"/>
    <w:rsid w:val="00D60178"/>
    <w:rsid w:val="00D61EF3"/>
    <w:rsid w:val="00D67FB3"/>
    <w:rsid w:val="00D810C8"/>
    <w:rsid w:val="00D8343E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693F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275F3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409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620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07E2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23D7E"/>
    <w:rsid w:val="00F3130C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8272B"/>
    <w:rsid w:val="00F92817"/>
    <w:rsid w:val="00F92E9E"/>
    <w:rsid w:val="00F96514"/>
    <w:rsid w:val="00F975FC"/>
    <w:rsid w:val="00FA48E4"/>
    <w:rsid w:val="00FA7E00"/>
    <w:rsid w:val="00FB12D2"/>
    <w:rsid w:val="00FB48E5"/>
    <w:rsid w:val="00FC2986"/>
    <w:rsid w:val="00FC317C"/>
    <w:rsid w:val="00FC4ABD"/>
    <w:rsid w:val="00FC643E"/>
    <w:rsid w:val="00FC6D2A"/>
    <w:rsid w:val="00FD2ECC"/>
    <w:rsid w:val="00FD3B53"/>
    <w:rsid w:val="00FD4BA3"/>
    <w:rsid w:val="00FD5DF5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2257"/>
    <o:shapelayout v:ext="edit">
      <o:idmap v:ext="edit" data="1"/>
    </o:shapelayout>
  </w:shapeDefaults>
  <w:decimalSymbol w:val=","/>
  <w:listSeparator w:val=";"/>
  <w14:docId w14:val="408994D1"/>
  <w15:docId w15:val="{C1E38E1D-55AE-4FE1-92D6-517A68B6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0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82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5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cargo/kamaz-avans-5percent/" TargetMode="External"/><Relationship Id="rId13" Type="http://schemas.openxmlformats.org/officeDocument/2006/relationships/hyperlink" Target="https://baltlease.ru/specs/spec-cargo/tehnika-belorussiya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ltlease.ru/specs/spec-cargo/tank-gt7/" TargetMode="External"/><Relationship Id="rId17" Type="http://schemas.openxmlformats.org/officeDocument/2006/relationships/hyperlink" Target="mailto:Markovskaya.A@baltleas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rfenova.K@baltlease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tlease.ru/specs/spec-cargo/avtokrany-ivanove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ltlease.ru" TargetMode="External"/><Relationship Id="rId10" Type="http://schemas.openxmlformats.org/officeDocument/2006/relationships/hyperlink" Target="https://baltlease.ru/specs/spec-cargo/ura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light/vesomyi-argument/" TargetMode="External"/><Relationship Id="rId14" Type="http://schemas.openxmlformats.org/officeDocument/2006/relationships/hyperlink" Target="https://baltlease.ru/press/news/549208-baltiyskiy-lizing-uskoril-raschet-strakhovok-dlya-svoikh-klientov-v-4-raz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67D74-19AD-4056-8AB3-F885AB83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D9A45605</Template>
  <TotalTime>2504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467</cp:revision>
  <dcterms:created xsi:type="dcterms:W3CDTF">2018-07-26T07:30:00Z</dcterms:created>
  <dcterms:modified xsi:type="dcterms:W3CDTF">2020-04-23T11:39:00Z</dcterms:modified>
</cp:coreProperties>
</file>