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23" w:rsidRPr="00337310" w:rsidRDefault="006A0C23" w:rsidP="00871E5C">
      <w:pPr>
        <w:tabs>
          <w:tab w:val="left" w:pos="9072"/>
        </w:tabs>
        <w:ind w:right="424"/>
        <w:jc w:val="both"/>
      </w:pPr>
      <w:r w:rsidRPr="00337310">
        <w:t>Пресс-релиз</w:t>
      </w:r>
    </w:p>
    <w:p w:rsidR="00200D80" w:rsidRPr="005E58C9" w:rsidRDefault="005E58C9" w:rsidP="00200D80">
      <w:pPr>
        <w:tabs>
          <w:tab w:val="left" w:pos="9072"/>
        </w:tabs>
        <w:ind w:right="424"/>
        <w:jc w:val="center"/>
        <w:rPr>
          <w:b/>
        </w:rPr>
      </w:pPr>
      <w:r w:rsidRPr="005E58C9">
        <w:rPr>
          <w:b/>
        </w:rPr>
        <w:t>Цены на элитные новостройки Москвы снижаются с начала года</w:t>
      </w:r>
    </w:p>
    <w:p w:rsidR="002534EF" w:rsidRPr="00337310" w:rsidRDefault="00E867D2" w:rsidP="00951B77">
      <w:pPr>
        <w:tabs>
          <w:tab w:val="left" w:pos="9072"/>
        </w:tabs>
        <w:ind w:right="424"/>
        <w:jc w:val="both"/>
        <w:rPr>
          <w:i/>
        </w:rPr>
      </w:pPr>
      <w:r w:rsidRPr="00337310">
        <w:rPr>
          <w:i/>
        </w:rPr>
        <w:t>Москва,</w:t>
      </w:r>
      <w:r w:rsidR="006D27C2" w:rsidRPr="00337310">
        <w:rPr>
          <w:i/>
        </w:rPr>
        <w:t xml:space="preserve"> </w:t>
      </w:r>
      <w:r w:rsidR="005E58C9">
        <w:rPr>
          <w:i/>
        </w:rPr>
        <w:t>12</w:t>
      </w:r>
      <w:r w:rsidR="00F10341" w:rsidRPr="00337310">
        <w:rPr>
          <w:i/>
        </w:rPr>
        <w:t>.</w:t>
      </w:r>
      <w:r w:rsidR="007B1ED9" w:rsidRPr="00337310">
        <w:rPr>
          <w:i/>
        </w:rPr>
        <w:t>0</w:t>
      </w:r>
      <w:r w:rsidR="005E58C9">
        <w:rPr>
          <w:i/>
        </w:rPr>
        <w:t>7</w:t>
      </w:r>
      <w:r w:rsidR="002534EF" w:rsidRPr="00337310">
        <w:rPr>
          <w:i/>
        </w:rPr>
        <w:t>.201</w:t>
      </w:r>
      <w:r w:rsidR="007B1ED9" w:rsidRPr="00337310">
        <w:rPr>
          <w:i/>
        </w:rPr>
        <w:t>7</w:t>
      </w:r>
    </w:p>
    <w:p w:rsidR="005E58C9" w:rsidRPr="00207B1A" w:rsidRDefault="002A6440" w:rsidP="005E58C9">
      <w:pPr>
        <w:jc w:val="both"/>
        <w:rPr>
          <w:b/>
        </w:rPr>
      </w:pPr>
      <w:r>
        <w:rPr>
          <w:b/>
        </w:rPr>
        <w:t>За перво</w:t>
      </w:r>
      <w:r w:rsidR="005E58C9" w:rsidRPr="00207B1A">
        <w:rPr>
          <w:b/>
        </w:rPr>
        <w:t xml:space="preserve">е </w:t>
      </w:r>
      <w:r>
        <w:rPr>
          <w:b/>
        </w:rPr>
        <w:t>полугодие</w:t>
      </w:r>
      <w:r w:rsidR="005E58C9" w:rsidRPr="00207B1A">
        <w:rPr>
          <w:b/>
        </w:rPr>
        <w:t xml:space="preserve"> 2017 г. цена квадратного метра в элитных новостройках Москвы снизилась на 11% и составила 690 тыс. рублей, сообщает департамент аналитики и консалтинга компании </w:t>
      </w:r>
      <w:r w:rsidR="005E58C9" w:rsidRPr="00207B1A">
        <w:rPr>
          <w:b/>
          <w:lang w:val="en-US"/>
        </w:rPr>
        <w:t>Point</w:t>
      </w:r>
      <w:r w:rsidR="005E58C9" w:rsidRPr="00207B1A">
        <w:rPr>
          <w:b/>
        </w:rPr>
        <w:t xml:space="preserve"> </w:t>
      </w:r>
      <w:r w:rsidR="005E58C9" w:rsidRPr="00207B1A">
        <w:rPr>
          <w:b/>
          <w:lang w:val="en-US"/>
        </w:rPr>
        <w:t>Estate</w:t>
      </w:r>
      <w:r w:rsidR="005E58C9" w:rsidRPr="00207B1A">
        <w:rPr>
          <w:b/>
        </w:rPr>
        <w:t>. Снижение за 2 квартал составило 7%.</w:t>
      </w:r>
    </w:p>
    <w:p w:rsidR="005E58C9" w:rsidRDefault="005E58C9" w:rsidP="005E58C9">
      <w:pPr>
        <w:jc w:val="both"/>
      </w:pPr>
      <w:r>
        <w:t>Во 2 квартале 2017 г. средняя цена предложения в элитных московских новостройках составила 690 тыс. руб. за кв. м. Это на 11% меньше, чем в 4 квартале 2016 г., и на 7% меньше, чем в конце 1 квартала 2017 г.</w:t>
      </w:r>
    </w:p>
    <w:p w:rsidR="005E58C9" w:rsidRDefault="005E58C9" w:rsidP="005E58C9">
      <w:pPr>
        <w:jc w:val="both"/>
      </w:pPr>
      <w:r>
        <w:t>Долларовая цена квадратного метра составила $11 814, снизившись на 4% за полгода и</w:t>
      </w:r>
      <w:r w:rsidRPr="009974DD">
        <w:t xml:space="preserve"> </w:t>
      </w:r>
      <w:r>
        <w:t>на 7% за 2 квартал.</w:t>
      </w:r>
    </w:p>
    <w:p w:rsidR="005E58C9" w:rsidRPr="001F37B6" w:rsidRDefault="005E58C9" w:rsidP="005E58C9">
      <w:pPr>
        <w:jc w:val="center"/>
        <w:rPr>
          <w:b/>
          <w:sz w:val="18"/>
          <w:szCs w:val="18"/>
        </w:rPr>
      </w:pPr>
      <w:r w:rsidRPr="001F37B6">
        <w:rPr>
          <w:b/>
          <w:sz w:val="18"/>
          <w:szCs w:val="18"/>
        </w:rPr>
        <w:t xml:space="preserve">Динамика средних цен в элитных новостройках Москвы </w:t>
      </w:r>
    </w:p>
    <w:p w:rsidR="005E58C9" w:rsidRDefault="005E58C9" w:rsidP="005E58C9">
      <w:r>
        <w:rPr>
          <w:noProof/>
        </w:rPr>
        <w:drawing>
          <wp:inline distT="0" distB="0" distL="0" distR="0" wp14:anchorId="6FB260BD" wp14:editId="29361B69">
            <wp:extent cx="5584190" cy="20910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8C9" w:rsidRDefault="005E58C9" w:rsidP="005E58C9"/>
    <w:p w:rsidR="005E58C9" w:rsidRDefault="005E58C9" w:rsidP="005E58C9">
      <w:pPr>
        <w:jc w:val="both"/>
      </w:pPr>
      <w:r>
        <w:t xml:space="preserve">В среднем элитную квартиру или апартаменты во 2 квартале 2017 г. можно было купить за 88,7 </w:t>
      </w:r>
      <w:proofErr w:type="gramStart"/>
      <w:r>
        <w:t>млн</w:t>
      </w:r>
      <w:proofErr w:type="gramEnd"/>
      <w:r>
        <w:t xml:space="preserve"> рублей, или $1,5 млн. Сокращение среднего бюджета предложения за полугодие составило 17% в рублях и 11% в долларах. Снижение за 2 квартал составило 13% в обеих валютах. Квартиры в среднем стоили  98,3 </w:t>
      </w:r>
      <w:proofErr w:type="gramStart"/>
      <w:r>
        <w:t>млн</w:t>
      </w:r>
      <w:proofErr w:type="gramEnd"/>
      <w:r>
        <w:t xml:space="preserve"> руб. ($1,7 млн), апартаменты – 80,9 млн руб. ($1,4 млн).</w:t>
      </w:r>
    </w:p>
    <w:p w:rsidR="005E58C9" w:rsidRDefault="005E58C9" w:rsidP="005E58C9">
      <w:pPr>
        <w:jc w:val="both"/>
      </w:pPr>
      <w:r>
        <w:t xml:space="preserve">Минимальная сумма, необходимая для приобретения элитного жилья, за 2 квартал также уменьшилась - на 5% и составила 13 </w:t>
      </w:r>
      <w:proofErr w:type="gramStart"/>
      <w:r>
        <w:t>млн</w:t>
      </w:r>
      <w:proofErr w:type="gramEnd"/>
      <w:r>
        <w:t xml:space="preserve"> руб. С этого бюджета начинается предложение апартаментов в комплексе «IQ Квартал». Кроме того, по цене от 14,9 </w:t>
      </w:r>
      <w:proofErr w:type="gramStart"/>
      <w:r>
        <w:t>млн</w:t>
      </w:r>
      <w:proofErr w:type="gramEnd"/>
      <w:r>
        <w:t xml:space="preserve"> руб. продаются </w:t>
      </w:r>
      <w:r>
        <w:lastRenderedPageBreak/>
        <w:t xml:space="preserve">апартаменты в «Резиденции Тверская». Максимальные бюджеты первичного рынка превышали 2 </w:t>
      </w:r>
      <w:proofErr w:type="gramStart"/>
      <w:r>
        <w:t>млрд</w:t>
      </w:r>
      <w:proofErr w:type="gramEnd"/>
      <w:r>
        <w:t xml:space="preserve"> руб.</w:t>
      </w:r>
    </w:p>
    <w:p w:rsidR="005E58C9" w:rsidRDefault="005E58C9" w:rsidP="005E58C9">
      <w:pPr>
        <w:jc w:val="both"/>
      </w:pPr>
      <w:r>
        <w:t xml:space="preserve">Всего в 1 квартале 2017 г. 70% предложения номинировалось в рублях, основной объем долларового предложения занимали три крупных объекта: </w:t>
      </w:r>
      <w:proofErr w:type="spellStart"/>
      <w:r>
        <w:t>Knightsbridge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Park</w:t>
      </w:r>
      <w:proofErr w:type="spellEnd"/>
      <w:r>
        <w:t>, «ОКО», «Меркурий» и «Снегири</w:t>
      </w:r>
      <w:proofErr w:type="gramStart"/>
      <w:r>
        <w:t xml:space="preserve"> Э</w:t>
      </w:r>
      <w:proofErr w:type="gramEnd"/>
      <w:r>
        <w:t>ко».</w:t>
      </w:r>
    </w:p>
    <w:p w:rsidR="005E58C9" w:rsidRDefault="005E58C9" w:rsidP="005E58C9">
      <w:pPr>
        <w:jc w:val="both"/>
      </w:pPr>
      <w:r>
        <w:t xml:space="preserve">«Сегодня цены на городскую элитную недвижимость относительно стабильны: снижение вызвано, в основном, изменениями в структуре предложения и курсе валют. Дело в том, что </w:t>
      </w:r>
      <w:r w:rsidRPr="002074E7">
        <w:t xml:space="preserve">спрос на </w:t>
      </w:r>
      <w:r>
        <w:t>элитном рынке</w:t>
      </w:r>
      <w:r w:rsidRPr="002074E7">
        <w:t xml:space="preserve"> с</w:t>
      </w:r>
      <w:r>
        <w:t xml:space="preserve">оответствует объему предложения, </w:t>
      </w:r>
      <w:r w:rsidRPr="002074E7">
        <w:t>затоваривания</w:t>
      </w:r>
      <w:r>
        <w:t xml:space="preserve"> </w:t>
      </w:r>
      <w:r w:rsidRPr="002074E7">
        <w:t xml:space="preserve">не наблюдается, поэтому и </w:t>
      </w:r>
      <w:r>
        <w:t xml:space="preserve">серьезного падения </w:t>
      </w:r>
      <w:r w:rsidRPr="002074E7">
        <w:t>цен</w:t>
      </w:r>
      <w:r>
        <w:t xml:space="preserve"> не происходит</w:t>
      </w:r>
      <w:r w:rsidRPr="002074E7">
        <w:t xml:space="preserve">. </w:t>
      </w:r>
      <w:r>
        <w:t xml:space="preserve">Однако в некоторых комплексах, например в ряде объектов компании «Дон-строй» во 2 </w:t>
      </w:r>
      <w:bookmarkStart w:id="0" w:name="_GoBack"/>
      <w:bookmarkEnd w:id="0"/>
      <w:r>
        <w:t xml:space="preserve">квартале было зафиксировано снижение цен», - комментирует Ирина Калинина, управляющий партнер компании </w:t>
      </w:r>
      <w:r>
        <w:rPr>
          <w:lang w:val="en-US"/>
        </w:rPr>
        <w:t>Point</w:t>
      </w:r>
      <w:r w:rsidRPr="00B34DC0">
        <w:t xml:space="preserve"> </w:t>
      </w:r>
      <w:r>
        <w:rPr>
          <w:lang w:val="en-US"/>
        </w:rPr>
        <w:t>Estate</w:t>
      </w:r>
      <w:r w:rsidRPr="00B34DC0">
        <w:t xml:space="preserve">. </w:t>
      </w:r>
    </w:p>
    <w:p w:rsidR="00794230" w:rsidRPr="00DA08AC" w:rsidRDefault="00794230" w:rsidP="005E58C9">
      <w:pPr>
        <w:jc w:val="both"/>
        <w:rPr>
          <w:i/>
          <w:sz w:val="20"/>
          <w:szCs w:val="20"/>
        </w:rPr>
      </w:pPr>
      <w:r>
        <w:t xml:space="preserve"> </w:t>
      </w:r>
    </w:p>
    <w:p w:rsidR="003274AA" w:rsidRPr="007A1795" w:rsidRDefault="003274AA" w:rsidP="007A1795">
      <w:pPr>
        <w:tabs>
          <w:tab w:val="left" w:pos="9072"/>
        </w:tabs>
        <w:ind w:right="424"/>
        <w:jc w:val="both"/>
        <w:rPr>
          <w:i/>
          <w:sz w:val="20"/>
          <w:szCs w:val="20"/>
        </w:rPr>
      </w:pPr>
      <w:r w:rsidRPr="007A1795">
        <w:rPr>
          <w:i/>
          <w:sz w:val="20"/>
          <w:szCs w:val="20"/>
        </w:rPr>
        <w:t>Справка о компании</w:t>
      </w:r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337310">
        <w:rPr>
          <w:rFonts w:ascii="Calibri" w:eastAsia="Calibri" w:hAnsi="Calibri" w:cs="Calibri"/>
          <w:b/>
          <w:sz w:val="20"/>
          <w:szCs w:val="20"/>
          <w:lang w:val="en-US"/>
        </w:rPr>
        <w:t>Point</w:t>
      </w:r>
      <w:r w:rsidRPr="0033731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b/>
          <w:sz w:val="20"/>
          <w:szCs w:val="20"/>
          <w:lang w:val="en-US"/>
        </w:rPr>
        <w:t>Estate</w:t>
      </w:r>
      <w:r w:rsidRPr="0033731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sz w:val="20"/>
          <w:szCs w:val="20"/>
        </w:rPr>
        <w:t>занимается продажей и арендой городской и загородной элитной недвижимости Москвы и Подмосковья, а также предоставляет услуги консалтинга.</w:t>
      </w:r>
      <w:proofErr w:type="gramEnd"/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 xml:space="preserve">Компания была основана в 2013 году ведущими экспертами рынка недвижимости: Тимуром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Сайфутдиновым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Павелом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Трейвасом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 и Ириной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Калининой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. За время работы на рынке </w:t>
      </w:r>
      <w:r w:rsidRPr="00337310">
        <w:rPr>
          <w:rFonts w:ascii="Calibri" w:eastAsia="Calibri" w:hAnsi="Calibri" w:cs="Calibri"/>
          <w:sz w:val="20"/>
          <w:szCs w:val="20"/>
          <w:lang w:val="en-US"/>
        </w:rPr>
        <w:t>Point</w:t>
      </w:r>
      <w:r w:rsidRPr="00337310">
        <w:rPr>
          <w:rFonts w:ascii="Calibri" w:eastAsia="Calibri" w:hAnsi="Calibri" w:cs="Calibri"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sz w:val="20"/>
          <w:szCs w:val="20"/>
          <w:lang w:val="en-US"/>
        </w:rPr>
        <w:t>Estate</w:t>
      </w:r>
      <w:r w:rsidRPr="00337310">
        <w:rPr>
          <w:rFonts w:ascii="Calibri" w:eastAsia="Calibri" w:hAnsi="Calibri" w:cs="Calibri"/>
          <w:sz w:val="20"/>
          <w:szCs w:val="20"/>
        </w:rPr>
        <w:t xml:space="preserve"> создал собственную базу объектов – это лучшие предложения квартир, домов и земельных участков.  </w:t>
      </w:r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 xml:space="preserve">Сегодня компания реализует на эксклюзивных условиях недвижимость в знаковых жилых комплексах и поселках, среди которых клубный дом «Аристократ», элитные поселки </w:t>
      </w:r>
      <w:proofErr w:type="spellStart"/>
      <w:r w:rsidRPr="00337310">
        <w:rPr>
          <w:rFonts w:ascii="Calibri" w:eastAsia="Calibri" w:hAnsi="Calibri" w:cs="Calibri"/>
          <w:sz w:val="20"/>
          <w:szCs w:val="20"/>
          <w:lang w:val="en-US"/>
        </w:rPr>
        <w:t>Agalarov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sz w:val="20"/>
          <w:szCs w:val="20"/>
          <w:lang w:val="en-US"/>
        </w:rPr>
        <w:t>Estate</w:t>
      </w:r>
      <w:r w:rsidRPr="00337310">
        <w:rPr>
          <w:rFonts w:ascii="Calibri" w:eastAsia="Calibri" w:hAnsi="Calibri" w:cs="Calibri"/>
          <w:sz w:val="20"/>
          <w:szCs w:val="20"/>
        </w:rPr>
        <w:t xml:space="preserve">, «Рубин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Эстейт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>» и другие.</w:t>
      </w:r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337310">
        <w:rPr>
          <w:rFonts w:ascii="Calibri" w:eastAsia="Calibri" w:hAnsi="Calibri" w:cs="Calibri"/>
          <w:b/>
          <w:i/>
          <w:sz w:val="20"/>
          <w:szCs w:val="20"/>
        </w:rPr>
        <w:t>Контакты для прессы:</w:t>
      </w:r>
    </w:p>
    <w:p w:rsidR="007B1ED9" w:rsidRPr="00337310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>Марина Панина</w:t>
      </w:r>
    </w:p>
    <w:p w:rsidR="007B1ED9" w:rsidRPr="00337310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>8-926-248-20-74</w:t>
      </w:r>
    </w:p>
    <w:p w:rsidR="007B1ED9" w:rsidRPr="00337310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  <w:lang w:val="en-US"/>
        </w:rPr>
        <w:t>press@pointestate.ru</w:t>
      </w:r>
    </w:p>
    <w:p w:rsidR="003274AA" w:rsidRPr="00337310" w:rsidRDefault="003274AA" w:rsidP="00871E5C">
      <w:pPr>
        <w:tabs>
          <w:tab w:val="left" w:pos="8789"/>
        </w:tabs>
        <w:ind w:right="424"/>
        <w:jc w:val="both"/>
        <w:rPr>
          <w:sz w:val="20"/>
          <w:szCs w:val="20"/>
        </w:rPr>
      </w:pPr>
    </w:p>
    <w:p w:rsidR="00E21C3C" w:rsidRPr="00337310" w:rsidRDefault="00E21C3C" w:rsidP="00871E5C">
      <w:pPr>
        <w:tabs>
          <w:tab w:val="left" w:pos="8789"/>
        </w:tabs>
        <w:ind w:right="424"/>
        <w:jc w:val="both"/>
      </w:pPr>
    </w:p>
    <w:sectPr w:rsidR="00E21C3C" w:rsidRPr="00337310" w:rsidSect="006E7F16">
      <w:headerReference w:type="default" r:id="rId10"/>
      <w:footerReference w:type="default" r:id="rId11"/>
      <w:pgSz w:w="11906" w:h="16838"/>
      <w:pgMar w:top="340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F6" w:rsidRDefault="001E36F6" w:rsidP="003274AA">
      <w:pPr>
        <w:spacing w:after="0" w:line="240" w:lineRule="auto"/>
      </w:pPr>
      <w:r>
        <w:separator/>
      </w:r>
    </w:p>
  </w:endnote>
  <w:endnote w:type="continuationSeparator" w:id="0">
    <w:p w:rsidR="001E36F6" w:rsidRDefault="001E36F6" w:rsidP="0032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E" w:rsidRDefault="001E36F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8E159" wp14:editId="1459E7EE">
          <wp:simplePos x="0" y="0"/>
          <wp:positionH relativeFrom="column">
            <wp:posOffset>-854710</wp:posOffset>
          </wp:positionH>
          <wp:positionV relativeFrom="paragraph">
            <wp:posOffset>-522605</wp:posOffset>
          </wp:positionV>
          <wp:extent cx="7145020" cy="1136650"/>
          <wp:effectExtent l="19050" t="0" r="0" b="0"/>
          <wp:wrapSquare wrapText="bothSides"/>
          <wp:docPr id="2" name="Рисунок 1" descr="\\dc01pst\Users\PaninaMS\My Documents\My Pictures\картин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pst\Users\PaninaMS\My Documents\My Pictures\картин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0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F6" w:rsidRDefault="001E36F6" w:rsidP="003274AA">
      <w:pPr>
        <w:spacing w:after="0" w:line="240" w:lineRule="auto"/>
      </w:pPr>
      <w:r>
        <w:separator/>
      </w:r>
    </w:p>
  </w:footnote>
  <w:footnote w:type="continuationSeparator" w:id="0">
    <w:p w:rsidR="001E36F6" w:rsidRDefault="001E36F6" w:rsidP="0032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E" w:rsidRDefault="001E36F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822D5E" wp14:editId="411371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2160270"/>
          <wp:effectExtent l="1905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6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ACF"/>
    <w:multiLevelType w:val="hybridMultilevel"/>
    <w:tmpl w:val="C6C4D8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6767FC"/>
    <w:multiLevelType w:val="hybridMultilevel"/>
    <w:tmpl w:val="4AB22752"/>
    <w:lvl w:ilvl="0" w:tplc="7A4E93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AA"/>
    <w:rsid w:val="00002805"/>
    <w:rsid w:val="00013100"/>
    <w:rsid w:val="00014BA3"/>
    <w:rsid w:val="00031ED9"/>
    <w:rsid w:val="0003606F"/>
    <w:rsid w:val="000565B8"/>
    <w:rsid w:val="000577A6"/>
    <w:rsid w:val="00091476"/>
    <w:rsid w:val="000915C5"/>
    <w:rsid w:val="000D06C5"/>
    <w:rsid w:val="000D69C2"/>
    <w:rsid w:val="000F7ACC"/>
    <w:rsid w:val="0011174C"/>
    <w:rsid w:val="00145C3D"/>
    <w:rsid w:val="001579CE"/>
    <w:rsid w:val="001752CF"/>
    <w:rsid w:val="00185F09"/>
    <w:rsid w:val="00190527"/>
    <w:rsid w:val="001A33D3"/>
    <w:rsid w:val="001B7A82"/>
    <w:rsid w:val="001C458A"/>
    <w:rsid w:val="001E36F6"/>
    <w:rsid w:val="001E5BF2"/>
    <w:rsid w:val="001E7EF0"/>
    <w:rsid w:val="00200D80"/>
    <w:rsid w:val="0021158E"/>
    <w:rsid w:val="00225687"/>
    <w:rsid w:val="002273ED"/>
    <w:rsid w:val="00237141"/>
    <w:rsid w:val="002534EF"/>
    <w:rsid w:val="00257A3B"/>
    <w:rsid w:val="00275F05"/>
    <w:rsid w:val="002851CE"/>
    <w:rsid w:val="002917D3"/>
    <w:rsid w:val="002A6440"/>
    <w:rsid w:val="002C1598"/>
    <w:rsid w:val="002E0539"/>
    <w:rsid w:val="002E1CCB"/>
    <w:rsid w:val="002E568E"/>
    <w:rsid w:val="002E6FB4"/>
    <w:rsid w:val="002F0FD6"/>
    <w:rsid w:val="00312541"/>
    <w:rsid w:val="00323A40"/>
    <w:rsid w:val="003274AA"/>
    <w:rsid w:val="00337310"/>
    <w:rsid w:val="0034544E"/>
    <w:rsid w:val="00353385"/>
    <w:rsid w:val="0035658F"/>
    <w:rsid w:val="003E5665"/>
    <w:rsid w:val="003F0506"/>
    <w:rsid w:val="00415AA5"/>
    <w:rsid w:val="00430E65"/>
    <w:rsid w:val="004377CD"/>
    <w:rsid w:val="00443B5C"/>
    <w:rsid w:val="004668B9"/>
    <w:rsid w:val="004730C5"/>
    <w:rsid w:val="004808BE"/>
    <w:rsid w:val="00483D34"/>
    <w:rsid w:val="00494421"/>
    <w:rsid w:val="004D43C8"/>
    <w:rsid w:val="004F51B0"/>
    <w:rsid w:val="00514D98"/>
    <w:rsid w:val="005531C3"/>
    <w:rsid w:val="00567AA3"/>
    <w:rsid w:val="00567C73"/>
    <w:rsid w:val="0058468A"/>
    <w:rsid w:val="00585403"/>
    <w:rsid w:val="00587740"/>
    <w:rsid w:val="00587843"/>
    <w:rsid w:val="005A2CFC"/>
    <w:rsid w:val="005C02FF"/>
    <w:rsid w:val="005C0939"/>
    <w:rsid w:val="005E58C9"/>
    <w:rsid w:val="005F7EA5"/>
    <w:rsid w:val="006140EC"/>
    <w:rsid w:val="006164E3"/>
    <w:rsid w:val="00627A9D"/>
    <w:rsid w:val="00627B58"/>
    <w:rsid w:val="006302AC"/>
    <w:rsid w:val="00650610"/>
    <w:rsid w:val="00662302"/>
    <w:rsid w:val="00674BCD"/>
    <w:rsid w:val="00676712"/>
    <w:rsid w:val="006A0C23"/>
    <w:rsid w:val="006C7C99"/>
    <w:rsid w:val="006D27C2"/>
    <w:rsid w:val="006E7F16"/>
    <w:rsid w:val="006F4C69"/>
    <w:rsid w:val="007336C3"/>
    <w:rsid w:val="00743D34"/>
    <w:rsid w:val="00756A02"/>
    <w:rsid w:val="00761175"/>
    <w:rsid w:val="007806EE"/>
    <w:rsid w:val="00794230"/>
    <w:rsid w:val="007975C7"/>
    <w:rsid w:val="007A1795"/>
    <w:rsid w:val="007A5051"/>
    <w:rsid w:val="007A690C"/>
    <w:rsid w:val="007B1ED9"/>
    <w:rsid w:val="007F1C44"/>
    <w:rsid w:val="0083397D"/>
    <w:rsid w:val="00833AB9"/>
    <w:rsid w:val="008408F4"/>
    <w:rsid w:val="00842CB2"/>
    <w:rsid w:val="00866F31"/>
    <w:rsid w:val="00871E5C"/>
    <w:rsid w:val="008729AF"/>
    <w:rsid w:val="0088022A"/>
    <w:rsid w:val="00887DE2"/>
    <w:rsid w:val="00895DBF"/>
    <w:rsid w:val="008A0D01"/>
    <w:rsid w:val="00912C6F"/>
    <w:rsid w:val="009227CF"/>
    <w:rsid w:val="00923C1A"/>
    <w:rsid w:val="00931EF3"/>
    <w:rsid w:val="00933ACA"/>
    <w:rsid w:val="00951B77"/>
    <w:rsid w:val="00955A85"/>
    <w:rsid w:val="00963637"/>
    <w:rsid w:val="00980A6C"/>
    <w:rsid w:val="00985F32"/>
    <w:rsid w:val="009A086B"/>
    <w:rsid w:val="00A038A0"/>
    <w:rsid w:val="00A20162"/>
    <w:rsid w:val="00A256F4"/>
    <w:rsid w:val="00A51CF7"/>
    <w:rsid w:val="00A55EAE"/>
    <w:rsid w:val="00A65CFA"/>
    <w:rsid w:val="00A65FC0"/>
    <w:rsid w:val="00A82CAB"/>
    <w:rsid w:val="00A95BDF"/>
    <w:rsid w:val="00AA2052"/>
    <w:rsid w:val="00AA2171"/>
    <w:rsid w:val="00AB4AAA"/>
    <w:rsid w:val="00AD1615"/>
    <w:rsid w:val="00AE7E8E"/>
    <w:rsid w:val="00AE7FC3"/>
    <w:rsid w:val="00B11A69"/>
    <w:rsid w:val="00B16F74"/>
    <w:rsid w:val="00B44917"/>
    <w:rsid w:val="00B673A0"/>
    <w:rsid w:val="00B80DF3"/>
    <w:rsid w:val="00BB1F96"/>
    <w:rsid w:val="00BC7F31"/>
    <w:rsid w:val="00C01397"/>
    <w:rsid w:val="00C17A41"/>
    <w:rsid w:val="00C32092"/>
    <w:rsid w:val="00C66AE4"/>
    <w:rsid w:val="00CA073A"/>
    <w:rsid w:val="00CA1EF8"/>
    <w:rsid w:val="00CB0D5F"/>
    <w:rsid w:val="00D01596"/>
    <w:rsid w:val="00D13560"/>
    <w:rsid w:val="00D2708B"/>
    <w:rsid w:val="00D4721B"/>
    <w:rsid w:val="00D472D5"/>
    <w:rsid w:val="00D50515"/>
    <w:rsid w:val="00D73E11"/>
    <w:rsid w:val="00D93163"/>
    <w:rsid w:val="00DA08AC"/>
    <w:rsid w:val="00DC01E1"/>
    <w:rsid w:val="00DD33F0"/>
    <w:rsid w:val="00DD4CA5"/>
    <w:rsid w:val="00E05BEA"/>
    <w:rsid w:val="00E077FA"/>
    <w:rsid w:val="00E1198A"/>
    <w:rsid w:val="00E21C3C"/>
    <w:rsid w:val="00E24408"/>
    <w:rsid w:val="00E42DDE"/>
    <w:rsid w:val="00E51F3E"/>
    <w:rsid w:val="00E65D7C"/>
    <w:rsid w:val="00E70D78"/>
    <w:rsid w:val="00E867D2"/>
    <w:rsid w:val="00E90A7C"/>
    <w:rsid w:val="00EB327B"/>
    <w:rsid w:val="00EE5A9C"/>
    <w:rsid w:val="00EF0541"/>
    <w:rsid w:val="00EF5408"/>
    <w:rsid w:val="00F10341"/>
    <w:rsid w:val="00F1604C"/>
    <w:rsid w:val="00F17531"/>
    <w:rsid w:val="00F52D90"/>
    <w:rsid w:val="00F7304C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4AA"/>
  </w:style>
  <w:style w:type="paragraph" w:styleId="a5">
    <w:name w:val="footer"/>
    <w:basedOn w:val="a"/>
    <w:link w:val="a6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4AA"/>
  </w:style>
  <w:style w:type="character" w:styleId="a7">
    <w:name w:val="Hyperlink"/>
    <w:basedOn w:val="a0"/>
    <w:uiPriority w:val="99"/>
    <w:unhideWhenUsed/>
    <w:rsid w:val="00BC7F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60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aliases w:val="Обычный (веб) Знак Знак,Обычный (Web) Знак Знак Знак,Обычный (Web)1,Обычный (Web),Обычный (Web) Знак Знак Знак Знак3,Обычный (веб)1 Знак,Обычный (Web)1 Знак Знак,Обычный (Web) Знак Знак Знак Знак Знак,Обычный (Web) Знак Знак Знак3"/>
    <w:basedOn w:val="a"/>
    <w:uiPriority w:val="99"/>
    <w:unhideWhenUsed/>
    <w:rsid w:val="003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541"/>
  </w:style>
  <w:style w:type="table" w:styleId="ac">
    <w:name w:val="Table Grid"/>
    <w:basedOn w:val="a1"/>
    <w:uiPriority w:val="59"/>
    <w:rsid w:val="00145C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4AA"/>
  </w:style>
  <w:style w:type="paragraph" w:styleId="a5">
    <w:name w:val="footer"/>
    <w:basedOn w:val="a"/>
    <w:link w:val="a6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4AA"/>
  </w:style>
  <w:style w:type="character" w:styleId="a7">
    <w:name w:val="Hyperlink"/>
    <w:basedOn w:val="a0"/>
    <w:uiPriority w:val="99"/>
    <w:unhideWhenUsed/>
    <w:rsid w:val="00BC7F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60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aliases w:val="Обычный (веб) Знак Знак,Обычный (Web) Знак Знак Знак,Обычный (Web)1,Обычный (Web),Обычный (Web) Знак Знак Знак Знак3,Обычный (веб)1 Знак,Обычный (Web)1 Знак Знак,Обычный (Web) Знак Знак Знак Знак Знак,Обычный (Web) Знак Знак Знак3"/>
    <w:basedOn w:val="a"/>
    <w:uiPriority w:val="99"/>
    <w:unhideWhenUsed/>
    <w:rsid w:val="003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541"/>
  </w:style>
  <w:style w:type="table" w:styleId="ac">
    <w:name w:val="Table Grid"/>
    <w:basedOn w:val="a1"/>
    <w:uiPriority w:val="59"/>
    <w:rsid w:val="00145C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84AF-8F5C-4E33-90BC-2E314F78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PaninaMS</dc:creator>
  <cp:lastModifiedBy>Panina</cp:lastModifiedBy>
  <cp:revision>4</cp:revision>
  <cp:lastPrinted>2017-03-31T13:44:00Z</cp:lastPrinted>
  <dcterms:created xsi:type="dcterms:W3CDTF">2017-07-12T08:50:00Z</dcterms:created>
  <dcterms:modified xsi:type="dcterms:W3CDTF">2017-07-12T08:54:00Z</dcterms:modified>
</cp:coreProperties>
</file>