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76" w:rsidRDefault="00311F76" w:rsidP="00311F76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F76" w:rsidRDefault="00311F76" w:rsidP="00311F76">
      <w:pPr>
        <w:spacing w:line="240" w:lineRule="auto"/>
        <w:jc w:val="center"/>
        <w:rPr>
          <w:b/>
          <w:bCs/>
          <w:sz w:val="24"/>
          <w:szCs w:val="24"/>
        </w:rPr>
      </w:pPr>
    </w:p>
    <w:p w:rsidR="00311F76" w:rsidRDefault="00311F76" w:rsidP="00311F76">
      <w:pPr>
        <w:spacing w:line="240" w:lineRule="auto"/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НА «ИЖСТАЛИ» </w:t>
      </w:r>
      <w:r w:rsidRPr="00311F76">
        <w:rPr>
          <w:b/>
          <w:bCs/>
          <w:caps/>
          <w:sz w:val="24"/>
          <w:szCs w:val="24"/>
        </w:rPr>
        <w:t>отремонтировали стан</w:t>
      </w:r>
      <w:r w:rsidR="00C656C3">
        <w:rPr>
          <w:b/>
          <w:bCs/>
          <w:caps/>
          <w:sz w:val="24"/>
          <w:szCs w:val="24"/>
        </w:rPr>
        <w:t xml:space="preserve"> для выпуска фасонного проката с высокой добавленной стоимостью</w:t>
      </w:r>
    </w:p>
    <w:p w:rsidR="00C656C3" w:rsidRPr="003D06EA" w:rsidRDefault="00C656C3" w:rsidP="00311F76">
      <w:pPr>
        <w:spacing w:line="240" w:lineRule="auto"/>
        <w:jc w:val="center"/>
        <w:rPr>
          <w:b/>
          <w:bCs/>
          <w:sz w:val="24"/>
          <w:szCs w:val="24"/>
        </w:rPr>
      </w:pPr>
    </w:p>
    <w:p w:rsidR="00311F76" w:rsidRDefault="007350C6" w:rsidP="00311F76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20</w:t>
      </w:r>
      <w:r w:rsidR="00311F76">
        <w:rPr>
          <w:b/>
          <w:bCs/>
          <w:sz w:val="24"/>
          <w:szCs w:val="24"/>
          <w:u w:val="single"/>
        </w:rPr>
        <w:t xml:space="preserve"> декабря 2016</w:t>
      </w:r>
      <w:r w:rsidR="00311F76" w:rsidRPr="00C56F26">
        <w:rPr>
          <w:b/>
          <w:bCs/>
          <w:sz w:val="24"/>
          <w:szCs w:val="24"/>
          <w:u w:val="single"/>
        </w:rPr>
        <w:t xml:space="preserve"> г.</w:t>
      </w:r>
      <w:r w:rsidR="00311F76" w:rsidRPr="00C56F26">
        <w:rPr>
          <w:b/>
          <w:bCs/>
          <w:sz w:val="24"/>
          <w:szCs w:val="24"/>
        </w:rPr>
        <w:t xml:space="preserve"> –</w:t>
      </w:r>
      <w:r w:rsidR="00311F76">
        <w:rPr>
          <w:b/>
          <w:bCs/>
          <w:sz w:val="24"/>
          <w:szCs w:val="24"/>
        </w:rPr>
        <w:t xml:space="preserve"> На заводе «</w:t>
      </w:r>
      <w:proofErr w:type="spellStart"/>
      <w:r w:rsidR="00311F76">
        <w:rPr>
          <w:b/>
          <w:bCs/>
          <w:sz w:val="24"/>
          <w:szCs w:val="24"/>
        </w:rPr>
        <w:t>Ижсталь</w:t>
      </w:r>
      <w:proofErr w:type="spellEnd"/>
      <w:r w:rsidR="00311F76">
        <w:rPr>
          <w:b/>
          <w:bCs/>
          <w:sz w:val="24"/>
          <w:szCs w:val="24"/>
        </w:rPr>
        <w:t xml:space="preserve">» (входит в Группу «Мечел») завершился капитальный ремонт стана 300, предназначенного для производства стальных фасонных профилей </w:t>
      </w:r>
      <w:r w:rsidR="00544841">
        <w:rPr>
          <w:b/>
          <w:bCs/>
          <w:sz w:val="24"/>
          <w:szCs w:val="24"/>
        </w:rPr>
        <w:t xml:space="preserve">(СФП) </w:t>
      </w:r>
      <w:r w:rsidR="00311F76">
        <w:rPr>
          <w:b/>
          <w:bCs/>
          <w:sz w:val="24"/>
          <w:szCs w:val="24"/>
        </w:rPr>
        <w:t>высокой точности</w:t>
      </w:r>
      <w:r w:rsidR="00C656C3">
        <w:rPr>
          <w:b/>
          <w:bCs/>
          <w:sz w:val="24"/>
          <w:szCs w:val="24"/>
        </w:rPr>
        <w:t>.</w:t>
      </w:r>
      <w:r w:rsidR="00266689">
        <w:rPr>
          <w:b/>
          <w:bCs/>
          <w:sz w:val="24"/>
          <w:szCs w:val="24"/>
        </w:rPr>
        <w:t xml:space="preserve"> Нагрев заготовки на стане осуществляется установкой тока высокой частоты.</w:t>
      </w:r>
    </w:p>
    <w:p w:rsidR="00555900" w:rsidRDefault="00555900" w:rsidP="00555900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Специалисты завода отремонтировали механическое оборудование стана, заменили изношенные узлы и элементы. Проверили и настроили режимы работы </w:t>
      </w:r>
      <w:proofErr w:type="spellStart"/>
      <w:r>
        <w:rPr>
          <w:bCs/>
          <w:sz w:val="24"/>
          <w:szCs w:val="24"/>
        </w:rPr>
        <w:t>энерго</w:t>
      </w:r>
      <w:proofErr w:type="spellEnd"/>
      <w:r w:rsidR="006E1C0B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гидросистем</w:t>
      </w:r>
      <w:proofErr w:type="spellEnd"/>
      <w:r>
        <w:rPr>
          <w:bCs/>
          <w:sz w:val="24"/>
          <w:szCs w:val="24"/>
        </w:rPr>
        <w:t xml:space="preserve">. Провели комплекс профилактических работ. Особое внимание было уделено оборудованию, непосредственно влияющему на качество готового проката. Выполненные мероприятия обеспечат </w:t>
      </w:r>
      <w:r w:rsidR="00113773">
        <w:rPr>
          <w:bCs/>
          <w:sz w:val="24"/>
          <w:szCs w:val="24"/>
        </w:rPr>
        <w:t xml:space="preserve">требуемую производительность стана и его </w:t>
      </w:r>
      <w:r>
        <w:rPr>
          <w:bCs/>
          <w:sz w:val="24"/>
          <w:szCs w:val="24"/>
        </w:rPr>
        <w:t>безаварийную рабо</w:t>
      </w:r>
      <w:r w:rsidR="00113773">
        <w:rPr>
          <w:bCs/>
          <w:sz w:val="24"/>
          <w:szCs w:val="24"/>
        </w:rPr>
        <w:t>ту в межремонтный период.</w:t>
      </w:r>
    </w:p>
    <w:p w:rsidR="00113773" w:rsidRDefault="00124E83" w:rsidP="00311F76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Стальные</w:t>
      </w:r>
      <w:r w:rsidR="00555900">
        <w:rPr>
          <w:bCs/>
          <w:sz w:val="24"/>
          <w:szCs w:val="24"/>
        </w:rPr>
        <w:t xml:space="preserve"> фасонные профили</w:t>
      </w:r>
      <w:r w:rsidR="003C01E9">
        <w:rPr>
          <w:bCs/>
          <w:sz w:val="24"/>
          <w:szCs w:val="24"/>
        </w:rPr>
        <w:t xml:space="preserve"> высокой</w:t>
      </w:r>
      <w:r>
        <w:rPr>
          <w:bCs/>
          <w:sz w:val="24"/>
          <w:szCs w:val="24"/>
        </w:rPr>
        <w:t xml:space="preserve"> точности по </w:t>
      </w:r>
      <w:r w:rsidR="00555900">
        <w:rPr>
          <w:bCs/>
          <w:sz w:val="24"/>
          <w:szCs w:val="24"/>
        </w:rPr>
        <w:t>конфигурации</w:t>
      </w:r>
      <w:r w:rsidR="00544841">
        <w:rPr>
          <w:bCs/>
          <w:sz w:val="24"/>
          <w:szCs w:val="24"/>
        </w:rPr>
        <w:t xml:space="preserve"> </w:t>
      </w:r>
      <w:r w:rsidR="003C01E9">
        <w:rPr>
          <w:bCs/>
          <w:sz w:val="24"/>
          <w:szCs w:val="24"/>
        </w:rPr>
        <w:t>максимально прибл</w:t>
      </w:r>
      <w:r w:rsidR="00113773">
        <w:rPr>
          <w:bCs/>
          <w:sz w:val="24"/>
          <w:szCs w:val="24"/>
        </w:rPr>
        <w:t>ижен</w:t>
      </w:r>
      <w:r>
        <w:rPr>
          <w:bCs/>
          <w:sz w:val="24"/>
          <w:szCs w:val="24"/>
        </w:rPr>
        <w:t>ы</w:t>
      </w:r>
      <w:r w:rsidR="003C01E9">
        <w:rPr>
          <w:bCs/>
          <w:sz w:val="24"/>
          <w:szCs w:val="24"/>
        </w:rPr>
        <w:t xml:space="preserve"> к </w:t>
      </w:r>
      <w:r w:rsidR="00544841">
        <w:rPr>
          <w:bCs/>
          <w:sz w:val="24"/>
          <w:szCs w:val="24"/>
        </w:rPr>
        <w:t>форме готовых деталей. Их потребителями являются отечественные предприятия машиностроения и оборонно-промышленного комплекса. Применение СФП сводит к минимуму дополнительную механическую обработку</w:t>
      </w:r>
      <w:r>
        <w:rPr>
          <w:bCs/>
          <w:sz w:val="24"/>
          <w:szCs w:val="24"/>
        </w:rPr>
        <w:t xml:space="preserve"> деталей</w:t>
      </w:r>
      <w:r w:rsidR="00544841">
        <w:rPr>
          <w:bCs/>
          <w:sz w:val="24"/>
          <w:szCs w:val="24"/>
        </w:rPr>
        <w:t>, обеспечивая снижение трудоемкости на 30-40% и экономию металла на 20-30%.</w:t>
      </w:r>
    </w:p>
    <w:p w:rsidR="003C01E9" w:rsidRDefault="00113773" w:rsidP="00311F76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Кроме СФП стан 300 производит горячекатаный прокат круглого, квадратного, шестигранного и полосового сечения. В настоящее </w:t>
      </w:r>
      <w:r w:rsidR="006E1C0B">
        <w:rPr>
          <w:bCs/>
          <w:sz w:val="24"/>
          <w:szCs w:val="24"/>
        </w:rPr>
        <w:t xml:space="preserve">время </w:t>
      </w:r>
      <w:r w:rsidR="003A5369">
        <w:rPr>
          <w:bCs/>
          <w:sz w:val="24"/>
          <w:szCs w:val="24"/>
        </w:rPr>
        <w:t>освоена технология проката</w:t>
      </w:r>
      <w:r>
        <w:rPr>
          <w:bCs/>
          <w:sz w:val="24"/>
          <w:szCs w:val="24"/>
        </w:rPr>
        <w:t xml:space="preserve"> </w:t>
      </w:r>
      <w:r w:rsidR="003A5369">
        <w:rPr>
          <w:bCs/>
          <w:sz w:val="24"/>
          <w:szCs w:val="24"/>
        </w:rPr>
        <w:t xml:space="preserve">нержавеющих марок стали из </w:t>
      </w:r>
      <w:proofErr w:type="spellStart"/>
      <w:r w:rsidR="003A5369">
        <w:rPr>
          <w:bCs/>
          <w:sz w:val="24"/>
          <w:szCs w:val="24"/>
        </w:rPr>
        <w:t>обрези</w:t>
      </w:r>
      <w:proofErr w:type="spellEnd"/>
      <w:r w:rsidR="003A5369">
        <w:rPr>
          <w:bCs/>
          <w:sz w:val="24"/>
          <w:szCs w:val="24"/>
        </w:rPr>
        <w:t>, образующейся при раскрое листового металла производства Челябинского металлургического комбината, также входящего в Группу «Мечел».</w:t>
      </w:r>
      <w:r>
        <w:rPr>
          <w:bCs/>
          <w:sz w:val="24"/>
          <w:szCs w:val="24"/>
        </w:rPr>
        <w:t xml:space="preserve"> Производительность стана составляет 10 тыс. тонн</w:t>
      </w:r>
      <w:r w:rsidR="00124E8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год.</w:t>
      </w:r>
    </w:p>
    <w:p w:rsidR="00311F76" w:rsidRPr="00B7495D" w:rsidRDefault="00311F76" w:rsidP="00311F76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311F76" w:rsidRPr="00B7495D" w:rsidRDefault="00311F76" w:rsidP="00311F7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311F76" w:rsidRPr="00B7495D" w:rsidRDefault="00311F76" w:rsidP="00311F7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311F76" w:rsidRPr="00B7495D" w:rsidRDefault="00311F76" w:rsidP="00311F7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311F76" w:rsidRPr="00B7495D" w:rsidRDefault="00311F76" w:rsidP="00311F7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311F76" w:rsidRDefault="00311F76" w:rsidP="00311F7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311F76" w:rsidRPr="006E1C0B" w:rsidRDefault="00311F76" w:rsidP="00311F76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Моб</w:t>
      </w:r>
      <w:r w:rsidRPr="006E1C0B">
        <w:rPr>
          <w:sz w:val="24"/>
          <w:szCs w:val="24"/>
          <w:lang w:val="en-US"/>
        </w:rPr>
        <w:t>.: +7912-440-35-78</w:t>
      </w:r>
    </w:p>
    <w:p w:rsidR="00311F76" w:rsidRPr="006E1C0B" w:rsidRDefault="00311F76" w:rsidP="00311F76">
      <w:pPr>
        <w:spacing w:line="240" w:lineRule="auto"/>
        <w:rPr>
          <w:color w:val="000000"/>
          <w:sz w:val="24"/>
          <w:szCs w:val="24"/>
          <w:lang w:val="en-US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6E1C0B">
        <w:rPr>
          <w:sz w:val="24"/>
          <w:szCs w:val="24"/>
          <w:lang w:val="en-US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6E1C0B">
        <w:rPr>
          <w:sz w:val="24"/>
          <w:szCs w:val="24"/>
          <w:lang w:val="en-US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6E1C0B">
          <w:rPr>
            <w:rStyle w:val="a3"/>
            <w:sz w:val="24"/>
            <w:szCs w:val="24"/>
            <w:lang w:val="en-US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6E1C0B">
          <w:rPr>
            <w:rStyle w:val="a3"/>
            <w:sz w:val="24"/>
            <w:szCs w:val="24"/>
            <w:lang w:val="en-US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6E1C0B">
        <w:rPr>
          <w:color w:val="000000"/>
          <w:sz w:val="24"/>
          <w:szCs w:val="24"/>
          <w:lang w:val="en-US"/>
        </w:rPr>
        <w:t xml:space="preserve"> </w:t>
      </w:r>
    </w:p>
    <w:p w:rsidR="00311F76" w:rsidRPr="006E1C0B" w:rsidRDefault="00311F76" w:rsidP="00311F76">
      <w:pPr>
        <w:spacing w:line="240" w:lineRule="auto"/>
        <w:rPr>
          <w:color w:val="000000"/>
          <w:sz w:val="24"/>
          <w:szCs w:val="24"/>
          <w:lang w:val="en-US"/>
        </w:rPr>
      </w:pPr>
    </w:p>
    <w:p w:rsidR="00311F76" w:rsidRPr="007350C6" w:rsidRDefault="00311F76" w:rsidP="00311F76">
      <w:pPr>
        <w:spacing w:line="240" w:lineRule="auto"/>
        <w:jc w:val="center"/>
        <w:rPr>
          <w:color w:val="000000"/>
          <w:sz w:val="24"/>
          <w:szCs w:val="24"/>
        </w:rPr>
      </w:pPr>
      <w:r w:rsidRPr="007350C6">
        <w:rPr>
          <w:color w:val="000000"/>
          <w:sz w:val="24"/>
          <w:szCs w:val="24"/>
        </w:rPr>
        <w:t>***</w:t>
      </w:r>
    </w:p>
    <w:p w:rsidR="00311F76" w:rsidRDefault="00311F76" w:rsidP="00311F76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311F76" w:rsidRDefault="00311F76" w:rsidP="00311F76">
      <w:pPr>
        <w:spacing w:line="240" w:lineRule="auto"/>
        <w:jc w:val="center"/>
        <w:rPr>
          <w:b/>
          <w:bCs/>
          <w:sz w:val="24"/>
          <w:szCs w:val="24"/>
        </w:rPr>
      </w:pPr>
    </w:p>
    <w:p w:rsidR="00311F76" w:rsidRDefault="00311F76" w:rsidP="00311F76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311F76" w:rsidRDefault="00311F76" w:rsidP="00311F76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</w:t>
      </w:r>
      <w:r>
        <w:rPr>
          <w:sz w:val="24"/>
          <w:szCs w:val="24"/>
        </w:rPr>
        <w:t>ния, в которой работают 67</w:t>
      </w:r>
      <w:r w:rsidRPr="00B7495D">
        <w:rPr>
          <w:sz w:val="24"/>
          <w:szCs w:val="24"/>
        </w:rPr>
        <w:t xml:space="preserve"> тысяч человек. Продукция компании поставляется в Европу, Азию, Северную </w:t>
      </w:r>
      <w:r w:rsidRPr="00B7495D">
        <w:rPr>
          <w:sz w:val="24"/>
          <w:szCs w:val="24"/>
        </w:rPr>
        <w:lastRenderedPageBreak/>
        <w:t>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2D5DEF" w:rsidRDefault="002D5DEF"/>
    <w:sectPr w:rsidR="002D5DEF" w:rsidSect="002D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F76"/>
    <w:rsid w:val="00113773"/>
    <w:rsid w:val="00124E83"/>
    <w:rsid w:val="001C54C4"/>
    <w:rsid w:val="00266689"/>
    <w:rsid w:val="00272D47"/>
    <w:rsid w:val="002D5DEF"/>
    <w:rsid w:val="00311F76"/>
    <w:rsid w:val="003A5369"/>
    <w:rsid w:val="003C01E9"/>
    <w:rsid w:val="00544841"/>
    <w:rsid w:val="00555900"/>
    <w:rsid w:val="006E1C0B"/>
    <w:rsid w:val="007350C6"/>
    <w:rsid w:val="00C656C3"/>
    <w:rsid w:val="00E43404"/>
    <w:rsid w:val="00FF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76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1F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F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4</cp:revision>
  <dcterms:created xsi:type="dcterms:W3CDTF">2016-12-15T09:02:00Z</dcterms:created>
  <dcterms:modified xsi:type="dcterms:W3CDTF">2016-12-20T06:20:00Z</dcterms:modified>
</cp:coreProperties>
</file>