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7E3" w:rsidRDefault="00A80C3E" w:rsidP="00D17CE2">
      <w:pPr>
        <w:ind w:left="-993"/>
        <w:rPr>
          <w:rFonts w:ascii="Arial" w:hAnsi="Arial" w:cs="Arial"/>
          <w:b/>
          <w:sz w:val="24"/>
          <w:szCs w:val="24"/>
        </w:rPr>
      </w:pPr>
      <w:r w:rsidRPr="002A52EF">
        <w:rPr>
          <w:rFonts w:ascii="Arial" w:hAnsi="Arial" w:cs="Arial"/>
          <w:noProof/>
          <w:lang w:eastAsia="ru-RU"/>
        </w:rPr>
        <w:drawing>
          <wp:inline distT="0" distB="0" distL="0" distR="0" wp14:anchorId="32714CBB" wp14:editId="3F996213">
            <wp:extent cx="3181471" cy="1085850"/>
            <wp:effectExtent l="0" t="0" r="0" b="0"/>
            <wp:docPr id="1" name="Рисунок 1" descr="C:\Documents and Settings\e.tsymbal\Local Settings\Temporary Internet Files\Content.Outlook\LC04PGGU\MT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.tsymbal\Local Settings\Temporary Internet Files\Content.Outlook\LC04PGGU\MTI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47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CE2" w:rsidRPr="002C3E2E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r w:rsidR="00476610" w:rsidRPr="00C61973">
        <w:rPr>
          <w:rFonts w:ascii="Arial" w:hAnsi="Arial" w:cs="Arial"/>
          <w:b/>
          <w:sz w:val="24"/>
          <w:szCs w:val="24"/>
        </w:rPr>
        <w:t>ПРЕСС-РЕЛИЗ</w:t>
      </w:r>
    </w:p>
    <w:p w:rsidR="00912B66" w:rsidRDefault="00912B66" w:rsidP="00D17CE2">
      <w:pPr>
        <w:ind w:left="-993"/>
        <w:rPr>
          <w:rFonts w:ascii="Arial" w:hAnsi="Arial" w:cs="Arial"/>
          <w:b/>
          <w:sz w:val="24"/>
          <w:szCs w:val="24"/>
        </w:rPr>
      </w:pPr>
    </w:p>
    <w:p w:rsidR="0047667D" w:rsidRPr="0047667D" w:rsidRDefault="0047667D" w:rsidP="0047667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 w:rsidRPr="0047667D">
        <w:rPr>
          <w:rFonts w:ascii="Arial" w:hAnsi="Arial" w:cs="Arial"/>
          <w:b/>
          <w:sz w:val="24"/>
          <w:szCs w:val="24"/>
        </w:rPr>
        <w:t>На ОЭМК завершено строительство очередного экологического объекта</w:t>
      </w:r>
    </w:p>
    <w:bookmarkEnd w:id="0"/>
    <w:p w:rsidR="0047667D" w:rsidRDefault="0047667D" w:rsidP="00912B66">
      <w:pPr>
        <w:jc w:val="both"/>
        <w:rPr>
          <w:rFonts w:ascii="Arial" w:hAnsi="Arial" w:cs="Arial"/>
          <w:b/>
          <w:sz w:val="24"/>
          <w:szCs w:val="24"/>
        </w:rPr>
      </w:pPr>
    </w:p>
    <w:p w:rsidR="0047667D" w:rsidRPr="0047667D" w:rsidRDefault="00912B66" w:rsidP="0047667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47667D">
        <w:rPr>
          <w:rFonts w:ascii="Arial" w:hAnsi="Arial" w:cs="Arial"/>
          <w:b/>
          <w:sz w:val="24"/>
          <w:szCs w:val="24"/>
        </w:rPr>
        <w:t>1</w:t>
      </w:r>
      <w:r w:rsidR="002C3E2E">
        <w:rPr>
          <w:rFonts w:ascii="Arial" w:hAnsi="Arial" w:cs="Arial"/>
          <w:b/>
          <w:sz w:val="24"/>
          <w:szCs w:val="24"/>
        </w:rPr>
        <w:t xml:space="preserve"> августа</w:t>
      </w:r>
      <w:r w:rsidR="00FE3290" w:rsidRPr="00D17CE2">
        <w:rPr>
          <w:rFonts w:ascii="Arial" w:hAnsi="Arial" w:cs="Arial"/>
          <w:b/>
          <w:sz w:val="24"/>
          <w:szCs w:val="24"/>
        </w:rPr>
        <w:t xml:space="preserve"> 2017 г., Москва</w:t>
      </w:r>
      <w:r w:rsidR="00FE3290" w:rsidRPr="00912B66">
        <w:rPr>
          <w:rFonts w:ascii="Arial" w:hAnsi="Arial" w:cs="Arial"/>
          <w:sz w:val="24"/>
          <w:szCs w:val="24"/>
        </w:rPr>
        <w:t xml:space="preserve"> </w:t>
      </w:r>
      <w:r w:rsidR="002C3E2E">
        <w:rPr>
          <w:rFonts w:ascii="Arial" w:hAnsi="Arial" w:cs="Arial"/>
          <w:sz w:val="24"/>
          <w:szCs w:val="24"/>
        </w:rPr>
        <w:t xml:space="preserve">- </w:t>
      </w:r>
      <w:r w:rsidR="0047667D" w:rsidRPr="0047667D">
        <w:rPr>
          <w:rFonts w:ascii="Arial" w:hAnsi="Arial" w:cs="Arial"/>
          <w:sz w:val="24"/>
          <w:szCs w:val="24"/>
        </w:rPr>
        <w:t xml:space="preserve">На АО «Оскольский электрометаллургический комбинат» (ОЭМК, входит в компанию «Металлоинвест») завершено строительство третьей очереди полигона захоронения отходов производства и потребления емкостью 1 </w:t>
      </w:r>
      <w:proofErr w:type="gramStart"/>
      <w:r w:rsidR="0047667D" w:rsidRPr="0047667D">
        <w:rPr>
          <w:rFonts w:ascii="Arial" w:hAnsi="Arial" w:cs="Arial"/>
          <w:sz w:val="24"/>
          <w:szCs w:val="24"/>
        </w:rPr>
        <w:t>млн</w:t>
      </w:r>
      <w:proofErr w:type="gramEnd"/>
      <w:r w:rsidR="0047667D" w:rsidRPr="0047667D">
        <w:rPr>
          <w:rFonts w:ascii="Arial" w:hAnsi="Arial" w:cs="Arial"/>
          <w:sz w:val="24"/>
          <w:szCs w:val="24"/>
        </w:rPr>
        <w:t xml:space="preserve"> тонн. Инвестиции в проект составили более 200 </w:t>
      </w:r>
      <w:proofErr w:type="gramStart"/>
      <w:r w:rsidR="0047667D" w:rsidRPr="0047667D">
        <w:rPr>
          <w:rFonts w:ascii="Arial" w:hAnsi="Arial" w:cs="Arial"/>
          <w:sz w:val="24"/>
          <w:szCs w:val="24"/>
        </w:rPr>
        <w:t>млн</w:t>
      </w:r>
      <w:proofErr w:type="gramEnd"/>
      <w:r w:rsidR="0047667D" w:rsidRPr="0047667D">
        <w:rPr>
          <w:rFonts w:ascii="Arial" w:hAnsi="Arial" w:cs="Arial"/>
          <w:sz w:val="24"/>
          <w:szCs w:val="24"/>
        </w:rPr>
        <w:t xml:space="preserve"> рублей.</w:t>
      </w:r>
    </w:p>
    <w:p w:rsidR="0047667D" w:rsidRPr="0047667D" w:rsidRDefault="0047667D" w:rsidP="0047667D">
      <w:pPr>
        <w:jc w:val="both"/>
        <w:rPr>
          <w:rFonts w:ascii="Arial" w:hAnsi="Arial" w:cs="Arial"/>
          <w:sz w:val="24"/>
          <w:szCs w:val="24"/>
        </w:rPr>
      </w:pPr>
      <w:r w:rsidRPr="0047667D">
        <w:rPr>
          <w:rFonts w:ascii="Arial" w:hAnsi="Arial" w:cs="Arial"/>
          <w:sz w:val="24"/>
          <w:szCs w:val="24"/>
        </w:rPr>
        <w:t xml:space="preserve">Полигон предназначен для сбора и размещения отходов производства и потребления от хозяйственной деятельности ОЭМК, а также дочерних организаций и сторонних компаний. Это отходы четвертого и пятого классов, которые не относятся к </w:t>
      </w:r>
      <w:proofErr w:type="gramStart"/>
      <w:r w:rsidRPr="0047667D">
        <w:rPr>
          <w:rFonts w:ascii="Arial" w:hAnsi="Arial" w:cs="Arial"/>
          <w:sz w:val="24"/>
          <w:szCs w:val="24"/>
        </w:rPr>
        <w:t>опасным</w:t>
      </w:r>
      <w:proofErr w:type="gramEnd"/>
      <w:r w:rsidRPr="0047667D">
        <w:rPr>
          <w:rFonts w:ascii="Arial" w:hAnsi="Arial" w:cs="Arial"/>
          <w:sz w:val="24"/>
          <w:szCs w:val="24"/>
        </w:rPr>
        <w:t>, но требуют утилизации или захоронения в соответствии с нормами природоохранного законодательства.</w:t>
      </w:r>
    </w:p>
    <w:p w:rsidR="0047667D" w:rsidRPr="0047667D" w:rsidRDefault="0047667D" w:rsidP="0047667D">
      <w:pPr>
        <w:pStyle w:val="a6"/>
        <w:jc w:val="both"/>
        <w:rPr>
          <w:rFonts w:ascii="Arial" w:hAnsi="Arial" w:cs="Arial"/>
          <w:sz w:val="24"/>
          <w:szCs w:val="24"/>
        </w:rPr>
      </w:pPr>
      <w:r w:rsidRPr="0047667D">
        <w:rPr>
          <w:rFonts w:ascii="Arial" w:hAnsi="Arial" w:cs="Arial"/>
          <w:sz w:val="24"/>
          <w:szCs w:val="24"/>
        </w:rPr>
        <w:t xml:space="preserve">Строительство полигона велось с учетом выполнения всех природоохранных требований и применением современных технологий. Для предотвращения попадания в грунт профильтровавшихся через толщу отходов атмосферных осадков, в основании полигона и регулирующего пруда, а также на их откосах устроен противофильтрационный экран, который состоит из уплотненного основания, </w:t>
      </w:r>
      <w:proofErr w:type="spellStart"/>
      <w:r w:rsidRPr="0047667D">
        <w:rPr>
          <w:rFonts w:ascii="Arial" w:hAnsi="Arial" w:cs="Arial"/>
          <w:sz w:val="24"/>
          <w:szCs w:val="24"/>
        </w:rPr>
        <w:t>геотекстиля</w:t>
      </w:r>
      <w:proofErr w:type="spellEnd"/>
      <w:r w:rsidRPr="0047667D">
        <w:rPr>
          <w:rFonts w:ascii="Arial" w:hAnsi="Arial" w:cs="Arial"/>
          <w:sz w:val="24"/>
          <w:szCs w:val="24"/>
        </w:rPr>
        <w:t xml:space="preserve"> плотностью 450 г/м</w:t>
      </w:r>
      <w:proofErr w:type="gramStart"/>
      <w:r w:rsidRPr="0047667D">
        <w:rPr>
          <w:rFonts w:ascii="Arial" w:hAnsi="Arial" w:cs="Arial"/>
          <w:sz w:val="24"/>
          <w:szCs w:val="24"/>
        </w:rPr>
        <w:t>2</w:t>
      </w:r>
      <w:proofErr w:type="gramEnd"/>
      <w:r w:rsidRPr="0047667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7667D">
        <w:rPr>
          <w:rFonts w:ascii="Arial" w:hAnsi="Arial" w:cs="Arial"/>
          <w:sz w:val="24"/>
          <w:szCs w:val="24"/>
        </w:rPr>
        <w:t>геомембраны</w:t>
      </w:r>
      <w:proofErr w:type="spellEnd"/>
      <w:r w:rsidRPr="0047667D">
        <w:rPr>
          <w:rFonts w:ascii="Arial" w:hAnsi="Arial" w:cs="Arial"/>
          <w:sz w:val="24"/>
          <w:szCs w:val="24"/>
        </w:rPr>
        <w:t xml:space="preserve"> толщиной 1,5 мм, </w:t>
      </w:r>
      <w:proofErr w:type="spellStart"/>
      <w:r w:rsidRPr="0047667D">
        <w:rPr>
          <w:rFonts w:ascii="Arial" w:hAnsi="Arial" w:cs="Arial"/>
          <w:sz w:val="24"/>
          <w:szCs w:val="24"/>
        </w:rPr>
        <w:t>геотекстиля</w:t>
      </w:r>
      <w:proofErr w:type="spellEnd"/>
      <w:r w:rsidRPr="0047667D">
        <w:rPr>
          <w:rFonts w:ascii="Arial" w:hAnsi="Arial" w:cs="Arial"/>
          <w:sz w:val="24"/>
          <w:szCs w:val="24"/>
        </w:rPr>
        <w:t xml:space="preserve"> плотностью 450 г/м2, слоя глинистого грунта толщиной 0,2 метра и защитного слоя из песка толщиной 0,3 метра. Для исключения загрязнения окружающей среды в процессе эксплуатации полигона предусмотрено увлажнение пылящих отходов и промежуточная изоляция отходов грунтом. Уплотненные отходы будут закрыты защитным полуметровым сло</w:t>
      </w:r>
      <w:r>
        <w:rPr>
          <w:rFonts w:ascii="Arial" w:hAnsi="Arial" w:cs="Arial"/>
          <w:sz w:val="24"/>
          <w:szCs w:val="24"/>
        </w:rPr>
        <w:t>ем из песчаного грунта и глины.</w:t>
      </w:r>
    </w:p>
    <w:p w:rsidR="0047667D" w:rsidRPr="0047667D" w:rsidRDefault="0047667D" w:rsidP="0047667D">
      <w:pPr>
        <w:pStyle w:val="a6"/>
        <w:jc w:val="both"/>
        <w:rPr>
          <w:rFonts w:ascii="Arial" w:hAnsi="Arial" w:cs="Arial"/>
          <w:sz w:val="24"/>
          <w:szCs w:val="24"/>
        </w:rPr>
      </w:pPr>
      <w:r w:rsidRPr="0047667D">
        <w:rPr>
          <w:rFonts w:ascii="Arial" w:hAnsi="Arial" w:cs="Arial"/>
          <w:sz w:val="24"/>
          <w:szCs w:val="24"/>
        </w:rPr>
        <w:t xml:space="preserve">«Предприятия компании «Металлоинвест» постоянно совершенствуют очистное оборудование, применяют современные, наиболее </w:t>
      </w:r>
      <w:proofErr w:type="spellStart"/>
      <w:r w:rsidRPr="0047667D">
        <w:rPr>
          <w:rFonts w:ascii="Arial" w:hAnsi="Arial" w:cs="Arial"/>
          <w:sz w:val="24"/>
          <w:szCs w:val="24"/>
        </w:rPr>
        <w:t>экологичные</w:t>
      </w:r>
      <w:proofErr w:type="spellEnd"/>
      <w:r w:rsidRPr="0047667D">
        <w:rPr>
          <w:rFonts w:ascii="Arial" w:hAnsi="Arial" w:cs="Arial"/>
          <w:sz w:val="24"/>
          <w:szCs w:val="24"/>
        </w:rPr>
        <w:t xml:space="preserve"> технологии и оборудование, - заявил первый заместитель генерального директора - директор по производству УК «Металлоинвест» Андрей Угаров. - Результаты анализов, проводимых собственными, а также независимыми лабораториями, подтверждают, что показатели воздействия всех комбинатов Металлоинвеста на окружающую среду значительно ниже допустимых норм. Ввод в эксплуатацию третьей очереди полигона на ОЭМК позволит минимизировать воздействие отходов производства и потребления на окружающую среду, сохранить экологическую и санитарную обстановку региона благополучной».</w:t>
      </w:r>
    </w:p>
    <w:p w:rsidR="0047667D" w:rsidRPr="0047667D" w:rsidRDefault="0047667D" w:rsidP="0047667D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8B0EAD" w:rsidRPr="00F11627" w:rsidRDefault="00C61973" w:rsidP="00301FD0">
      <w:pPr>
        <w:jc w:val="center"/>
        <w:rPr>
          <w:rFonts w:ascii="Arial" w:hAnsi="Arial" w:cs="Arial"/>
          <w:sz w:val="20"/>
          <w:szCs w:val="20"/>
        </w:rPr>
      </w:pPr>
      <w:r w:rsidRPr="00C61973">
        <w:rPr>
          <w:rFonts w:ascii="Arial" w:hAnsi="Arial" w:cs="Arial"/>
          <w:sz w:val="20"/>
          <w:szCs w:val="20"/>
        </w:rPr>
        <w:t># # #</w:t>
      </w:r>
    </w:p>
    <w:p w:rsidR="00A329CC" w:rsidRPr="00123440" w:rsidRDefault="00C3342E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ru-RU"/>
        </w:rPr>
      </w:pPr>
      <w:r>
        <w:rPr>
          <w:rFonts w:ascii="Arial" w:hAnsi="Arial" w:cs="Arial"/>
          <w:b/>
          <w:sz w:val="20"/>
          <w:szCs w:val="20"/>
          <w:lang w:eastAsia="ru-RU"/>
        </w:rPr>
        <w:t>М</w:t>
      </w:r>
      <w:r w:rsidR="00A329CC">
        <w:rPr>
          <w:rFonts w:ascii="Arial" w:hAnsi="Arial" w:cs="Arial"/>
          <w:b/>
          <w:sz w:val="20"/>
          <w:szCs w:val="20"/>
          <w:lang w:eastAsia="ru-RU"/>
        </w:rPr>
        <w:t>еталлоинвест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(</w:t>
      </w:r>
      <w:hyperlink r:id="rId8" w:history="1">
        <w:r w:rsidR="00A329CC" w:rsidRPr="00C61973">
          <w:rPr>
            <w:rStyle w:val="a5"/>
            <w:rFonts w:ascii="Arial" w:hAnsi="Arial" w:cs="Arial"/>
            <w:sz w:val="20"/>
            <w:szCs w:val="20"/>
            <w:lang w:eastAsia="ru-RU"/>
          </w:rPr>
          <w:t>www.metalloinvest.com</w:t>
        </w:r>
      </w:hyperlink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) – </w:t>
      </w:r>
      <w:r w:rsidR="00A329CC" w:rsidRPr="00C61973">
        <w:rPr>
          <w:rFonts w:ascii="Arial" w:hAnsi="Arial" w:cs="Arial"/>
          <w:sz w:val="20"/>
          <w:szCs w:val="20"/>
        </w:rPr>
        <w:t xml:space="preserve">ведущий производитель и поставщик железорудной продукции и горячебрикетированного железа (ГБЖ) на глобальном рынке, один из региональных производителей </w:t>
      </w:r>
      <w:r w:rsidR="00A329CC">
        <w:rPr>
          <w:rFonts w:ascii="Arial" w:hAnsi="Arial" w:cs="Arial"/>
          <w:sz w:val="20"/>
          <w:szCs w:val="20"/>
        </w:rPr>
        <w:t xml:space="preserve">высококачественной </w:t>
      </w:r>
      <w:r w:rsidR="00A329CC" w:rsidRPr="00C61973">
        <w:rPr>
          <w:rFonts w:ascii="Arial" w:hAnsi="Arial" w:cs="Arial"/>
          <w:sz w:val="20"/>
          <w:szCs w:val="20"/>
        </w:rPr>
        <w:t xml:space="preserve">стали. 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>Компания обладает крупнейшими в мире разрабатываемым</w:t>
      </w:r>
      <w:r w:rsidR="00A329CC">
        <w:rPr>
          <w:rFonts w:ascii="Arial" w:hAnsi="Arial" w:cs="Arial"/>
          <w:sz w:val="20"/>
          <w:szCs w:val="20"/>
          <w:lang w:eastAsia="ru-RU"/>
        </w:rPr>
        <w:t>и железорудными месторождениями</w:t>
      </w:r>
      <w:r w:rsidR="00A329CC" w:rsidRPr="00C61973">
        <w:rPr>
          <w:rFonts w:ascii="Arial" w:hAnsi="Arial" w:cs="Arial"/>
          <w:sz w:val="20"/>
          <w:szCs w:val="20"/>
          <w:lang w:eastAsia="ru-RU"/>
        </w:rPr>
        <w:t xml:space="preserve"> и имеет одни из самых низких  показателей себестоимости производства ЖРС.</w:t>
      </w:r>
    </w:p>
    <w:p w:rsidR="00A329CC" w:rsidRDefault="00A329CC" w:rsidP="00A329CC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C61973">
        <w:rPr>
          <w:rFonts w:ascii="Arial" w:hAnsi="Arial" w:cs="Arial"/>
          <w:sz w:val="20"/>
          <w:szCs w:val="20"/>
          <w:lang w:eastAsia="ru-RU"/>
        </w:rPr>
        <w:t>100% акций М</w:t>
      </w:r>
      <w:r>
        <w:rPr>
          <w:rFonts w:ascii="Arial" w:hAnsi="Arial" w:cs="Arial"/>
          <w:sz w:val="20"/>
          <w:szCs w:val="20"/>
          <w:lang w:eastAsia="ru-RU"/>
        </w:rPr>
        <w:t>еталлоинвест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а контролируются USM </w:t>
      </w:r>
      <w:r w:rsidRPr="00C61973">
        <w:rPr>
          <w:rFonts w:ascii="Arial" w:hAnsi="Arial" w:cs="Arial"/>
          <w:sz w:val="20"/>
          <w:szCs w:val="20"/>
          <w:lang w:val="en-US" w:eastAsia="ru-RU"/>
        </w:rPr>
        <w:t>Holdings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, крупнейшим </w:t>
      </w:r>
      <w:proofErr w:type="gramStart"/>
      <w:r w:rsidRPr="00C61973">
        <w:rPr>
          <w:rFonts w:ascii="Arial" w:hAnsi="Arial" w:cs="Arial"/>
          <w:sz w:val="20"/>
          <w:szCs w:val="20"/>
          <w:lang w:eastAsia="ru-RU"/>
        </w:rPr>
        <w:t>бенефициаром</w:t>
      </w:r>
      <w:proofErr w:type="gramEnd"/>
      <w:r w:rsidRPr="00C61973">
        <w:rPr>
          <w:rFonts w:ascii="Arial" w:hAnsi="Arial" w:cs="Arial"/>
          <w:sz w:val="20"/>
          <w:szCs w:val="20"/>
          <w:lang w:eastAsia="ru-RU"/>
        </w:rPr>
        <w:t xml:space="preserve"> которого является Алишер Усманов (</w:t>
      </w:r>
      <w:r>
        <w:rPr>
          <w:rFonts w:ascii="Arial" w:hAnsi="Arial" w:cs="Arial"/>
          <w:sz w:val="20"/>
          <w:szCs w:val="20"/>
          <w:lang w:eastAsia="ru-RU"/>
        </w:rPr>
        <w:t>4</w:t>
      </w:r>
      <w:r w:rsidRPr="00F70D8D">
        <w:rPr>
          <w:rFonts w:ascii="Arial" w:hAnsi="Arial" w:cs="Arial"/>
          <w:sz w:val="20"/>
          <w:szCs w:val="20"/>
          <w:lang w:eastAsia="ru-RU"/>
        </w:rPr>
        <w:t>9</w:t>
      </w:r>
      <w:r w:rsidRPr="00C61973">
        <w:rPr>
          <w:rFonts w:ascii="Arial" w:hAnsi="Arial" w:cs="Arial"/>
          <w:sz w:val="20"/>
          <w:szCs w:val="20"/>
          <w:lang w:eastAsia="ru-RU"/>
        </w:rPr>
        <w:t>%). Другими акционерами холдинга являются структуры Владимира Скоча (30%) и Фархад</w:t>
      </w:r>
      <w:r>
        <w:rPr>
          <w:rFonts w:ascii="Arial" w:hAnsi="Arial" w:cs="Arial"/>
          <w:sz w:val="20"/>
          <w:szCs w:val="20"/>
          <w:lang w:eastAsia="ru-RU"/>
        </w:rPr>
        <w:t>а</w:t>
      </w:r>
      <w:r w:rsidRPr="00C61973">
        <w:rPr>
          <w:rFonts w:ascii="Arial" w:hAnsi="Arial" w:cs="Arial"/>
          <w:sz w:val="20"/>
          <w:szCs w:val="20"/>
          <w:lang w:eastAsia="ru-RU"/>
        </w:rPr>
        <w:t xml:space="preserve"> </w:t>
      </w:r>
      <w:proofErr w:type="spellStart"/>
      <w:r w:rsidRPr="00C61973">
        <w:rPr>
          <w:rFonts w:ascii="Arial" w:hAnsi="Arial" w:cs="Arial"/>
          <w:sz w:val="20"/>
          <w:szCs w:val="20"/>
          <w:lang w:eastAsia="ru-RU"/>
        </w:rPr>
        <w:t>Мошири</w:t>
      </w:r>
      <w:proofErr w:type="spellEnd"/>
      <w:r w:rsidRPr="00C61973">
        <w:rPr>
          <w:rFonts w:ascii="Arial" w:hAnsi="Arial" w:cs="Arial"/>
          <w:sz w:val="20"/>
          <w:szCs w:val="20"/>
          <w:lang w:eastAsia="ru-RU"/>
        </w:rPr>
        <w:t xml:space="preserve"> (10%).</w:t>
      </w:r>
    </w:p>
    <w:p w:rsidR="00A329CC" w:rsidRDefault="00A329CC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47667D" w:rsidRPr="00665C9E" w:rsidRDefault="0047667D" w:rsidP="00A329CC">
      <w:pPr>
        <w:autoSpaceDE w:val="0"/>
        <w:autoSpaceDN w:val="0"/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</w:p>
    <w:p w:rsidR="00A329CC" w:rsidRPr="00476610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</w:pPr>
      <w:r w:rsidRPr="00476610">
        <w:rPr>
          <w:rFonts w:ascii="Arial Narrow" w:eastAsia="Calibri" w:hAnsi="Arial Narrow" w:cs="Times New Roman"/>
          <w:b/>
          <w:bCs/>
          <w:sz w:val="20"/>
          <w:szCs w:val="20"/>
          <w:lang w:eastAsia="ru-RU"/>
        </w:rPr>
        <w:t>За дополнительной информацией обращайтесь: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sz w:val="20"/>
          <w:szCs w:val="20"/>
          <w:lang w:eastAsia="ru-RU"/>
        </w:rPr>
        <w:t>Департамент корпоративных коммуникаций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  <w:lang w:eastAsia="ru-RU"/>
        </w:rPr>
      </w:pPr>
      <w:r>
        <w:rPr>
          <w:rFonts w:ascii="Arial Narrow" w:eastAsia="Calibri" w:hAnsi="Arial Narrow" w:cs="Times New Roman"/>
          <w:sz w:val="20"/>
          <w:szCs w:val="20"/>
          <w:lang w:eastAsia="ru-RU"/>
        </w:rPr>
        <w:t>Дмитрий Кравченко</w:t>
      </w:r>
    </w:p>
    <w:p w:rsidR="00A329CC" w:rsidRPr="00932C4F" w:rsidRDefault="00A329CC" w:rsidP="00A329CC">
      <w:pPr>
        <w:spacing w:after="0" w:line="240" w:lineRule="auto"/>
        <w:jc w:val="both"/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</w:pPr>
      <w:r w:rsidRPr="00932C4F">
        <w:rPr>
          <w:rFonts w:ascii="Arial Narrow" w:eastAsia="Calibri" w:hAnsi="Arial Narrow" w:cs="Times New Roman"/>
          <w:color w:val="000000"/>
          <w:sz w:val="20"/>
          <w:szCs w:val="20"/>
          <w:lang w:eastAsia="ru-RU"/>
        </w:rPr>
        <w:t>+7 (495) 981-55-55</w:t>
      </w:r>
    </w:p>
    <w:p w:rsidR="00320D54" w:rsidRPr="00A329CC" w:rsidRDefault="00A329CC" w:rsidP="00CF3846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  <w:lang w:val="en-US"/>
        </w:rPr>
        <w:t>pr</w:t>
      </w:r>
      <w:proofErr w:type="spellEnd"/>
      <w:r w:rsidRPr="00932C4F">
        <w:rPr>
          <w:rFonts w:ascii="Arial Narrow" w:hAnsi="Arial Narrow"/>
          <w:sz w:val="20"/>
          <w:szCs w:val="20"/>
        </w:rPr>
        <w:t>@metalloinvest.com</w:t>
      </w:r>
    </w:p>
    <w:sectPr w:rsidR="00320D54" w:rsidRPr="00A329CC" w:rsidSect="00A80C3E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20B1"/>
    <w:multiLevelType w:val="multilevel"/>
    <w:tmpl w:val="BD145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F565A"/>
    <w:multiLevelType w:val="hybridMultilevel"/>
    <w:tmpl w:val="F1700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675E6"/>
    <w:multiLevelType w:val="hybridMultilevel"/>
    <w:tmpl w:val="8D0ED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EA"/>
    <w:rsid w:val="00020EB7"/>
    <w:rsid w:val="00043E4F"/>
    <w:rsid w:val="00060B33"/>
    <w:rsid w:val="000738B9"/>
    <w:rsid w:val="00082581"/>
    <w:rsid w:val="000908F2"/>
    <w:rsid w:val="000948C6"/>
    <w:rsid w:val="0009669C"/>
    <w:rsid w:val="000B0D72"/>
    <w:rsid w:val="000D3F9C"/>
    <w:rsid w:val="000E6DFC"/>
    <w:rsid w:val="00100373"/>
    <w:rsid w:val="00105253"/>
    <w:rsid w:val="00115A2C"/>
    <w:rsid w:val="0012230E"/>
    <w:rsid w:val="00123440"/>
    <w:rsid w:val="00143531"/>
    <w:rsid w:val="0014789C"/>
    <w:rsid w:val="001512BC"/>
    <w:rsid w:val="00157A4E"/>
    <w:rsid w:val="00157FDD"/>
    <w:rsid w:val="00160C27"/>
    <w:rsid w:val="00162FD9"/>
    <w:rsid w:val="001734F6"/>
    <w:rsid w:val="001776CC"/>
    <w:rsid w:val="00180BB3"/>
    <w:rsid w:val="0018719E"/>
    <w:rsid w:val="001875E1"/>
    <w:rsid w:val="001B3639"/>
    <w:rsid w:val="001B6EA2"/>
    <w:rsid w:val="001C43C3"/>
    <w:rsid w:val="001D2AF0"/>
    <w:rsid w:val="00200C3B"/>
    <w:rsid w:val="002011CE"/>
    <w:rsid w:val="0020235E"/>
    <w:rsid w:val="002122E2"/>
    <w:rsid w:val="00226545"/>
    <w:rsid w:val="0023663C"/>
    <w:rsid w:val="00243BC4"/>
    <w:rsid w:val="00254F73"/>
    <w:rsid w:val="00266C29"/>
    <w:rsid w:val="0029080E"/>
    <w:rsid w:val="002A52EF"/>
    <w:rsid w:val="002B2A6E"/>
    <w:rsid w:val="002C3E2E"/>
    <w:rsid w:val="002C4FB6"/>
    <w:rsid w:val="002F3CBF"/>
    <w:rsid w:val="002F68C8"/>
    <w:rsid w:val="00301FD0"/>
    <w:rsid w:val="00320D54"/>
    <w:rsid w:val="00324A9A"/>
    <w:rsid w:val="0032679E"/>
    <w:rsid w:val="003433DF"/>
    <w:rsid w:val="003448FB"/>
    <w:rsid w:val="0035197B"/>
    <w:rsid w:val="003619E4"/>
    <w:rsid w:val="00366496"/>
    <w:rsid w:val="00367B17"/>
    <w:rsid w:val="003A679D"/>
    <w:rsid w:val="003B54FD"/>
    <w:rsid w:val="003C43EC"/>
    <w:rsid w:val="003E19DA"/>
    <w:rsid w:val="003E707F"/>
    <w:rsid w:val="003F0758"/>
    <w:rsid w:val="00403F10"/>
    <w:rsid w:val="00445FA3"/>
    <w:rsid w:val="004466EC"/>
    <w:rsid w:val="004754D4"/>
    <w:rsid w:val="00476610"/>
    <w:rsid w:val="0047667D"/>
    <w:rsid w:val="0048158A"/>
    <w:rsid w:val="0048289B"/>
    <w:rsid w:val="004A31F6"/>
    <w:rsid w:val="004A3233"/>
    <w:rsid w:val="004B1970"/>
    <w:rsid w:val="004C1C3A"/>
    <w:rsid w:val="004D4E32"/>
    <w:rsid w:val="00525305"/>
    <w:rsid w:val="005371D4"/>
    <w:rsid w:val="00551198"/>
    <w:rsid w:val="00560A77"/>
    <w:rsid w:val="00587EAA"/>
    <w:rsid w:val="00590ABC"/>
    <w:rsid w:val="00595D2F"/>
    <w:rsid w:val="0059613E"/>
    <w:rsid w:val="005A78B9"/>
    <w:rsid w:val="005C35DB"/>
    <w:rsid w:val="005C6456"/>
    <w:rsid w:val="005D1E7A"/>
    <w:rsid w:val="005D6A29"/>
    <w:rsid w:val="005E2932"/>
    <w:rsid w:val="005E2EF2"/>
    <w:rsid w:val="005F7464"/>
    <w:rsid w:val="00632561"/>
    <w:rsid w:val="00651DEB"/>
    <w:rsid w:val="006535F0"/>
    <w:rsid w:val="00663BBD"/>
    <w:rsid w:val="00665C9E"/>
    <w:rsid w:val="00666EFF"/>
    <w:rsid w:val="006747C6"/>
    <w:rsid w:val="00683B58"/>
    <w:rsid w:val="00685F6D"/>
    <w:rsid w:val="006A70D6"/>
    <w:rsid w:val="006B4D72"/>
    <w:rsid w:val="006C36A3"/>
    <w:rsid w:val="006C4F62"/>
    <w:rsid w:val="006E543B"/>
    <w:rsid w:val="006F73F8"/>
    <w:rsid w:val="007010AF"/>
    <w:rsid w:val="0072584D"/>
    <w:rsid w:val="00740EC5"/>
    <w:rsid w:val="0074449E"/>
    <w:rsid w:val="00750D9F"/>
    <w:rsid w:val="007748DF"/>
    <w:rsid w:val="00781793"/>
    <w:rsid w:val="007D5862"/>
    <w:rsid w:val="008017E3"/>
    <w:rsid w:val="00802166"/>
    <w:rsid w:val="008153B3"/>
    <w:rsid w:val="00820883"/>
    <w:rsid w:val="00862D53"/>
    <w:rsid w:val="00883D76"/>
    <w:rsid w:val="00884FBD"/>
    <w:rsid w:val="00890A09"/>
    <w:rsid w:val="00893730"/>
    <w:rsid w:val="008A0A3A"/>
    <w:rsid w:val="008A1366"/>
    <w:rsid w:val="008A20D8"/>
    <w:rsid w:val="008B0EAD"/>
    <w:rsid w:val="008B6766"/>
    <w:rsid w:val="008C40D3"/>
    <w:rsid w:val="008D62AC"/>
    <w:rsid w:val="008E75CF"/>
    <w:rsid w:val="008F215C"/>
    <w:rsid w:val="00902132"/>
    <w:rsid w:val="00912B66"/>
    <w:rsid w:val="009150F4"/>
    <w:rsid w:val="00931322"/>
    <w:rsid w:val="00932C4F"/>
    <w:rsid w:val="0094024D"/>
    <w:rsid w:val="0095793E"/>
    <w:rsid w:val="00970D87"/>
    <w:rsid w:val="00971FE5"/>
    <w:rsid w:val="00992ED1"/>
    <w:rsid w:val="009C47D3"/>
    <w:rsid w:val="009C6F0E"/>
    <w:rsid w:val="009E7D3B"/>
    <w:rsid w:val="009F563B"/>
    <w:rsid w:val="00A017CC"/>
    <w:rsid w:val="00A01CA7"/>
    <w:rsid w:val="00A10E10"/>
    <w:rsid w:val="00A20A5C"/>
    <w:rsid w:val="00A22978"/>
    <w:rsid w:val="00A26A7B"/>
    <w:rsid w:val="00A329CC"/>
    <w:rsid w:val="00A33DA8"/>
    <w:rsid w:val="00A80632"/>
    <w:rsid w:val="00A80C3E"/>
    <w:rsid w:val="00A91D6D"/>
    <w:rsid w:val="00AC75AB"/>
    <w:rsid w:val="00AD7449"/>
    <w:rsid w:val="00AE1CBA"/>
    <w:rsid w:val="00AF50ED"/>
    <w:rsid w:val="00B02D31"/>
    <w:rsid w:val="00B036C2"/>
    <w:rsid w:val="00B12118"/>
    <w:rsid w:val="00B12A4C"/>
    <w:rsid w:val="00B150C3"/>
    <w:rsid w:val="00B2413B"/>
    <w:rsid w:val="00B35CFC"/>
    <w:rsid w:val="00B35D25"/>
    <w:rsid w:val="00B61C76"/>
    <w:rsid w:val="00B964EB"/>
    <w:rsid w:val="00BA2CBE"/>
    <w:rsid w:val="00BA4136"/>
    <w:rsid w:val="00BB3AF7"/>
    <w:rsid w:val="00BC41F7"/>
    <w:rsid w:val="00C00AED"/>
    <w:rsid w:val="00C3342E"/>
    <w:rsid w:val="00C40580"/>
    <w:rsid w:val="00C44E63"/>
    <w:rsid w:val="00C61973"/>
    <w:rsid w:val="00C62A87"/>
    <w:rsid w:val="00C82E22"/>
    <w:rsid w:val="00C87C5C"/>
    <w:rsid w:val="00C947DF"/>
    <w:rsid w:val="00CA62CB"/>
    <w:rsid w:val="00CC679A"/>
    <w:rsid w:val="00CE0827"/>
    <w:rsid w:val="00CE7A53"/>
    <w:rsid w:val="00CF3846"/>
    <w:rsid w:val="00CF79DE"/>
    <w:rsid w:val="00D0194F"/>
    <w:rsid w:val="00D03A39"/>
    <w:rsid w:val="00D0578C"/>
    <w:rsid w:val="00D10DBB"/>
    <w:rsid w:val="00D17CE2"/>
    <w:rsid w:val="00D22093"/>
    <w:rsid w:val="00D344BA"/>
    <w:rsid w:val="00D55C5D"/>
    <w:rsid w:val="00D60751"/>
    <w:rsid w:val="00D74642"/>
    <w:rsid w:val="00D77905"/>
    <w:rsid w:val="00D8267B"/>
    <w:rsid w:val="00D939A0"/>
    <w:rsid w:val="00D97922"/>
    <w:rsid w:val="00DA6702"/>
    <w:rsid w:val="00DC03A7"/>
    <w:rsid w:val="00DD3D63"/>
    <w:rsid w:val="00DD479E"/>
    <w:rsid w:val="00DE78D0"/>
    <w:rsid w:val="00DF6855"/>
    <w:rsid w:val="00E014EA"/>
    <w:rsid w:val="00E10F52"/>
    <w:rsid w:val="00E15681"/>
    <w:rsid w:val="00E3218A"/>
    <w:rsid w:val="00E559BB"/>
    <w:rsid w:val="00EB0994"/>
    <w:rsid w:val="00F03219"/>
    <w:rsid w:val="00F05658"/>
    <w:rsid w:val="00F11627"/>
    <w:rsid w:val="00F25CC3"/>
    <w:rsid w:val="00F44308"/>
    <w:rsid w:val="00F534D1"/>
    <w:rsid w:val="00F56993"/>
    <w:rsid w:val="00F748B9"/>
    <w:rsid w:val="00F76E4C"/>
    <w:rsid w:val="00F80046"/>
    <w:rsid w:val="00FB0A90"/>
    <w:rsid w:val="00FB4932"/>
    <w:rsid w:val="00FE3290"/>
    <w:rsid w:val="00FE7A48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4766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52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C3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C36A3"/>
    <w:rPr>
      <w:color w:val="0000FF"/>
      <w:u w:val="single"/>
    </w:rPr>
  </w:style>
  <w:style w:type="paragraph" w:styleId="a6">
    <w:name w:val="No Spacing"/>
    <w:uiPriority w:val="1"/>
    <w:qFormat/>
    <w:rsid w:val="002A52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52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trong"/>
    <w:basedOn w:val="a0"/>
    <w:uiPriority w:val="22"/>
    <w:qFormat/>
    <w:rsid w:val="00A10E10"/>
    <w:rPr>
      <w:b/>
      <w:bCs/>
    </w:rPr>
  </w:style>
  <w:style w:type="paragraph" w:customStyle="1" w:styleId="s6">
    <w:name w:val="s6"/>
    <w:basedOn w:val="a"/>
    <w:rsid w:val="00060B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060B33"/>
  </w:style>
  <w:style w:type="character" w:customStyle="1" w:styleId="s10">
    <w:name w:val="s10"/>
    <w:basedOn w:val="a0"/>
    <w:rsid w:val="00060B33"/>
  </w:style>
  <w:style w:type="character" w:customStyle="1" w:styleId="apple-converted-space">
    <w:name w:val="apple-converted-space"/>
    <w:basedOn w:val="a0"/>
    <w:rsid w:val="002F68C8"/>
  </w:style>
  <w:style w:type="paragraph" w:styleId="a8">
    <w:name w:val="Normal (Web)"/>
    <w:basedOn w:val="a"/>
    <w:uiPriority w:val="99"/>
    <w:unhideWhenUsed/>
    <w:rsid w:val="004A323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62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E1568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568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568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568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5681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1512BC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8017E3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f">
    <w:name w:val="Plain Text"/>
    <w:basedOn w:val="a"/>
    <w:link w:val="af0"/>
    <w:uiPriority w:val="99"/>
    <w:unhideWhenUsed/>
    <w:rsid w:val="00FE3290"/>
    <w:pPr>
      <w:spacing w:after="0" w:line="240" w:lineRule="auto"/>
    </w:pPr>
    <w:rPr>
      <w:rFonts w:ascii="Calibri" w:hAnsi="Calibri" w:cs="Times New Roman"/>
    </w:rPr>
  </w:style>
  <w:style w:type="character" w:customStyle="1" w:styleId="af0">
    <w:name w:val="Текст Знак"/>
    <w:basedOn w:val="a0"/>
    <w:link w:val="af"/>
    <w:uiPriority w:val="99"/>
    <w:rsid w:val="00FE3290"/>
    <w:rPr>
      <w:rFonts w:ascii="Calibri" w:hAnsi="Calibri" w:cs="Times New Roman"/>
    </w:rPr>
  </w:style>
  <w:style w:type="character" w:customStyle="1" w:styleId="apple-style-span">
    <w:name w:val="apple-style-span"/>
    <w:basedOn w:val="a0"/>
    <w:rsid w:val="00476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alloinvest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1DAA8-530A-4E11-8008-FF45E86BC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Металлоинвест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Мазанова Юлия Борисовна</dc:creator>
  <cp:lastModifiedBy>Трошин Антон Сергеевич</cp:lastModifiedBy>
  <cp:revision>2</cp:revision>
  <cp:lastPrinted>2012-12-25T15:11:00Z</cp:lastPrinted>
  <dcterms:created xsi:type="dcterms:W3CDTF">2017-08-11T10:24:00Z</dcterms:created>
  <dcterms:modified xsi:type="dcterms:W3CDTF">2017-08-11T10:24:00Z</dcterms:modified>
</cp:coreProperties>
</file>