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76" w:rsidRPr="002B1C0D" w:rsidRDefault="00017ECA" w:rsidP="00725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C0D">
        <w:rPr>
          <w:rFonts w:ascii="Times New Roman" w:hAnsi="Times New Roman" w:cs="Times New Roman"/>
          <w:b/>
          <w:sz w:val="24"/>
          <w:szCs w:val="24"/>
        </w:rPr>
        <w:t>Э</w:t>
      </w:r>
      <w:r w:rsidR="00486C17" w:rsidRPr="002B1C0D">
        <w:rPr>
          <w:rFonts w:ascii="Times New Roman" w:hAnsi="Times New Roman" w:cs="Times New Roman"/>
          <w:b/>
          <w:sz w:val="24"/>
          <w:szCs w:val="24"/>
        </w:rPr>
        <w:t>леватормельмаш</w:t>
      </w:r>
      <w:proofErr w:type="spellEnd"/>
      <w:r w:rsidRPr="002B1C0D">
        <w:rPr>
          <w:rFonts w:ascii="Times New Roman" w:hAnsi="Times New Roman" w:cs="Times New Roman"/>
          <w:b/>
          <w:sz w:val="24"/>
          <w:szCs w:val="24"/>
        </w:rPr>
        <w:t xml:space="preserve"> готовится к </w:t>
      </w:r>
      <w:r w:rsidR="00F26BEA" w:rsidRPr="002B1C0D">
        <w:rPr>
          <w:rFonts w:ascii="Times New Roman" w:hAnsi="Times New Roman" w:cs="Times New Roman"/>
          <w:b/>
          <w:sz w:val="24"/>
          <w:szCs w:val="24"/>
        </w:rPr>
        <w:t>Ф</w:t>
      </w:r>
      <w:r w:rsidR="00C95C26" w:rsidRPr="002B1C0D">
        <w:rPr>
          <w:rFonts w:ascii="Times New Roman" w:hAnsi="Times New Roman" w:cs="Times New Roman"/>
          <w:b/>
          <w:sz w:val="24"/>
          <w:szCs w:val="24"/>
        </w:rPr>
        <w:t>орум</w:t>
      </w:r>
      <w:r w:rsidRPr="002B1C0D">
        <w:rPr>
          <w:rFonts w:ascii="Times New Roman" w:hAnsi="Times New Roman" w:cs="Times New Roman"/>
          <w:b/>
          <w:sz w:val="24"/>
          <w:szCs w:val="24"/>
        </w:rPr>
        <w:t>у</w:t>
      </w:r>
      <w:r w:rsidR="00C95C26" w:rsidRPr="002B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34" w:rsidRPr="002B1C0D">
        <w:rPr>
          <w:rFonts w:ascii="Times New Roman" w:hAnsi="Times New Roman" w:cs="Times New Roman"/>
          <w:b/>
          <w:sz w:val="24"/>
          <w:szCs w:val="24"/>
        </w:rPr>
        <w:t>«</w:t>
      </w:r>
      <w:r w:rsidR="00C95C26" w:rsidRPr="002B1C0D">
        <w:rPr>
          <w:rFonts w:ascii="Times New Roman" w:hAnsi="Times New Roman" w:cs="Times New Roman"/>
          <w:b/>
          <w:sz w:val="24"/>
          <w:szCs w:val="24"/>
        </w:rPr>
        <w:t>Российское село</w:t>
      </w:r>
      <w:r w:rsidR="0027040B" w:rsidRPr="002B1C0D">
        <w:rPr>
          <w:rFonts w:ascii="Times New Roman" w:hAnsi="Times New Roman" w:cs="Times New Roman"/>
          <w:b/>
          <w:sz w:val="24"/>
          <w:szCs w:val="24"/>
        </w:rPr>
        <w:t xml:space="preserve"> – 2017</w:t>
      </w:r>
      <w:r w:rsidR="00055F34" w:rsidRPr="002B1C0D">
        <w:rPr>
          <w:rFonts w:ascii="Times New Roman" w:hAnsi="Times New Roman" w:cs="Times New Roman"/>
          <w:b/>
          <w:sz w:val="24"/>
          <w:szCs w:val="24"/>
        </w:rPr>
        <w:t>»</w:t>
      </w:r>
    </w:p>
    <w:p w:rsidR="00725356" w:rsidRPr="002B1C0D" w:rsidRDefault="00725356" w:rsidP="007253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7143" w:rsidRPr="002B1C0D" w:rsidRDefault="00414A48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0D">
        <w:rPr>
          <w:rFonts w:ascii="Times New Roman" w:hAnsi="Times New Roman" w:cs="Times New Roman"/>
          <w:sz w:val="24"/>
          <w:szCs w:val="24"/>
        </w:rPr>
        <w:t xml:space="preserve">К выставке </w:t>
      </w:r>
      <w:r w:rsidRPr="002B1C0D">
        <w:rPr>
          <w:rFonts w:ascii="Times New Roman" w:hAnsi="Times New Roman" w:cs="Times New Roman"/>
          <w:b/>
          <w:sz w:val="24"/>
          <w:szCs w:val="24"/>
        </w:rPr>
        <w:t>Всероссийского форума «Российское село – 2017»</w:t>
      </w:r>
      <w:r w:rsidRPr="002B1C0D">
        <w:rPr>
          <w:rFonts w:ascii="Times New Roman" w:hAnsi="Times New Roman" w:cs="Times New Roman"/>
          <w:sz w:val="24"/>
          <w:szCs w:val="24"/>
        </w:rPr>
        <w:t xml:space="preserve"> готовится </w:t>
      </w:r>
      <w:proofErr w:type="spellStart"/>
      <w:r w:rsidR="00486C17" w:rsidRPr="002B1C0D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="00486C17" w:rsidRPr="002B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17" w:rsidRPr="002B1C0D">
        <w:rPr>
          <w:rFonts w:ascii="Times New Roman" w:hAnsi="Times New Roman" w:cs="Times New Roman"/>
          <w:sz w:val="24"/>
          <w:szCs w:val="24"/>
        </w:rPr>
        <w:t>Элеватормельмаш</w:t>
      </w:r>
      <w:proofErr w:type="spellEnd"/>
      <w:r w:rsidR="00486C17" w:rsidRPr="002B1C0D">
        <w:rPr>
          <w:rFonts w:ascii="Times New Roman" w:hAnsi="Times New Roman" w:cs="Times New Roman"/>
          <w:sz w:val="24"/>
          <w:szCs w:val="24"/>
        </w:rPr>
        <w:t xml:space="preserve"> (</w:t>
      </w:r>
      <w:r w:rsidR="00486C17" w:rsidRPr="002B1C0D">
        <w:rPr>
          <w:rFonts w:ascii="Times New Roman" w:hAnsi="Times New Roman" w:cs="Times New Roman"/>
          <w:bCs/>
          <w:sz w:val="24"/>
          <w:szCs w:val="24"/>
        </w:rPr>
        <w:t>АО «ИЭММ»)</w:t>
      </w:r>
      <w:r w:rsidRPr="002B1C0D">
        <w:rPr>
          <w:rFonts w:ascii="Times New Roman" w:hAnsi="Times New Roman" w:cs="Times New Roman"/>
          <w:sz w:val="24"/>
          <w:szCs w:val="24"/>
        </w:rPr>
        <w:t xml:space="preserve">. </w:t>
      </w:r>
      <w:r w:rsidR="001A7143" w:rsidRPr="002B1C0D">
        <w:rPr>
          <w:rFonts w:ascii="Times New Roman" w:hAnsi="Times New Roman" w:cs="Times New Roman"/>
          <w:sz w:val="24"/>
          <w:szCs w:val="24"/>
        </w:rPr>
        <w:t xml:space="preserve">Экспозицию можно будет увидеть </w:t>
      </w:r>
      <w:r w:rsidR="001A7143" w:rsidRPr="002B1C0D">
        <w:rPr>
          <w:rFonts w:ascii="Times New Roman" w:hAnsi="Times New Roman" w:cs="Times New Roman"/>
          <w:b/>
          <w:sz w:val="24"/>
          <w:szCs w:val="24"/>
        </w:rPr>
        <w:t xml:space="preserve">8 и 9 июня </w:t>
      </w:r>
      <w:r w:rsidR="00E213CE" w:rsidRPr="002B1C0D">
        <w:rPr>
          <w:rFonts w:ascii="Times New Roman" w:hAnsi="Times New Roman" w:cs="Times New Roman"/>
          <w:b/>
          <w:sz w:val="24"/>
          <w:szCs w:val="24"/>
        </w:rPr>
        <w:t>2017 года</w:t>
      </w:r>
      <w:r w:rsidR="00E213CE" w:rsidRPr="002B1C0D">
        <w:rPr>
          <w:rFonts w:ascii="Times New Roman" w:hAnsi="Times New Roman" w:cs="Times New Roman"/>
          <w:sz w:val="24"/>
          <w:szCs w:val="24"/>
        </w:rPr>
        <w:t xml:space="preserve"> </w:t>
      </w:r>
      <w:r w:rsidR="001A7143" w:rsidRPr="002B1C0D">
        <w:rPr>
          <w:rFonts w:ascii="Times New Roman" w:hAnsi="Times New Roman" w:cs="Times New Roman"/>
          <w:sz w:val="24"/>
          <w:szCs w:val="24"/>
        </w:rPr>
        <w:t>в павильоне 75 ВДНХ (Москва).</w:t>
      </w:r>
    </w:p>
    <w:p w:rsidR="00725356" w:rsidRPr="002B1C0D" w:rsidRDefault="00725356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19B" w:rsidRPr="002B1C0D" w:rsidRDefault="00414A48" w:rsidP="00172E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0D">
        <w:rPr>
          <w:rFonts w:ascii="Times New Roman" w:hAnsi="Times New Roman" w:cs="Times New Roman"/>
          <w:sz w:val="24"/>
          <w:szCs w:val="24"/>
        </w:rPr>
        <w:t>Завод</w:t>
      </w:r>
      <w:r w:rsidR="006C543A" w:rsidRPr="002B1C0D">
        <w:rPr>
          <w:rFonts w:ascii="Times New Roman" w:hAnsi="Times New Roman" w:cs="Times New Roman"/>
          <w:sz w:val="24"/>
          <w:szCs w:val="24"/>
        </w:rPr>
        <w:t xml:space="preserve"> </w:t>
      </w:r>
      <w:r w:rsidR="006C543A" w:rsidRPr="002B1C0D">
        <w:rPr>
          <w:rFonts w:ascii="Times New Roman" w:hAnsi="Times New Roman" w:cs="Times New Roman"/>
          <w:bCs/>
          <w:sz w:val="24"/>
          <w:szCs w:val="24"/>
        </w:rPr>
        <w:t>АО «ИЭММ»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2D4" w:rsidRPr="002B1C0D">
        <w:rPr>
          <w:rFonts w:ascii="Times New Roman" w:hAnsi="Times New Roman" w:cs="Times New Roman"/>
          <w:bCs/>
          <w:sz w:val="24"/>
          <w:szCs w:val="24"/>
        </w:rPr>
        <w:t>–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r w:rsidR="00715F93" w:rsidRPr="002B1C0D">
        <w:rPr>
          <w:rFonts w:ascii="Times New Roman" w:hAnsi="Times New Roman" w:cs="Times New Roman"/>
          <w:sz w:val="24"/>
          <w:szCs w:val="24"/>
        </w:rPr>
        <w:t>серьезное машиностроительное предприятие, производящее перегрузочное и транспортирующее оборудование, отвечающее потребностям </w:t>
      </w:r>
      <w:proofErr w:type="gramStart"/>
      <w:r w:rsidR="00715F93" w:rsidRPr="002B1C0D">
        <w:rPr>
          <w:rFonts w:ascii="Times New Roman" w:hAnsi="Times New Roman" w:cs="Times New Roman"/>
          <w:bCs/>
          <w:sz w:val="24"/>
          <w:szCs w:val="24"/>
        </w:rPr>
        <w:t>горно-рудных</w:t>
      </w:r>
      <w:proofErr w:type="gramEnd"/>
      <w:r w:rsidR="00715F93" w:rsidRPr="002B1C0D">
        <w:rPr>
          <w:rFonts w:ascii="Times New Roman" w:hAnsi="Times New Roman" w:cs="Times New Roman"/>
          <w:sz w:val="24"/>
          <w:szCs w:val="24"/>
        </w:rPr>
        <w:t> компаний, 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>металлургической</w:t>
      </w:r>
      <w:r w:rsidR="00715F93" w:rsidRPr="002B1C0D">
        <w:rPr>
          <w:rFonts w:ascii="Times New Roman" w:hAnsi="Times New Roman" w:cs="Times New Roman"/>
          <w:sz w:val="24"/>
          <w:szCs w:val="24"/>
        </w:rPr>
        <w:t> отрасли, производственным и перерабатывающим компаниям 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>АПК</w:t>
      </w:r>
      <w:r w:rsidR="00715F93" w:rsidRPr="002B1C0D">
        <w:rPr>
          <w:rFonts w:ascii="Times New Roman" w:hAnsi="Times New Roman" w:cs="Times New Roman"/>
          <w:sz w:val="24"/>
          <w:szCs w:val="24"/>
        </w:rPr>
        <w:t>, производства минеральных удобрений и других предприятий 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>химической промышленности</w:t>
      </w:r>
      <w:r w:rsidR="00715F93" w:rsidRPr="002B1C0D">
        <w:rPr>
          <w:rFonts w:ascii="Times New Roman" w:hAnsi="Times New Roman" w:cs="Times New Roman"/>
          <w:sz w:val="24"/>
          <w:szCs w:val="24"/>
        </w:rPr>
        <w:t xml:space="preserve">. Оборудование производства 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>АО «ИЭММ»</w:t>
      </w:r>
      <w:r w:rsidR="00715F93" w:rsidRPr="002B1C0D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>строительными, портовыми</w:t>
      </w:r>
      <w:r w:rsidR="00217749" w:rsidRPr="002B1C0D">
        <w:rPr>
          <w:rFonts w:ascii="Times New Roman" w:hAnsi="Times New Roman" w:cs="Times New Roman"/>
          <w:bCs/>
          <w:sz w:val="24"/>
          <w:szCs w:val="24"/>
        </w:rPr>
        <w:t>,</w:t>
      </w:r>
      <w:r w:rsidR="00715F93" w:rsidRPr="002B1C0D">
        <w:rPr>
          <w:rFonts w:ascii="Times New Roman" w:hAnsi="Times New Roman" w:cs="Times New Roman"/>
          <w:bCs/>
          <w:sz w:val="24"/>
          <w:szCs w:val="24"/>
        </w:rPr>
        <w:t xml:space="preserve"> железнодорожными</w:t>
      </w:r>
      <w:r w:rsidR="00715F93" w:rsidRPr="002B1C0D">
        <w:rPr>
          <w:rFonts w:ascii="Times New Roman" w:hAnsi="Times New Roman" w:cs="Times New Roman"/>
          <w:sz w:val="24"/>
          <w:szCs w:val="24"/>
        </w:rPr>
        <w:t> компаниями</w:t>
      </w:r>
      <w:r w:rsidR="00217749" w:rsidRPr="002B1C0D">
        <w:rPr>
          <w:rFonts w:ascii="Times New Roman" w:hAnsi="Times New Roman" w:cs="Times New Roman"/>
          <w:sz w:val="24"/>
          <w:szCs w:val="24"/>
        </w:rPr>
        <w:t xml:space="preserve"> и</w:t>
      </w:r>
      <w:r w:rsidR="00715F93" w:rsidRPr="002B1C0D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  <w:r w:rsidR="00217749" w:rsidRPr="002B1C0D">
        <w:rPr>
          <w:rFonts w:ascii="Times New Roman" w:hAnsi="Times New Roman" w:cs="Times New Roman"/>
          <w:sz w:val="24"/>
          <w:szCs w:val="24"/>
        </w:rPr>
        <w:t>занимающимися</w:t>
      </w:r>
      <w:r w:rsidR="00715F93" w:rsidRPr="002B1C0D">
        <w:rPr>
          <w:rFonts w:ascii="Times New Roman" w:hAnsi="Times New Roman" w:cs="Times New Roman"/>
          <w:sz w:val="24"/>
          <w:szCs w:val="24"/>
        </w:rPr>
        <w:t xml:space="preserve"> транспортировкой сыпучих и штучных грузов. </w:t>
      </w:r>
    </w:p>
    <w:p w:rsidR="003F7DCC" w:rsidRPr="002B1C0D" w:rsidRDefault="003F7DCC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51A" w:rsidRPr="002B1C0D" w:rsidRDefault="0027651A" w:rsidP="00382F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0D">
        <w:rPr>
          <w:rFonts w:ascii="Times New Roman" w:hAnsi="Times New Roman" w:cs="Times New Roman"/>
          <w:sz w:val="24"/>
          <w:szCs w:val="24"/>
        </w:rPr>
        <w:t>К участию в выставке и ярмарке Форума также готовятся</w:t>
      </w:r>
      <w:r w:rsidR="009C1176" w:rsidRPr="002B1C0D">
        <w:rPr>
          <w:rFonts w:ascii="Times New Roman" w:hAnsi="Times New Roman" w:cs="Times New Roman"/>
          <w:sz w:val="24"/>
          <w:szCs w:val="24"/>
        </w:rPr>
        <w:t>:</w:t>
      </w:r>
      <w:r w:rsidRPr="002B1C0D">
        <w:rPr>
          <w:rFonts w:ascii="Times New Roman" w:hAnsi="Times New Roman" w:cs="Times New Roman"/>
          <w:sz w:val="24"/>
          <w:szCs w:val="24"/>
        </w:rPr>
        <w:t xml:space="preserve"> Российский </w:t>
      </w:r>
      <w:r w:rsidRPr="002B1C0D">
        <w:rPr>
          <w:rFonts w:ascii="Times New Roman" w:hAnsi="Times New Roman" w:cs="Times New Roman"/>
          <w:bCs/>
          <w:sz w:val="24"/>
          <w:szCs w:val="24"/>
        </w:rPr>
        <w:t>Союз</w:t>
      </w:r>
      <w:r w:rsidRPr="002B1C0D">
        <w:rPr>
          <w:rFonts w:ascii="Times New Roman" w:hAnsi="Times New Roman" w:cs="Times New Roman"/>
          <w:sz w:val="24"/>
          <w:szCs w:val="24"/>
        </w:rPr>
        <w:t> </w:t>
      </w:r>
      <w:r w:rsidRPr="002B1C0D">
        <w:rPr>
          <w:rFonts w:ascii="Times New Roman" w:hAnsi="Times New Roman" w:cs="Times New Roman"/>
          <w:bCs/>
          <w:sz w:val="24"/>
          <w:szCs w:val="24"/>
        </w:rPr>
        <w:t>мукомольных</w:t>
      </w:r>
      <w:r w:rsidRPr="002B1C0D">
        <w:rPr>
          <w:rFonts w:ascii="Times New Roman" w:hAnsi="Times New Roman" w:cs="Times New Roman"/>
          <w:sz w:val="24"/>
          <w:szCs w:val="24"/>
        </w:rPr>
        <w:t xml:space="preserve"> и крупяных предприятий, Молочный союз России, Центросоюз России, </w:t>
      </w:r>
      <w:r w:rsidR="00186E33" w:rsidRPr="00186E33">
        <w:rPr>
          <w:rFonts w:ascii="Times New Roman" w:hAnsi="Times New Roman" w:cs="Times New Roman"/>
          <w:sz w:val="24"/>
          <w:szCs w:val="24"/>
        </w:rPr>
        <w:t xml:space="preserve">Ассоциации крестьянских (фермерских) хозяйств и сельскохозяйственных кооперативов </w:t>
      </w:r>
      <w:r w:rsidR="00186E33">
        <w:rPr>
          <w:rFonts w:ascii="Times New Roman" w:hAnsi="Times New Roman" w:cs="Times New Roman"/>
          <w:sz w:val="24"/>
          <w:szCs w:val="24"/>
        </w:rPr>
        <w:t>(</w:t>
      </w:r>
      <w:r w:rsidRPr="002B1C0D">
        <w:rPr>
          <w:rFonts w:ascii="Times New Roman" w:hAnsi="Times New Roman" w:cs="Times New Roman"/>
          <w:sz w:val="24"/>
          <w:szCs w:val="24"/>
        </w:rPr>
        <w:t>АККОР</w:t>
      </w:r>
      <w:r w:rsidR="00186E33">
        <w:rPr>
          <w:rFonts w:ascii="Times New Roman" w:hAnsi="Times New Roman" w:cs="Times New Roman"/>
          <w:sz w:val="24"/>
          <w:szCs w:val="24"/>
        </w:rPr>
        <w:t>)</w:t>
      </w:r>
      <w:r w:rsidRPr="002B1C0D">
        <w:rPr>
          <w:rFonts w:ascii="Times New Roman" w:hAnsi="Times New Roman" w:cs="Times New Roman"/>
          <w:sz w:val="24"/>
          <w:szCs w:val="24"/>
        </w:rPr>
        <w:t>, Российская гильдия пекарей и кондитеров (РОСПиК)</w:t>
      </w:r>
      <w:r w:rsidR="00700419">
        <w:rPr>
          <w:rFonts w:ascii="Times New Roman" w:hAnsi="Times New Roman" w:cs="Times New Roman"/>
          <w:sz w:val="24"/>
          <w:szCs w:val="24"/>
        </w:rPr>
        <w:t>, ООО «ПКФ «</w:t>
      </w:r>
      <w:proofErr w:type="spellStart"/>
      <w:r w:rsidR="00700419">
        <w:rPr>
          <w:rFonts w:ascii="Times New Roman" w:hAnsi="Times New Roman" w:cs="Times New Roman"/>
          <w:sz w:val="24"/>
          <w:szCs w:val="24"/>
        </w:rPr>
        <w:t>Атеси</w:t>
      </w:r>
      <w:proofErr w:type="spellEnd"/>
      <w:r w:rsidR="00700419">
        <w:rPr>
          <w:rFonts w:ascii="Times New Roman" w:hAnsi="Times New Roman" w:cs="Times New Roman"/>
          <w:sz w:val="24"/>
          <w:szCs w:val="24"/>
        </w:rPr>
        <w:t>», ООО «СМЕГ Ру</w:t>
      </w:r>
      <w:bookmarkStart w:id="0" w:name="_GoBack"/>
      <w:bookmarkEnd w:id="0"/>
      <w:r w:rsidRPr="002B1C0D">
        <w:rPr>
          <w:rFonts w:ascii="Times New Roman" w:hAnsi="Times New Roman" w:cs="Times New Roman"/>
          <w:sz w:val="24"/>
          <w:szCs w:val="24"/>
        </w:rPr>
        <w:t>ссия», ООО «ТД Гермес», ООО «ТИАН-ТРЕЙД», ООО «КРИСТИ»,</w:t>
      </w:r>
      <w:r w:rsidR="00382FA9" w:rsidRPr="002B1C0D">
        <w:rPr>
          <w:rFonts w:ascii="Times New Roman" w:hAnsi="Times New Roman" w:cs="Times New Roman"/>
          <w:sz w:val="24"/>
          <w:szCs w:val="24"/>
        </w:rPr>
        <w:t xml:space="preserve"> Ассоциация «</w:t>
      </w:r>
      <w:proofErr w:type="spellStart"/>
      <w:r w:rsidR="00382FA9" w:rsidRPr="002B1C0D">
        <w:rPr>
          <w:rFonts w:ascii="Times New Roman" w:hAnsi="Times New Roman" w:cs="Times New Roman"/>
          <w:sz w:val="24"/>
          <w:szCs w:val="24"/>
        </w:rPr>
        <w:t>Ветбиопром</w:t>
      </w:r>
      <w:proofErr w:type="spellEnd"/>
      <w:r w:rsidR="00382FA9" w:rsidRPr="002B1C0D">
        <w:rPr>
          <w:rFonts w:ascii="Times New Roman" w:hAnsi="Times New Roman" w:cs="Times New Roman"/>
          <w:sz w:val="24"/>
          <w:szCs w:val="24"/>
        </w:rPr>
        <w:t>», ОАО «Головной центр по воспроизводству сельскохозяйственных животных», ООО «</w:t>
      </w:r>
      <w:proofErr w:type="spellStart"/>
      <w:r w:rsidR="00382FA9" w:rsidRPr="002B1C0D">
        <w:rPr>
          <w:rFonts w:ascii="Times New Roman" w:hAnsi="Times New Roman" w:cs="Times New Roman"/>
          <w:sz w:val="24"/>
          <w:szCs w:val="24"/>
        </w:rPr>
        <w:t>Алет</w:t>
      </w:r>
      <w:proofErr w:type="spellEnd"/>
      <w:r w:rsidR="00382FA9" w:rsidRPr="002B1C0D">
        <w:rPr>
          <w:rFonts w:ascii="Times New Roman" w:hAnsi="Times New Roman" w:cs="Times New Roman"/>
          <w:sz w:val="24"/>
          <w:szCs w:val="24"/>
        </w:rPr>
        <w:t xml:space="preserve"> ТМ», </w:t>
      </w:r>
      <w:proofErr w:type="spellStart"/>
      <w:r w:rsidR="00382FA9" w:rsidRPr="002B1C0D">
        <w:rPr>
          <w:rFonts w:ascii="Times New Roman" w:hAnsi="Times New Roman" w:cs="Times New Roman"/>
          <w:sz w:val="24"/>
          <w:szCs w:val="24"/>
        </w:rPr>
        <w:t>СССПок</w:t>
      </w:r>
      <w:proofErr w:type="spellEnd"/>
      <w:r w:rsidR="00382FA9" w:rsidRPr="002B1C0D">
        <w:rPr>
          <w:rFonts w:ascii="Times New Roman" w:hAnsi="Times New Roman" w:cs="Times New Roman"/>
          <w:sz w:val="24"/>
          <w:szCs w:val="24"/>
        </w:rPr>
        <w:t xml:space="preserve"> «Альянс </w:t>
      </w:r>
      <w:proofErr w:type="spellStart"/>
      <w:r w:rsidR="00382FA9" w:rsidRPr="002B1C0D">
        <w:rPr>
          <w:rFonts w:ascii="Times New Roman" w:hAnsi="Times New Roman" w:cs="Times New Roman"/>
          <w:sz w:val="24"/>
          <w:szCs w:val="24"/>
        </w:rPr>
        <w:t>Фермервест</w:t>
      </w:r>
      <w:proofErr w:type="spellEnd"/>
      <w:r w:rsidR="00382FA9" w:rsidRPr="002B1C0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382FA9" w:rsidRPr="002B1C0D">
        <w:rPr>
          <w:rFonts w:ascii="Times New Roman" w:hAnsi="Times New Roman" w:cs="Times New Roman"/>
          <w:sz w:val="24"/>
          <w:szCs w:val="24"/>
        </w:rPr>
        <w:t>Бакальдрин</w:t>
      </w:r>
      <w:proofErr w:type="spellEnd"/>
      <w:r w:rsidR="00382FA9" w:rsidRPr="002B1C0D">
        <w:rPr>
          <w:rFonts w:ascii="Times New Roman" w:hAnsi="Times New Roman" w:cs="Times New Roman"/>
          <w:sz w:val="24"/>
          <w:szCs w:val="24"/>
        </w:rPr>
        <w:t xml:space="preserve"> Рус»,</w:t>
      </w:r>
      <w:r w:rsidR="00BE73FA" w:rsidRPr="002B1C0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E73FA" w:rsidRPr="002B1C0D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BE73FA" w:rsidRPr="002B1C0D">
        <w:rPr>
          <w:rFonts w:ascii="Times New Roman" w:hAnsi="Times New Roman" w:cs="Times New Roman"/>
          <w:sz w:val="24"/>
          <w:szCs w:val="24"/>
        </w:rPr>
        <w:t xml:space="preserve"> Фудс», ООО «</w:t>
      </w:r>
      <w:proofErr w:type="spellStart"/>
      <w:r w:rsidR="00BE73FA" w:rsidRPr="002B1C0D">
        <w:rPr>
          <w:rFonts w:ascii="Times New Roman" w:hAnsi="Times New Roman" w:cs="Times New Roman"/>
          <w:sz w:val="24"/>
          <w:szCs w:val="24"/>
        </w:rPr>
        <w:t>Форком</w:t>
      </w:r>
      <w:proofErr w:type="spellEnd"/>
      <w:r w:rsidR="00BE73FA" w:rsidRPr="002B1C0D">
        <w:rPr>
          <w:rFonts w:ascii="Times New Roman" w:hAnsi="Times New Roman" w:cs="Times New Roman"/>
          <w:sz w:val="24"/>
          <w:szCs w:val="24"/>
        </w:rPr>
        <w:t xml:space="preserve">», </w:t>
      </w:r>
      <w:r w:rsidR="00382FA9" w:rsidRPr="002B1C0D">
        <w:rPr>
          <w:rFonts w:ascii="Times New Roman" w:hAnsi="Times New Roman" w:cs="Times New Roman"/>
          <w:sz w:val="24"/>
          <w:szCs w:val="24"/>
        </w:rPr>
        <w:t>Андреевское подворье,</w:t>
      </w:r>
      <w:r w:rsidRPr="002B1C0D">
        <w:rPr>
          <w:rFonts w:ascii="Times New Roman" w:hAnsi="Times New Roman" w:cs="Times New Roman"/>
          <w:sz w:val="24"/>
          <w:szCs w:val="24"/>
        </w:rPr>
        <w:t xml:space="preserve"> КФХ Кузьменкова М.А., ИП </w:t>
      </w:r>
      <w:proofErr w:type="spellStart"/>
      <w:r w:rsidRPr="002B1C0D">
        <w:rPr>
          <w:rFonts w:ascii="Times New Roman" w:hAnsi="Times New Roman" w:cs="Times New Roman"/>
          <w:sz w:val="24"/>
          <w:szCs w:val="24"/>
        </w:rPr>
        <w:t>Дидевский</w:t>
      </w:r>
      <w:proofErr w:type="spellEnd"/>
      <w:r w:rsidRPr="002B1C0D">
        <w:rPr>
          <w:rFonts w:ascii="Times New Roman" w:hAnsi="Times New Roman" w:cs="Times New Roman"/>
          <w:sz w:val="24"/>
          <w:szCs w:val="24"/>
        </w:rPr>
        <w:t xml:space="preserve"> В.Ф., ИП Васильев П.Н. и другие представители малого и среднего бизнеса.</w:t>
      </w:r>
    </w:p>
    <w:p w:rsidR="0027651A" w:rsidRPr="002B1C0D" w:rsidRDefault="0027651A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C17" w:rsidRPr="002B1C0D" w:rsidRDefault="00486C17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F75B3E" w:rsidRPr="002B1C0D" w:rsidRDefault="00F75B3E" w:rsidP="007253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1C0D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Pr="002B1C0D">
        <w:rPr>
          <w:rFonts w:ascii="Times New Roman" w:hAnsi="Times New Roman" w:cs="Times New Roman"/>
          <w:sz w:val="24"/>
          <w:szCs w:val="24"/>
        </w:rPr>
        <w:t xml:space="preserve"> в выставке и фермерской ярмарке смотрите на </w:t>
      </w:r>
      <w:r w:rsidR="0018323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B1C0D">
        <w:rPr>
          <w:rFonts w:ascii="Times New Roman" w:hAnsi="Times New Roman" w:cs="Times New Roman"/>
          <w:sz w:val="24"/>
          <w:szCs w:val="24"/>
        </w:rPr>
        <w:t>сайте</w:t>
      </w:r>
      <w:r w:rsidR="0018323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B1C0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F4A56" w:rsidRPr="00066EF5">
          <w:rPr>
            <w:rStyle w:val="a3"/>
            <w:rFonts w:ascii="Times New Roman" w:hAnsi="Times New Roman" w:cs="Times New Roman"/>
            <w:sz w:val="24"/>
            <w:szCs w:val="24"/>
          </w:rPr>
          <w:t>http://rus-selo.ru/ru/</w:t>
        </w:r>
      </w:hyperlink>
      <w:r w:rsidR="008F4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B1C0D">
        <w:rPr>
          <w:rFonts w:ascii="Times New Roman" w:hAnsi="Times New Roman" w:cs="Times New Roman"/>
          <w:b/>
          <w:i/>
          <w:sz w:val="24"/>
          <w:szCs w:val="24"/>
        </w:rPr>
        <w:t>Контакты оргкомитета:</w:t>
      </w: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1C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Телефоны: (495) 755-50-38, (495) 755-50-35, (495) 974-00-61; </w:t>
      </w:r>
    </w:p>
    <w:p w:rsidR="0027651A" w:rsidRPr="002B1C0D" w:rsidRDefault="0027651A" w:rsidP="0072535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B1C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факс: (495) 755-67-69; </w:t>
      </w:r>
      <w:hyperlink r:id="rId5" w:history="1">
        <w:r w:rsidRPr="002B1C0D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info</w:t>
        </w:r>
        <w:r w:rsidRPr="002B1C0D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proofErr w:type="spellStart"/>
        <w:r w:rsidRPr="002B1C0D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expokhleb</w:t>
        </w:r>
        <w:proofErr w:type="spellEnd"/>
        <w:r w:rsidRPr="002B1C0D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Pr="002B1C0D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com</w:t>
        </w:r>
      </w:hyperlink>
    </w:p>
    <w:p w:rsidR="00C95C26" w:rsidRPr="002B1C0D" w:rsidRDefault="00C95C26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57" w:rsidRPr="002B1C0D" w:rsidRDefault="00A22B57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8E1" w:rsidRDefault="000568E1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E0A" w:rsidRDefault="00EC0E0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E0A" w:rsidRPr="00EC0E0A" w:rsidRDefault="00EC0E0A" w:rsidP="00EC0E0A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EC0E0A">
        <w:rPr>
          <w:rStyle w:val="a4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Историческая справка о АО «ИЭММ»:</w:t>
      </w:r>
    </w:p>
    <w:p w:rsidR="00EC0E0A" w:rsidRPr="00EC0E0A" w:rsidRDefault="00EC0E0A" w:rsidP="00EC0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Завод </w:t>
      </w:r>
      <w:r w:rsidRPr="00EC0E0A">
        <w:rPr>
          <w:rStyle w:val="a4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АО «ИЭММ»</w:t>
      </w:r>
      <w:r w:rsidRPr="00EC0E0A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основан в 1949 году и работает, не останавливаясь, уже 65 лет. За годы деятельности была кардинально модернизирована производственная база и освоен весь спектр транспортирующего оборудования.</w:t>
      </w:r>
      <w:r w:rsidRPr="00EC0E0A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Собственное конструкторское подразделение позволяет выполнять</w:t>
      </w:r>
      <w:r w:rsidRPr="00EC0E0A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EC0E0A">
        <w:rPr>
          <w:rStyle w:val="a4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индивидуальные задачи каждого заказчика и расширить линейку</w:t>
      </w:r>
      <w:r w:rsidRPr="00EC0E0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выпускаемого оборудования.</w:t>
      </w:r>
    </w:p>
    <w:p w:rsidR="00EC0E0A" w:rsidRPr="00EC0E0A" w:rsidRDefault="00EC0E0A" w:rsidP="00EC0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Вот уже более 20 лет предприятие производит различные модификации ленточных и винтовых транспортеров, элеваторы цепные, цепные и пластинчатые конвейеры, оборудование пневматического и самотечного транспорта, циклоны </w:t>
      </w:r>
      <w:proofErr w:type="spellStart"/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осадители</w:t>
      </w:r>
      <w:proofErr w:type="spellEnd"/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разгрузители</w:t>
      </w:r>
      <w:proofErr w:type="spellEnd"/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самотечные распределители, </w:t>
      </w:r>
      <w:proofErr w:type="spellStart"/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крутонаклонные</w:t>
      </w:r>
      <w:proofErr w:type="spellEnd"/>
      <w:r w:rsidRPr="00EC0E0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конвейеры, автомобилеразгрузчики, пакетоформирующие машины и многое другое.</w:t>
      </w:r>
    </w:p>
    <w:p w:rsidR="00EC0E0A" w:rsidRPr="00EC0E0A" w:rsidRDefault="00EC0E0A" w:rsidP="00EC0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666666"/>
          <w:sz w:val="20"/>
          <w:szCs w:val="20"/>
          <w:shd w:val="clear" w:color="auto" w:fill="FFFFFF"/>
        </w:rPr>
      </w:pPr>
      <w:r w:rsidRPr="00EC0E0A">
        <w:rPr>
          <w:rFonts w:ascii="Times New Roman" w:hAnsi="Times New Roman" w:cs="Times New Roman"/>
          <w:i/>
          <w:sz w:val="20"/>
          <w:szCs w:val="20"/>
        </w:rPr>
        <w:t>При проектировании оборудования специалистами предприятия учитываются характеристики перемещаемых грузов, климатические особенности территории, температурные условия производства потребителя и специфика деятельности покупателя. </w:t>
      </w:r>
    </w:p>
    <w:p w:rsidR="00EC0E0A" w:rsidRPr="002B1C0D" w:rsidRDefault="00EC0E0A" w:rsidP="00EC0E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2B1C0D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</w:p>
    <w:p w:rsidR="00EC0E0A" w:rsidRPr="002B1C0D" w:rsidRDefault="00EC0E0A" w:rsidP="00725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0E0A" w:rsidRPr="002B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0F"/>
    <w:rsid w:val="00017ECA"/>
    <w:rsid w:val="00055F34"/>
    <w:rsid w:val="000568E1"/>
    <w:rsid w:val="00125476"/>
    <w:rsid w:val="00136C35"/>
    <w:rsid w:val="00172EEF"/>
    <w:rsid w:val="0018323F"/>
    <w:rsid w:val="00186E33"/>
    <w:rsid w:val="00191D9F"/>
    <w:rsid w:val="001A49D3"/>
    <w:rsid w:val="001A7143"/>
    <w:rsid w:val="0021020F"/>
    <w:rsid w:val="00217749"/>
    <w:rsid w:val="00223F88"/>
    <w:rsid w:val="0027040B"/>
    <w:rsid w:val="0027651A"/>
    <w:rsid w:val="002B1C0D"/>
    <w:rsid w:val="002D096A"/>
    <w:rsid w:val="0030160C"/>
    <w:rsid w:val="00343925"/>
    <w:rsid w:val="00361794"/>
    <w:rsid w:val="00382FA9"/>
    <w:rsid w:val="003F7DCC"/>
    <w:rsid w:val="00414A48"/>
    <w:rsid w:val="00486C17"/>
    <w:rsid w:val="00554168"/>
    <w:rsid w:val="005B3F63"/>
    <w:rsid w:val="006C32D4"/>
    <w:rsid w:val="006C543A"/>
    <w:rsid w:val="00700419"/>
    <w:rsid w:val="00715F93"/>
    <w:rsid w:val="00725356"/>
    <w:rsid w:val="00855A25"/>
    <w:rsid w:val="00887C54"/>
    <w:rsid w:val="008A4437"/>
    <w:rsid w:val="008F4A56"/>
    <w:rsid w:val="009C0A02"/>
    <w:rsid w:val="009C1176"/>
    <w:rsid w:val="00A22B57"/>
    <w:rsid w:val="00BE73FA"/>
    <w:rsid w:val="00C95C26"/>
    <w:rsid w:val="00CA16DB"/>
    <w:rsid w:val="00CB5050"/>
    <w:rsid w:val="00DF2F7B"/>
    <w:rsid w:val="00E213CE"/>
    <w:rsid w:val="00E7419B"/>
    <w:rsid w:val="00EC0E0A"/>
    <w:rsid w:val="00F10B07"/>
    <w:rsid w:val="00F26BEA"/>
    <w:rsid w:val="00F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9806"/>
  <w15:chartTrackingRefBased/>
  <w15:docId w15:val="{94F025E3-AB83-4379-8578-C3A7EDC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1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86C17"/>
    <w:rPr>
      <w:b/>
      <w:bCs/>
    </w:rPr>
  </w:style>
  <w:style w:type="character" w:customStyle="1" w:styleId="apple-converted-space">
    <w:name w:val="apple-converted-space"/>
    <w:basedOn w:val="a0"/>
    <w:rsid w:val="00486C17"/>
  </w:style>
  <w:style w:type="paragraph" w:styleId="a5">
    <w:name w:val="Balloon Text"/>
    <w:basedOn w:val="a"/>
    <w:link w:val="a6"/>
    <w:uiPriority w:val="99"/>
    <w:semiHidden/>
    <w:unhideWhenUsed/>
    <w:rsid w:val="002D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pokhleb.com" TargetMode="External"/><Relationship Id="rId4" Type="http://schemas.openxmlformats.org/officeDocument/2006/relationships/hyperlink" Target="http://rus-selo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67</cp:revision>
  <cp:lastPrinted>2017-05-17T08:23:00Z</cp:lastPrinted>
  <dcterms:created xsi:type="dcterms:W3CDTF">2017-04-24T11:54:00Z</dcterms:created>
  <dcterms:modified xsi:type="dcterms:W3CDTF">2017-05-17T11:16:00Z</dcterms:modified>
</cp:coreProperties>
</file>