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58" w:rsidRDefault="00922EDE" w:rsidP="003D2258">
      <w:pPr>
        <w:pStyle w:val="a5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790575" cy="1276350"/>
            <wp:effectExtent l="0" t="0" r="9525" b="0"/>
            <wp:docPr id="1" name="Рисунок 1" descr="chtpz_group_logo_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tpz_group_logo_C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4419CC" w:rsidRDefault="004419CC" w:rsidP="003D2258">
      <w:pPr>
        <w:pStyle w:val="a5"/>
        <w:rPr>
          <w:b/>
          <w:bCs/>
          <w:sz w:val="24"/>
          <w:szCs w:val="24"/>
        </w:rPr>
      </w:pPr>
    </w:p>
    <w:p w:rsidR="003D2258" w:rsidRDefault="00922EDE" w:rsidP="003D2258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06</w:t>
      </w:r>
      <w:r w:rsidR="004419CC" w:rsidRPr="000F186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марта      </w:t>
      </w:r>
      <w:r w:rsidR="007B0F38">
        <w:rPr>
          <w:b/>
          <w:bCs/>
          <w:sz w:val="24"/>
          <w:szCs w:val="24"/>
        </w:rPr>
        <w:t xml:space="preserve"> </w:t>
      </w:r>
      <w:r w:rsidR="00477008">
        <w:rPr>
          <w:b/>
          <w:bCs/>
          <w:sz w:val="24"/>
          <w:szCs w:val="24"/>
        </w:rPr>
        <w:t xml:space="preserve"> </w:t>
      </w:r>
      <w:r w:rsidR="008139DD">
        <w:rPr>
          <w:b/>
          <w:bCs/>
          <w:sz w:val="24"/>
          <w:szCs w:val="24"/>
        </w:rPr>
        <w:t xml:space="preserve">           </w:t>
      </w:r>
      <w:r w:rsidR="004A3850">
        <w:rPr>
          <w:b/>
          <w:bCs/>
          <w:sz w:val="24"/>
          <w:szCs w:val="24"/>
        </w:rPr>
        <w:t xml:space="preserve">                 </w:t>
      </w:r>
      <w:r w:rsidR="00703E2D">
        <w:rPr>
          <w:b/>
          <w:bCs/>
          <w:sz w:val="24"/>
          <w:szCs w:val="24"/>
        </w:rPr>
        <w:t xml:space="preserve">    </w:t>
      </w:r>
      <w:r w:rsidR="000F1863">
        <w:rPr>
          <w:b/>
          <w:bCs/>
          <w:sz w:val="24"/>
          <w:szCs w:val="24"/>
        </w:rPr>
        <w:t xml:space="preserve">                  </w:t>
      </w:r>
      <w:r w:rsidR="004A3850">
        <w:rPr>
          <w:b/>
          <w:bCs/>
          <w:sz w:val="24"/>
          <w:szCs w:val="24"/>
        </w:rPr>
        <w:t xml:space="preserve">                                        </w:t>
      </w:r>
      <w:r w:rsidR="003D2258">
        <w:rPr>
          <w:b/>
          <w:bCs/>
          <w:sz w:val="24"/>
          <w:szCs w:val="24"/>
        </w:rPr>
        <w:t>ПРЕСС-РЕЛИЗ</w:t>
      </w:r>
    </w:p>
    <w:p w:rsidR="003C7CEB" w:rsidRDefault="003C7CEB" w:rsidP="000F452E">
      <w:pPr>
        <w:spacing w:line="240" w:lineRule="auto"/>
        <w:jc w:val="both"/>
        <w:rPr>
          <w:rFonts w:cs="Arial"/>
          <w:b/>
          <w:color w:val="1F497D"/>
          <w:szCs w:val="24"/>
        </w:rPr>
      </w:pPr>
    </w:p>
    <w:p w:rsidR="008C1671" w:rsidRPr="0053390F" w:rsidRDefault="00922EDE" w:rsidP="008C1671">
      <w:pPr>
        <w:ind w:firstLine="567"/>
        <w:jc w:val="both"/>
        <w:rPr>
          <w:rFonts w:eastAsia="Times New Roman" w:cs="Arial"/>
          <w:szCs w:val="24"/>
        </w:rPr>
      </w:pPr>
      <w:proofErr w:type="spellStart"/>
      <w:r w:rsidRPr="00922EDE">
        <w:rPr>
          <w:rFonts w:eastAsia="Times New Roman" w:cs="Arial"/>
          <w:b/>
          <w:bCs/>
          <w:szCs w:val="24"/>
        </w:rPr>
        <w:t>Ломозаготовительная</w:t>
      </w:r>
      <w:proofErr w:type="spellEnd"/>
      <w:r w:rsidRPr="00922EDE">
        <w:rPr>
          <w:rFonts w:eastAsia="Times New Roman" w:cs="Arial"/>
          <w:b/>
          <w:bCs/>
          <w:szCs w:val="24"/>
        </w:rPr>
        <w:t xml:space="preserve"> компания Группы ЧТПЗ «МЕТА» подводит итоги работы в 2016 году</w:t>
      </w:r>
    </w:p>
    <w:p w:rsidR="00922EDE" w:rsidRPr="00922EDE" w:rsidRDefault="00922EDE" w:rsidP="00922EDE">
      <w:pPr>
        <w:ind w:firstLine="567"/>
        <w:jc w:val="both"/>
        <w:rPr>
          <w:rFonts w:eastAsia="Times New Roman" w:cs="Arial"/>
          <w:szCs w:val="24"/>
        </w:rPr>
      </w:pPr>
      <w:r w:rsidRPr="00922EDE">
        <w:rPr>
          <w:rFonts w:eastAsia="Times New Roman" w:cs="Arial"/>
          <w:szCs w:val="24"/>
        </w:rPr>
        <w:t xml:space="preserve">В 2016 г. объем реализации лома черных металлов ГК «МЕТА» (входит в Группу ЧТПЗ) составил 1,354 </w:t>
      </w:r>
      <w:proofErr w:type="gramStart"/>
      <w:r w:rsidRPr="00922EDE">
        <w:rPr>
          <w:rFonts w:eastAsia="Times New Roman" w:cs="Arial"/>
          <w:szCs w:val="24"/>
        </w:rPr>
        <w:t>млн</w:t>
      </w:r>
      <w:proofErr w:type="gramEnd"/>
      <w:r w:rsidRPr="00922EDE">
        <w:rPr>
          <w:rFonts w:eastAsia="Times New Roman" w:cs="Arial"/>
          <w:szCs w:val="24"/>
        </w:rPr>
        <w:t xml:space="preserve"> тонн, что на 4% превышает результат 2015 г. (1,305 млн тонн). Из них 760 тыс. тонн – лом собственной заготовки, 594 тыс. тонн – транзитный лом. </w:t>
      </w:r>
    </w:p>
    <w:p w:rsidR="00922EDE" w:rsidRPr="00922EDE" w:rsidRDefault="00922EDE" w:rsidP="00922EDE">
      <w:pPr>
        <w:ind w:firstLine="567"/>
        <w:jc w:val="both"/>
        <w:rPr>
          <w:rFonts w:eastAsia="Times New Roman" w:cs="Arial"/>
          <w:szCs w:val="24"/>
        </w:rPr>
      </w:pPr>
      <w:r w:rsidRPr="00922EDE">
        <w:rPr>
          <w:rFonts w:eastAsia="Times New Roman" w:cs="Arial"/>
          <w:szCs w:val="24"/>
        </w:rPr>
        <w:t>Среди дочерних компаний лидерами по темпам роста реализации продукции стали «МЕТА-Пермь» (+6,1 тыс. тонн), УНП «</w:t>
      </w:r>
      <w:proofErr w:type="spellStart"/>
      <w:r w:rsidRPr="00922EDE">
        <w:rPr>
          <w:rFonts w:eastAsia="Times New Roman" w:cs="Arial"/>
          <w:szCs w:val="24"/>
        </w:rPr>
        <w:t>Вторчермет</w:t>
      </w:r>
      <w:proofErr w:type="spellEnd"/>
      <w:r w:rsidRPr="00922EDE">
        <w:rPr>
          <w:rFonts w:eastAsia="Times New Roman" w:cs="Arial"/>
          <w:szCs w:val="24"/>
        </w:rPr>
        <w:t xml:space="preserve">» (+10,6 тыс. тонн), </w:t>
      </w:r>
      <w:r w:rsidR="00D4735D">
        <w:rPr>
          <w:rFonts w:eastAsia="Times New Roman" w:cs="Arial"/>
          <w:szCs w:val="24"/>
        </w:rPr>
        <w:t>«</w:t>
      </w:r>
      <w:r w:rsidRPr="00922EDE">
        <w:rPr>
          <w:rFonts w:eastAsia="Times New Roman" w:cs="Arial"/>
          <w:szCs w:val="24"/>
        </w:rPr>
        <w:t xml:space="preserve">МЕТА-Челябинск» (+17,1 </w:t>
      </w:r>
      <w:proofErr w:type="spellStart"/>
      <w:r w:rsidRPr="00922EDE">
        <w:rPr>
          <w:rFonts w:eastAsia="Times New Roman" w:cs="Arial"/>
          <w:szCs w:val="24"/>
        </w:rPr>
        <w:t>тыс</w:t>
      </w:r>
      <w:proofErr w:type="gramStart"/>
      <w:r w:rsidRPr="00922EDE">
        <w:rPr>
          <w:rFonts w:eastAsia="Times New Roman" w:cs="Arial"/>
          <w:szCs w:val="24"/>
        </w:rPr>
        <w:t>.т</w:t>
      </w:r>
      <w:proofErr w:type="gramEnd"/>
      <w:r w:rsidRPr="00922EDE">
        <w:rPr>
          <w:rFonts w:eastAsia="Times New Roman" w:cs="Arial"/>
          <w:szCs w:val="24"/>
        </w:rPr>
        <w:t>онн</w:t>
      </w:r>
      <w:proofErr w:type="spellEnd"/>
      <w:r w:rsidRPr="00922EDE">
        <w:rPr>
          <w:rFonts w:eastAsia="Times New Roman" w:cs="Arial"/>
          <w:szCs w:val="24"/>
        </w:rPr>
        <w:t>) и «МЕТА-Екатеринбург» (+25,4 тыс. тонн).</w:t>
      </w:r>
    </w:p>
    <w:p w:rsidR="00922EDE" w:rsidRPr="00922EDE" w:rsidRDefault="00922EDE" w:rsidP="00922EDE">
      <w:pPr>
        <w:ind w:firstLine="567"/>
        <w:jc w:val="both"/>
        <w:rPr>
          <w:rFonts w:eastAsia="Times New Roman" w:cs="Arial"/>
          <w:szCs w:val="24"/>
        </w:rPr>
      </w:pPr>
      <w:r w:rsidRPr="00922EDE">
        <w:rPr>
          <w:rFonts w:eastAsia="Times New Roman" w:cs="Arial"/>
          <w:szCs w:val="24"/>
        </w:rPr>
        <w:t xml:space="preserve">«В 2016 году цены на стальной лом выросли с 9,4 тыс. рублей в январе до 15,8 тыс. рублей за тонну в декабре, а внутреннее потребление увеличилось на 1,5 </w:t>
      </w:r>
      <w:proofErr w:type="gramStart"/>
      <w:r w:rsidRPr="00922EDE">
        <w:rPr>
          <w:rFonts w:eastAsia="Times New Roman" w:cs="Arial"/>
          <w:szCs w:val="24"/>
        </w:rPr>
        <w:t>млн</w:t>
      </w:r>
      <w:proofErr w:type="gramEnd"/>
      <w:r w:rsidRPr="00922EDE">
        <w:rPr>
          <w:rFonts w:eastAsia="Times New Roman" w:cs="Arial"/>
          <w:szCs w:val="24"/>
        </w:rPr>
        <w:t xml:space="preserve"> - до 21,1 млн тонн. ГК «МЕТА» удалось превзойти результаты прошлого года, а также увеличить на 59% реализацию такой </w:t>
      </w:r>
      <w:proofErr w:type="spellStart"/>
      <w:r w:rsidRPr="00922EDE">
        <w:rPr>
          <w:rFonts w:eastAsia="Times New Roman" w:cs="Arial"/>
          <w:szCs w:val="24"/>
        </w:rPr>
        <w:t>высокомаржинальной</w:t>
      </w:r>
      <w:proofErr w:type="spellEnd"/>
      <w:r w:rsidRPr="00922EDE">
        <w:rPr>
          <w:rFonts w:eastAsia="Times New Roman" w:cs="Arial"/>
          <w:szCs w:val="24"/>
        </w:rPr>
        <w:t xml:space="preserve"> продукции, как цветной и легированный лом», - сказал генеральный директор ГК «МЕТА» Андрей Павлов.</w:t>
      </w:r>
    </w:p>
    <w:p w:rsidR="00922EDE" w:rsidRPr="00922EDE" w:rsidRDefault="00922EDE" w:rsidP="00922EDE">
      <w:pPr>
        <w:ind w:firstLine="567"/>
        <w:jc w:val="both"/>
        <w:rPr>
          <w:rFonts w:eastAsia="Times New Roman" w:cs="Arial"/>
          <w:szCs w:val="24"/>
        </w:rPr>
      </w:pPr>
      <w:r w:rsidRPr="00922EDE">
        <w:rPr>
          <w:rFonts w:eastAsia="Times New Roman" w:cs="Arial"/>
          <w:szCs w:val="24"/>
        </w:rPr>
        <w:t xml:space="preserve">Кроме того, особое внимание в 2016 году компания уделяла развитию клиентского сервиса: запущен единый контакт-центр, в Челябинске открыта первая клиентская зона по стандартам «Белой металлургии». Также была проделана значительная работа в области охраны труда и улучшения бытовых условий рабочих. </w:t>
      </w:r>
    </w:p>
    <w:p w:rsidR="00922EDE" w:rsidRPr="00922EDE" w:rsidRDefault="00922EDE" w:rsidP="00922EDE">
      <w:pPr>
        <w:ind w:firstLine="567"/>
        <w:jc w:val="both"/>
        <w:rPr>
          <w:rFonts w:eastAsia="Times New Roman" w:cs="Arial"/>
          <w:szCs w:val="24"/>
        </w:rPr>
      </w:pPr>
      <w:r w:rsidRPr="00922EDE">
        <w:rPr>
          <w:rFonts w:eastAsia="Times New Roman" w:cs="Arial"/>
          <w:szCs w:val="24"/>
        </w:rPr>
        <w:t>В 2017 году ГК «МЕТА» планирует открыть две новые дочерние компании в Ступино («МЕТА-Центр») и Санкт-Петербурге («МЕТА-Северо-Запад»), а также производственно-заготовительные участки в Ноябрьске, Сургуте и Челябинске. Более того, компания намерена в два раза увеличить объем инвестиций в развитие и модернизацию оборудования, что позволит оптимизировать структуру затрат и улучшить производственные показатели.</w:t>
      </w:r>
    </w:p>
    <w:p w:rsidR="00922EDE" w:rsidRPr="00922EDE" w:rsidRDefault="00922EDE" w:rsidP="00922EDE">
      <w:pPr>
        <w:ind w:firstLine="567"/>
        <w:jc w:val="both"/>
        <w:rPr>
          <w:rFonts w:eastAsia="Times New Roman" w:cs="Arial"/>
          <w:szCs w:val="24"/>
        </w:rPr>
      </w:pPr>
      <w:r w:rsidRPr="00922EDE">
        <w:rPr>
          <w:rFonts w:eastAsia="Times New Roman" w:cs="Arial"/>
          <w:szCs w:val="24"/>
        </w:rPr>
        <w:t xml:space="preserve">ГК «МЕТА» образована в 2004 г. и входит в ТОП-3 отечественных компаний, занимающихся </w:t>
      </w:r>
      <w:proofErr w:type="spellStart"/>
      <w:r w:rsidRPr="00922EDE">
        <w:rPr>
          <w:rFonts w:eastAsia="Times New Roman" w:cs="Arial"/>
          <w:szCs w:val="24"/>
        </w:rPr>
        <w:t>ломопереработкой</w:t>
      </w:r>
      <w:proofErr w:type="spellEnd"/>
      <w:r w:rsidRPr="00922EDE">
        <w:rPr>
          <w:rFonts w:eastAsia="Times New Roman" w:cs="Arial"/>
          <w:szCs w:val="24"/>
        </w:rPr>
        <w:t xml:space="preserve">, с долей 6,4% на рынке РФ по итогам 2016 </w:t>
      </w:r>
      <w:r w:rsidRPr="00922EDE">
        <w:rPr>
          <w:rFonts w:eastAsia="Times New Roman" w:cs="Arial"/>
          <w:szCs w:val="24"/>
        </w:rPr>
        <w:lastRenderedPageBreak/>
        <w:t>года. Стратегической целью деятельности компании является обеспечение потребностей трубного дивизиона Группы ЧТПЗ качественным металлургическим сырьем.</w:t>
      </w:r>
    </w:p>
    <w:p w:rsidR="000F1863" w:rsidRPr="000F1863" w:rsidRDefault="00922EDE" w:rsidP="00922EDE">
      <w:pPr>
        <w:ind w:firstLine="567"/>
        <w:jc w:val="both"/>
        <w:rPr>
          <w:bCs/>
          <w:iCs/>
          <w:color w:val="000000"/>
          <w:szCs w:val="24"/>
          <w:bdr w:val="none" w:sz="0" w:space="0" w:color="auto" w:frame="1"/>
          <w:shd w:val="clear" w:color="auto" w:fill="FFFFFF"/>
        </w:rPr>
      </w:pPr>
      <w:proofErr w:type="gramStart"/>
      <w:r w:rsidRPr="00922EDE">
        <w:rPr>
          <w:rFonts w:eastAsia="Times New Roman" w:cs="Arial"/>
          <w:szCs w:val="24"/>
        </w:rPr>
        <w:t>Основные направления деятельности компании «МЕТА» – заготовка, переработка и реализация лома черных и цветных металлов на внутреннем и внешнем рынках.</w:t>
      </w:r>
      <w:proofErr w:type="gramEnd"/>
      <w:r w:rsidRPr="00922EDE">
        <w:rPr>
          <w:rFonts w:eastAsia="Times New Roman" w:cs="Arial"/>
          <w:szCs w:val="24"/>
        </w:rPr>
        <w:t xml:space="preserve"> «МЕТА» имеет 65 производственно-заготовительных площадок в 11 регионах России, где представлена компаниями: «МЕТА–Екатеринбург», «МЕТА–Пермь», «МЕТА–Челябинск», «</w:t>
      </w:r>
      <w:proofErr w:type="spellStart"/>
      <w:r w:rsidRPr="00922EDE">
        <w:rPr>
          <w:rFonts w:eastAsia="Times New Roman" w:cs="Arial"/>
          <w:szCs w:val="24"/>
        </w:rPr>
        <w:t>Самаравтормет</w:t>
      </w:r>
      <w:proofErr w:type="spellEnd"/>
      <w:r w:rsidRPr="00922EDE">
        <w:rPr>
          <w:rFonts w:eastAsia="Times New Roman" w:cs="Arial"/>
          <w:szCs w:val="24"/>
        </w:rPr>
        <w:t>» и УНП «</w:t>
      </w:r>
      <w:proofErr w:type="spellStart"/>
      <w:r w:rsidRPr="00922EDE">
        <w:rPr>
          <w:rFonts w:eastAsia="Times New Roman" w:cs="Arial"/>
          <w:szCs w:val="24"/>
        </w:rPr>
        <w:t>Вторчермет</w:t>
      </w:r>
      <w:proofErr w:type="spellEnd"/>
      <w:r w:rsidRPr="00922EDE">
        <w:rPr>
          <w:rFonts w:eastAsia="Times New Roman" w:cs="Arial"/>
          <w:szCs w:val="24"/>
        </w:rPr>
        <w:t>».</w:t>
      </w:r>
    </w:p>
    <w:p w:rsidR="008B0DB1" w:rsidRPr="004419CC" w:rsidRDefault="008B0DB1" w:rsidP="008B0DB1">
      <w:pPr>
        <w:spacing w:before="100" w:beforeAutospacing="1" w:after="100" w:afterAutospacing="1" w:line="240" w:lineRule="auto"/>
        <w:rPr>
          <w:rFonts w:cs="Arial"/>
          <w:b/>
          <w:bCs/>
          <w:i/>
          <w:iCs/>
          <w:sz w:val="22"/>
        </w:rPr>
      </w:pPr>
      <w:proofErr w:type="spellStart"/>
      <w:r w:rsidRPr="004419CC">
        <w:rPr>
          <w:rFonts w:cs="Arial"/>
          <w:b/>
          <w:bCs/>
          <w:i/>
          <w:iCs/>
          <w:sz w:val="22"/>
        </w:rPr>
        <w:t>Справочно</w:t>
      </w:r>
      <w:proofErr w:type="spellEnd"/>
      <w:r w:rsidRPr="004419CC">
        <w:rPr>
          <w:rFonts w:cs="Arial"/>
          <w:b/>
          <w:bCs/>
          <w:i/>
          <w:iCs/>
          <w:sz w:val="22"/>
        </w:rPr>
        <w:t>:</w:t>
      </w:r>
    </w:p>
    <w:p w:rsidR="008B0DB1" w:rsidRPr="004419CC" w:rsidRDefault="008B0DB1" w:rsidP="008B0DB1">
      <w:pPr>
        <w:spacing w:before="100" w:beforeAutospacing="1" w:after="100" w:afterAutospacing="1" w:line="240" w:lineRule="auto"/>
        <w:jc w:val="both"/>
        <w:rPr>
          <w:rFonts w:cs="Arial"/>
          <w:i/>
          <w:iCs/>
          <w:sz w:val="22"/>
        </w:rPr>
      </w:pPr>
      <w:r w:rsidRPr="004419CC">
        <w:rPr>
          <w:rFonts w:cs="Arial"/>
          <w:b/>
          <w:bCs/>
          <w:i/>
          <w:iCs/>
          <w:sz w:val="22"/>
        </w:rPr>
        <w:t xml:space="preserve">Группа ЧТПЗ </w:t>
      </w:r>
      <w:r w:rsidRPr="004419CC">
        <w:rPr>
          <w:rFonts w:cs="Arial"/>
          <w:i/>
          <w:iCs/>
          <w:sz w:val="22"/>
        </w:rPr>
        <w:t xml:space="preserve">является одной из ведущих промышленных групп металлургического комплекса России. По итогам 2016 года доля компании в совокупных отгрузках российских трубных производителей составила </w:t>
      </w:r>
      <w:r w:rsidRPr="004419CC">
        <w:rPr>
          <w:rFonts w:cs="Arial"/>
          <w:i/>
          <w:sz w:val="22"/>
        </w:rPr>
        <w:t>16,5%.</w:t>
      </w:r>
      <w:r w:rsidRPr="004419CC">
        <w:rPr>
          <w:rFonts w:cs="Arial"/>
          <w:i/>
          <w:iCs/>
          <w:sz w:val="22"/>
        </w:rPr>
        <w:t xml:space="preserve">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предприятия по производству магистрального оборудования СОТ, ЭТЕРНО, </w:t>
      </w:r>
      <w:r w:rsidRPr="004419CC">
        <w:rPr>
          <w:rFonts w:cs="Arial"/>
          <w:i/>
          <w:iCs/>
          <w:sz w:val="22"/>
          <w:lang w:val="en-US"/>
        </w:rPr>
        <w:t>MSA</w:t>
      </w:r>
      <w:r w:rsidRPr="004419CC">
        <w:rPr>
          <w:rFonts w:cs="Arial"/>
          <w:i/>
          <w:iCs/>
          <w:sz w:val="22"/>
        </w:rPr>
        <w:t xml:space="preserve"> (Чехия); </w:t>
      </w:r>
      <w:proofErr w:type="spellStart"/>
      <w:r w:rsidRPr="004419CC">
        <w:rPr>
          <w:rFonts w:cs="Arial"/>
          <w:i/>
          <w:iCs/>
          <w:sz w:val="22"/>
        </w:rPr>
        <w:t>нефтесервисный</w:t>
      </w:r>
      <w:proofErr w:type="spellEnd"/>
      <w:r w:rsidRPr="004419CC">
        <w:rPr>
          <w:rFonts w:cs="Arial"/>
          <w:i/>
          <w:iCs/>
          <w:sz w:val="22"/>
        </w:rPr>
        <w:t xml:space="preserve"> бизнес представлен компанией «</w:t>
      </w:r>
      <w:proofErr w:type="spellStart"/>
      <w:r w:rsidRPr="004419CC">
        <w:rPr>
          <w:rFonts w:cs="Arial"/>
          <w:i/>
          <w:iCs/>
          <w:sz w:val="22"/>
        </w:rPr>
        <w:t>Римера</w:t>
      </w:r>
      <w:proofErr w:type="spellEnd"/>
      <w:r w:rsidRPr="004419CC">
        <w:rPr>
          <w:rFonts w:cs="Arial"/>
          <w:i/>
          <w:iCs/>
          <w:sz w:val="22"/>
        </w:rPr>
        <w:t>».</w:t>
      </w:r>
    </w:p>
    <w:p w:rsidR="00477008" w:rsidRDefault="00477008" w:rsidP="00525E32">
      <w:pPr>
        <w:spacing w:line="240" w:lineRule="auto"/>
        <w:jc w:val="both"/>
        <w:rPr>
          <w:rFonts w:cs="Arial"/>
          <w:i/>
          <w:iCs/>
          <w:sz w:val="22"/>
        </w:rPr>
      </w:pPr>
    </w:p>
    <w:p w:rsidR="00477008" w:rsidRDefault="00477008" w:rsidP="00525E32">
      <w:pPr>
        <w:spacing w:line="240" w:lineRule="auto"/>
        <w:jc w:val="both"/>
        <w:rPr>
          <w:rFonts w:cs="Arial"/>
          <w:i/>
          <w:iCs/>
          <w:sz w:val="22"/>
        </w:rPr>
      </w:pPr>
    </w:p>
    <w:p w:rsidR="009113EA" w:rsidRPr="00E72D8A" w:rsidRDefault="009113EA" w:rsidP="00735729">
      <w:pPr>
        <w:spacing w:line="240" w:lineRule="auto"/>
        <w:jc w:val="both"/>
        <w:rPr>
          <w:rFonts w:cs="Arial"/>
          <w:i/>
          <w:iCs/>
          <w:sz w:val="22"/>
        </w:rPr>
      </w:pPr>
    </w:p>
    <w:p w:rsidR="00922EDE" w:rsidRPr="00922EDE" w:rsidRDefault="00922EDE" w:rsidP="00922EDE">
      <w:pPr>
        <w:pStyle w:val="a5"/>
        <w:jc w:val="right"/>
        <w:rPr>
          <w:i/>
          <w:iCs/>
        </w:rPr>
      </w:pPr>
    </w:p>
    <w:p w:rsidR="00922EDE" w:rsidRPr="00922EDE" w:rsidRDefault="00922EDE" w:rsidP="00922EDE">
      <w:pPr>
        <w:pStyle w:val="a5"/>
        <w:jc w:val="right"/>
        <w:rPr>
          <w:i/>
          <w:iCs/>
        </w:rPr>
      </w:pPr>
      <w:r w:rsidRPr="00922EDE">
        <w:rPr>
          <w:i/>
          <w:iCs/>
        </w:rPr>
        <w:t>Руководитель управления по внешним коммуникациям</w:t>
      </w:r>
    </w:p>
    <w:p w:rsidR="00922EDE" w:rsidRPr="00922EDE" w:rsidRDefault="00922EDE" w:rsidP="00922EDE">
      <w:pPr>
        <w:pStyle w:val="a5"/>
        <w:jc w:val="right"/>
        <w:rPr>
          <w:i/>
          <w:iCs/>
        </w:rPr>
      </w:pPr>
      <w:r w:rsidRPr="00922EDE">
        <w:rPr>
          <w:i/>
          <w:iCs/>
        </w:rPr>
        <w:t xml:space="preserve">ПАО «ЧТПЗ» </w:t>
      </w:r>
    </w:p>
    <w:p w:rsidR="00922EDE" w:rsidRPr="00922EDE" w:rsidRDefault="00922EDE" w:rsidP="00922EDE">
      <w:pPr>
        <w:pStyle w:val="a5"/>
        <w:jc w:val="right"/>
        <w:rPr>
          <w:b/>
          <w:i/>
          <w:iCs/>
        </w:rPr>
      </w:pPr>
      <w:r w:rsidRPr="00922EDE">
        <w:rPr>
          <w:b/>
          <w:i/>
          <w:iCs/>
        </w:rPr>
        <w:t>Леонид Богомолов</w:t>
      </w:r>
    </w:p>
    <w:p w:rsidR="00922EDE" w:rsidRPr="00922EDE" w:rsidRDefault="00922EDE" w:rsidP="00922EDE">
      <w:pPr>
        <w:pStyle w:val="a5"/>
        <w:jc w:val="right"/>
        <w:rPr>
          <w:b/>
          <w:i/>
          <w:iCs/>
        </w:rPr>
      </w:pPr>
      <w:r w:rsidRPr="00922EDE">
        <w:rPr>
          <w:b/>
          <w:i/>
          <w:iCs/>
        </w:rPr>
        <w:t>тел. 8(495)775-35-55; моб. 8(903)593-63-71</w:t>
      </w:r>
    </w:p>
    <w:p w:rsidR="000254F4" w:rsidRDefault="00D4735D" w:rsidP="00922EDE">
      <w:pPr>
        <w:pStyle w:val="a5"/>
        <w:jc w:val="right"/>
        <w:rPr>
          <w:i/>
          <w:iCs/>
        </w:rPr>
      </w:pPr>
      <w:hyperlink r:id="rId8" w:history="1">
        <w:r w:rsidR="00922EDE" w:rsidRPr="0029173F">
          <w:rPr>
            <w:rStyle w:val="a3"/>
            <w:i/>
            <w:iCs/>
          </w:rPr>
          <w:t>Leonid.Bogomolov@chelpipe.ru</w:t>
        </w:r>
      </w:hyperlink>
    </w:p>
    <w:p w:rsidR="00922EDE" w:rsidRDefault="00922EDE" w:rsidP="00922EDE">
      <w:pPr>
        <w:pStyle w:val="a5"/>
        <w:jc w:val="right"/>
        <w:rPr>
          <w:i/>
          <w:iCs/>
        </w:rPr>
      </w:pPr>
    </w:p>
    <w:sectPr w:rsidR="00922EDE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D3179"/>
    <w:multiLevelType w:val="hybridMultilevel"/>
    <w:tmpl w:val="6A6299D2"/>
    <w:lvl w:ilvl="0" w:tplc="66B0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58"/>
    <w:rsid w:val="000056A5"/>
    <w:rsid w:val="00010768"/>
    <w:rsid w:val="000158D1"/>
    <w:rsid w:val="00020603"/>
    <w:rsid w:val="000254F4"/>
    <w:rsid w:val="000523AF"/>
    <w:rsid w:val="00060808"/>
    <w:rsid w:val="000630EB"/>
    <w:rsid w:val="0006616F"/>
    <w:rsid w:val="000669E5"/>
    <w:rsid w:val="00071D9F"/>
    <w:rsid w:val="000754C7"/>
    <w:rsid w:val="000769F4"/>
    <w:rsid w:val="00090254"/>
    <w:rsid w:val="0009147C"/>
    <w:rsid w:val="000B3B37"/>
    <w:rsid w:val="000C45A4"/>
    <w:rsid w:val="000F1863"/>
    <w:rsid w:val="000F2733"/>
    <w:rsid w:val="000F452E"/>
    <w:rsid w:val="00105C28"/>
    <w:rsid w:val="001173E8"/>
    <w:rsid w:val="00121789"/>
    <w:rsid w:val="00135875"/>
    <w:rsid w:val="001367F5"/>
    <w:rsid w:val="00156511"/>
    <w:rsid w:val="00161A3A"/>
    <w:rsid w:val="00163977"/>
    <w:rsid w:val="001845B2"/>
    <w:rsid w:val="001966F9"/>
    <w:rsid w:val="001C40AB"/>
    <w:rsid w:val="001E6E8C"/>
    <w:rsid w:val="002150D6"/>
    <w:rsid w:val="00231276"/>
    <w:rsid w:val="00251CC6"/>
    <w:rsid w:val="00251D6D"/>
    <w:rsid w:val="002559A7"/>
    <w:rsid w:val="002939B9"/>
    <w:rsid w:val="0029655D"/>
    <w:rsid w:val="002979BE"/>
    <w:rsid w:val="002B6F10"/>
    <w:rsid w:val="002B6FA8"/>
    <w:rsid w:val="002C6F19"/>
    <w:rsid w:val="002E2B15"/>
    <w:rsid w:val="002F0600"/>
    <w:rsid w:val="003061C5"/>
    <w:rsid w:val="00311109"/>
    <w:rsid w:val="0031308B"/>
    <w:rsid w:val="0032088C"/>
    <w:rsid w:val="00320F9C"/>
    <w:rsid w:val="003510A3"/>
    <w:rsid w:val="003728A4"/>
    <w:rsid w:val="00374E82"/>
    <w:rsid w:val="0038328A"/>
    <w:rsid w:val="003942C4"/>
    <w:rsid w:val="00395CD3"/>
    <w:rsid w:val="003A020D"/>
    <w:rsid w:val="003A67B9"/>
    <w:rsid w:val="003A7CEF"/>
    <w:rsid w:val="003C7CEB"/>
    <w:rsid w:val="003D2258"/>
    <w:rsid w:val="003D3CAA"/>
    <w:rsid w:val="003E348D"/>
    <w:rsid w:val="0040072B"/>
    <w:rsid w:val="004213C5"/>
    <w:rsid w:val="004220B3"/>
    <w:rsid w:val="00424FD7"/>
    <w:rsid w:val="00426F35"/>
    <w:rsid w:val="0043745B"/>
    <w:rsid w:val="00440800"/>
    <w:rsid w:val="004419CC"/>
    <w:rsid w:val="00462BFB"/>
    <w:rsid w:val="0046636A"/>
    <w:rsid w:val="0047454A"/>
    <w:rsid w:val="00477008"/>
    <w:rsid w:val="004A3850"/>
    <w:rsid w:val="004B27A9"/>
    <w:rsid w:val="004B4F22"/>
    <w:rsid w:val="004B6941"/>
    <w:rsid w:val="004C3D7A"/>
    <w:rsid w:val="004C69FC"/>
    <w:rsid w:val="004D5497"/>
    <w:rsid w:val="004D751E"/>
    <w:rsid w:val="005123EC"/>
    <w:rsid w:val="0051603E"/>
    <w:rsid w:val="00524FA4"/>
    <w:rsid w:val="00525E32"/>
    <w:rsid w:val="005428A2"/>
    <w:rsid w:val="00542B30"/>
    <w:rsid w:val="00546612"/>
    <w:rsid w:val="0055407C"/>
    <w:rsid w:val="0056412C"/>
    <w:rsid w:val="00573CD4"/>
    <w:rsid w:val="00577512"/>
    <w:rsid w:val="005825DA"/>
    <w:rsid w:val="0059373D"/>
    <w:rsid w:val="005A1BAC"/>
    <w:rsid w:val="005B1C63"/>
    <w:rsid w:val="005D5794"/>
    <w:rsid w:val="005D628D"/>
    <w:rsid w:val="005D709D"/>
    <w:rsid w:val="005D7334"/>
    <w:rsid w:val="005F3341"/>
    <w:rsid w:val="005F57CA"/>
    <w:rsid w:val="00600454"/>
    <w:rsid w:val="00612764"/>
    <w:rsid w:val="0061596A"/>
    <w:rsid w:val="00623603"/>
    <w:rsid w:val="006339E3"/>
    <w:rsid w:val="006436DB"/>
    <w:rsid w:val="00651243"/>
    <w:rsid w:val="00651E53"/>
    <w:rsid w:val="006673DA"/>
    <w:rsid w:val="0067427D"/>
    <w:rsid w:val="00677951"/>
    <w:rsid w:val="006843D8"/>
    <w:rsid w:val="006875CF"/>
    <w:rsid w:val="00697B73"/>
    <w:rsid w:val="006A2EBB"/>
    <w:rsid w:val="006A6342"/>
    <w:rsid w:val="006A64FD"/>
    <w:rsid w:val="006B5A0D"/>
    <w:rsid w:val="006C268F"/>
    <w:rsid w:val="006C3060"/>
    <w:rsid w:val="006D02D7"/>
    <w:rsid w:val="006D3AFD"/>
    <w:rsid w:val="006D5104"/>
    <w:rsid w:val="006E1CC5"/>
    <w:rsid w:val="006F64F2"/>
    <w:rsid w:val="006F73FA"/>
    <w:rsid w:val="00703BD9"/>
    <w:rsid w:val="00703E2D"/>
    <w:rsid w:val="00707EEE"/>
    <w:rsid w:val="00713B81"/>
    <w:rsid w:val="00731427"/>
    <w:rsid w:val="00734261"/>
    <w:rsid w:val="00735729"/>
    <w:rsid w:val="00746E71"/>
    <w:rsid w:val="0075057F"/>
    <w:rsid w:val="007563B5"/>
    <w:rsid w:val="00774B19"/>
    <w:rsid w:val="007828F9"/>
    <w:rsid w:val="0078441E"/>
    <w:rsid w:val="0078525F"/>
    <w:rsid w:val="0079036B"/>
    <w:rsid w:val="00791859"/>
    <w:rsid w:val="007B0390"/>
    <w:rsid w:val="007B0F38"/>
    <w:rsid w:val="007C0F0A"/>
    <w:rsid w:val="007C57DB"/>
    <w:rsid w:val="007C6141"/>
    <w:rsid w:val="007E7580"/>
    <w:rsid w:val="007F5F68"/>
    <w:rsid w:val="008015EB"/>
    <w:rsid w:val="0080456C"/>
    <w:rsid w:val="008060EB"/>
    <w:rsid w:val="008139DD"/>
    <w:rsid w:val="008345F5"/>
    <w:rsid w:val="0083583D"/>
    <w:rsid w:val="00840B25"/>
    <w:rsid w:val="00857F6E"/>
    <w:rsid w:val="00870602"/>
    <w:rsid w:val="00877D43"/>
    <w:rsid w:val="00883867"/>
    <w:rsid w:val="00890CBA"/>
    <w:rsid w:val="00891D8E"/>
    <w:rsid w:val="00892ABC"/>
    <w:rsid w:val="008951F9"/>
    <w:rsid w:val="008B0DB1"/>
    <w:rsid w:val="008B1687"/>
    <w:rsid w:val="008C1671"/>
    <w:rsid w:val="008D4906"/>
    <w:rsid w:val="008D7AE4"/>
    <w:rsid w:val="008F4FF1"/>
    <w:rsid w:val="00902E30"/>
    <w:rsid w:val="0090356E"/>
    <w:rsid w:val="009113EA"/>
    <w:rsid w:val="0091143E"/>
    <w:rsid w:val="00922EDE"/>
    <w:rsid w:val="00936E31"/>
    <w:rsid w:val="0094351C"/>
    <w:rsid w:val="009441C4"/>
    <w:rsid w:val="00951427"/>
    <w:rsid w:val="009520C9"/>
    <w:rsid w:val="009617B6"/>
    <w:rsid w:val="00974650"/>
    <w:rsid w:val="009758EE"/>
    <w:rsid w:val="00975D99"/>
    <w:rsid w:val="00982C90"/>
    <w:rsid w:val="0099030B"/>
    <w:rsid w:val="009A696B"/>
    <w:rsid w:val="009C04BD"/>
    <w:rsid w:val="009C4544"/>
    <w:rsid w:val="009C5287"/>
    <w:rsid w:val="009F7BFA"/>
    <w:rsid w:val="00A03B6D"/>
    <w:rsid w:val="00A12EFA"/>
    <w:rsid w:val="00A15C50"/>
    <w:rsid w:val="00A33B25"/>
    <w:rsid w:val="00A50B99"/>
    <w:rsid w:val="00A815FF"/>
    <w:rsid w:val="00A83B58"/>
    <w:rsid w:val="00A852D2"/>
    <w:rsid w:val="00A90E67"/>
    <w:rsid w:val="00A91EE9"/>
    <w:rsid w:val="00AC1EAB"/>
    <w:rsid w:val="00AC3C11"/>
    <w:rsid w:val="00AD4236"/>
    <w:rsid w:val="00AF17D6"/>
    <w:rsid w:val="00AF3CD4"/>
    <w:rsid w:val="00B000F0"/>
    <w:rsid w:val="00B0769D"/>
    <w:rsid w:val="00B1236F"/>
    <w:rsid w:val="00B52A20"/>
    <w:rsid w:val="00B54137"/>
    <w:rsid w:val="00B64715"/>
    <w:rsid w:val="00B64E7F"/>
    <w:rsid w:val="00B930A1"/>
    <w:rsid w:val="00B935EB"/>
    <w:rsid w:val="00BA5639"/>
    <w:rsid w:val="00BA7F3A"/>
    <w:rsid w:val="00BB0BA9"/>
    <w:rsid w:val="00BB5FEA"/>
    <w:rsid w:val="00BB64E3"/>
    <w:rsid w:val="00BB69CE"/>
    <w:rsid w:val="00BD3BBF"/>
    <w:rsid w:val="00BD4849"/>
    <w:rsid w:val="00BF3144"/>
    <w:rsid w:val="00BF7275"/>
    <w:rsid w:val="00C00BC5"/>
    <w:rsid w:val="00C068CA"/>
    <w:rsid w:val="00C13D60"/>
    <w:rsid w:val="00C13F7F"/>
    <w:rsid w:val="00C142BF"/>
    <w:rsid w:val="00C1595E"/>
    <w:rsid w:val="00C25CE1"/>
    <w:rsid w:val="00C3440D"/>
    <w:rsid w:val="00C421CB"/>
    <w:rsid w:val="00CB69FA"/>
    <w:rsid w:val="00CD3C5A"/>
    <w:rsid w:val="00CD5790"/>
    <w:rsid w:val="00CD6403"/>
    <w:rsid w:val="00CF4F9D"/>
    <w:rsid w:val="00CF7521"/>
    <w:rsid w:val="00CF78A4"/>
    <w:rsid w:val="00D168D4"/>
    <w:rsid w:val="00D351CD"/>
    <w:rsid w:val="00D44E7D"/>
    <w:rsid w:val="00D4735D"/>
    <w:rsid w:val="00D47F64"/>
    <w:rsid w:val="00D51B84"/>
    <w:rsid w:val="00D670B7"/>
    <w:rsid w:val="00D70830"/>
    <w:rsid w:val="00D71F53"/>
    <w:rsid w:val="00D72C75"/>
    <w:rsid w:val="00D75F82"/>
    <w:rsid w:val="00D920DF"/>
    <w:rsid w:val="00D94928"/>
    <w:rsid w:val="00DB6DB4"/>
    <w:rsid w:val="00DC47E6"/>
    <w:rsid w:val="00DF2B07"/>
    <w:rsid w:val="00DF560A"/>
    <w:rsid w:val="00E10215"/>
    <w:rsid w:val="00E14548"/>
    <w:rsid w:val="00E16334"/>
    <w:rsid w:val="00E33B2E"/>
    <w:rsid w:val="00E55EE1"/>
    <w:rsid w:val="00E563E9"/>
    <w:rsid w:val="00E6252E"/>
    <w:rsid w:val="00E64381"/>
    <w:rsid w:val="00E67853"/>
    <w:rsid w:val="00E72D8A"/>
    <w:rsid w:val="00E8417E"/>
    <w:rsid w:val="00E96927"/>
    <w:rsid w:val="00EB0213"/>
    <w:rsid w:val="00EB5FA0"/>
    <w:rsid w:val="00EC4DCF"/>
    <w:rsid w:val="00ED670F"/>
    <w:rsid w:val="00EE191C"/>
    <w:rsid w:val="00EF52B8"/>
    <w:rsid w:val="00F011EF"/>
    <w:rsid w:val="00F0594C"/>
    <w:rsid w:val="00F05E5B"/>
    <w:rsid w:val="00F076E2"/>
    <w:rsid w:val="00F10D40"/>
    <w:rsid w:val="00F27FBB"/>
    <w:rsid w:val="00F35B4C"/>
    <w:rsid w:val="00F50E51"/>
    <w:rsid w:val="00F71826"/>
    <w:rsid w:val="00F8762F"/>
    <w:rsid w:val="00F87A04"/>
    <w:rsid w:val="00FA26F5"/>
    <w:rsid w:val="00FB1F2A"/>
    <w:rsid w:val="00FD13B6"/>
    <w:rsid w:val="00FD3273"/>
    <w:rsid w:val="00FE341E"/>
    <w:rsid w:val="00FE4E78"/>
    <w:rsid w:val="00FF1A4D"/>
    <w:rsid w:val="00FF4017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58"/>
    <w:pPr>
      <w:spacing w:line="360" w:lineRule="auto"/>
    </w:pPr>
    <w:rPr>
      <w:rFonts w:ascii="Arial" w:hAnsi="Arial" w:cs="Calibr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uiPriority w:val="20"/>
    <w:qFormat/>
    <w:rsid w:val="00774B19"/>
    <w:rPr>
      <w:i/>
      <w:iCs/>
    </w:rPr>
  </w:style>
  <w:style w:type="character" w:styleId="a7">
    <w:name w:val="Strong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paragraph" w:styleId="a8">
    <w:name w:val="Balloon Text"/>
    <w:basedOn w:val="a"/>
    <w:link w:val="a9"/>
    <w:uiPriority w:val="99"/>
    <w:semiHidden/>
    <w:unhideWhenUsed/>
    <w:rsid w:val="00D47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58"/>
    <w:pPr>
      <w:spacing w:line="360" w:lineRule="auto"/>
    </w:pPr>
    <w:rPr>
      <w:rFonts w:ascii="Arial" w:hAnsi="Arial" w:cs="Calibr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uiPriority w:val="20"/>
    <w:qFormat/>
    <w:rsid w:val="00774B19"/>
    <w:rPr>
      <w:i/>
      <w:iCs/>
    </w:rPr>
  </w:style>
  <w:style w:type="character" w:styleId="a7">
    <w:name w:val="Strong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paragraph" w:styleId="a8">
    <w:name w:val="Balloon Text"/>
    <w:basedOn w:val="a"/>
    <w:link w:val="a9"/>
    <w:uiPriority w:val="99"/>
    <w:semiHidden/>
    <w:unhideWhenUsed/>
    <w:rsid w:val="00D47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id.Bogomolov@chelpip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6BD10-24F0-498E-910C-D77F7404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3233</CharactersWithSpaces>
  <SharedDoc>false</SharedDoc>
  <HLinks>
    <vt:vector size="6" baseType="variant">
      <vt:variant>
        <vt:i4>69009484</vt:i4>
      </vt:variant>
      <vt:variant>
        <vt:i4>0</vt:i4>
      </vt:variant>
      <vt:variant>
        <vt:i4>0</vt:i4>
      </vt:variant>
      <vt:variant>
        <vt:i4>5</vt:i4>
      </vt:variant>
      <vt:variant>
        <vt:lpwstr>mailto:Х.Хххх@chelpipe.ru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Абазьева Маргарита Станиславовна</cp:lastModifiedBy>
  <cp:revision>3</cp:revision>
  <cp:lastPrinted>2014-12-26T07:10:00Z</cp:lastPrinted>
  <dcterms:created xsi:type="dcterms:W3CDTF">2017-03-03T15:02:00Z</dcterms:created>
  <dcterms:modified xsi:type="dcterms:W3CDTF">2017-03-06T07:11:00Z</dcterms:modified>
</cp:coreProperties>
</file>