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0F" w:rsidRDefault="0021470F" w:rsidP="003B7784"/>
    <w:p w:rsidR="00045F89" w:rsidRDefault="00F321B3" w:rsidP="00127D91">
      <w:pPr>
        <w:ind w:left="5664"/>
        <w:rPr>
          <w:rFonts w:ascii="Arial" w:hAnsi="Arial" w:cs="Arial"/>
          <w:color w:val="4A442A" w:themeColor="background2" w:themeShade="40"/>
        </w:rPr>
      </w:pPr>
      <w:r>
        <w:rPr>
          <w:rFonts w:ascii="Arial" w:hAnsi="Arial" w:cs="Arial"/>
          <w:color w:val="4A442A" w:themeColor="background2" w:themeShade="40"/>
        </w:rPr>
        <w:t>0</w:t>
      </w:r>
      <w:r w:rsidR="000E7219">
        <w:rPr>
          <w:rFonts w:ascii="Arial" w:hAnsi="Arial" w:cs="Arial"/>
          <w:color w:val="4A442A" w:themeColor="background2" w:themeShade="40"/>
        </w:rPr>
        <w:t>6</w:t>
      </w:r>
      <w:r w:rsidR="00344000" w:rsidRPr="00560D92">
        <w:rPr>
          <w:rFonts w:ascii="Arial" w:hAnsi="Arial" w:cs="Arial"/>
          <w:color w:val="4A442A" w:themeColor="background2" w:themeShade="40"/>
        </w:rPr>
        <w:t>.</w:t>
      </w:r>
      <w:r w:rsidR="006504F8">
        <w:rPr>
          <w:rFonts w:ascii="Arial" w:hAnsi="Arial" w:cs="Arial"/>
          <w:color w:val="4A442A" w:themeColor="background2" w:themeShade="40"/>
        </w:rPr>
        <w:t>0</w:t>
      </w:r>
      <w:r w:rsidR="00EE040E">
        <w:rPr>
          <w:rFonts w:ascii="Arial" w:hAnsi="Arial" w:cs="Arial"/>
          <w:color w:val="4A442A" w:themeColor="background2" w:themeShade="40"/>
          <w:lang w:val="en-US"/>
        </w:rPr>
        <w:t>6</w:t>
      </w:r>
      <w:r w:rsidR="00E0136C" w:rsidRPr="00560D92">
        <w:rPr>
          <w:rFonts w:ascii="Arial" w:hAnsi="Arial" w:cs="Arial"/>
          <w:color w:val="4A442A" w:themeColor="background2" w:themeShade="40"/>
        </w:rPr>
        <w:t>.201</w:t>
      </w:r>
      <w:r w:rsidR="006504F8">
        <w:rPr>
          <w:rFonts w:ascii="Arial" w:hAnsi="Arial" w:cs="Arial"/>
          <w:color w:val="4A442A" w:themeColor="background2" w:themeShade="40"/>
        </w:rPr>
        <w:t>7</w:t>
      </w:r>
      <w:r w:rsidR="00E0136C" w:rsidRPr="00560D92">
        <w:rPr>
          <w:rFonts w:ascii="Arial" w:hAnsi="Arial" w:cs="Arial"/>
          <w:color w:val="4A442A" w:themeColor="background2" w:themeShade="40"/>
        </w:rPr>
        <w:t xml:space="preserve">, Москва, </w:t>
      </w:r>
      <w:r w:rsidR="00322E30" w:rsidRPr="00560D92">
        <w:rPr>
          <w:rFonts w:ascii="Arial" w:hAnsi="Arial" w:cs="Arial"/>
          <w:color w:val="4A442A" w:themeColor="background2" w:themeShade="40"/>
        </w:rPr>
        <w:t>п</w:t>
      </w:r>
      <w:r w:rsidR="00E0136C" w:rsidRPr="00560D92">
        <w:rPr>
          <w:rFonts w:ascii="Arial" w:hAnsi="Arial" w:cs="Arial"/>
          <w:color w:val="4A442A" w:themeColor="background2" w:themeShade="40"/>
        </w:rPr>
        <w:t>ресс-релиз</w:t>
      </w:r>
    </w:p>
    <w:p w:rsidR="00EE040E" w:rsidRPr="00EE040E" w:rsidRDefault="00EE040E" w:rsidP="00EE040E">
      <w:pPr>
        <w:rPr>
          <w:rFonts w:ascii="Arial" w:hAnsi="Arial" w:cs="Arial"/>
          <w:color w:val="4A442A" w:themeColor="background2" w:themeShade="40"/>
          <w:sz w:val="28"/>
          <w:szCs w:val="28"/>
        </w:rPr>
      </w:pPr>
      <w:r w:rsidRPr="00EE040E">
        <w:rPr>
          <w:rFonts w:ascii="Arial" w:hAnsi="Arial" w:cs="Arial"/>
          <w:color w:val="4A442A" w:themeColor="background2" w:themeShade="40"/>
          <w:sz w:val="28"/>
          <w:szCs w:val="28"/>
        </w:rPr>
        <w:t>Sezar Group  расширил перечень доступных покупателям кредитных программ</w:t>
      </w:r>
    </w:p>
    <w:p w:rsidR="00EE040E" w:rsidRPr="00EE040E" w:rsidRDefault="000E7219" w:rsidP="00EE040E">
      <w:pPr>
        <w:jc w:val="both"/>
        <w:rPr>
          <w:rFonts w:ascii="Arial" w:hAnsi="Arial" w:cs="Arial"/>
          <w:color w:val="4A442A" w:themeColor="background2" w:themeShade="40"/>
          <w:sz w:val="20"/>
          <w:szCs w:val="20"/>
        </w:rPr>
      </w:pPr>
      <w:r>
        <w:rPr>
          <w:rFonts w:ascii="Arial" w:hAnsi="Arial" w:cs="Arial"/>
          <w:noProof/>
          <w:color w:val="4A442A" w:themeColor="background2" w:themeShade="4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17145</wp:posOffset>
            </wp:positionV>
            <wp:extent cx="3740785" cy="2105025"/>
            <wp:effectExtent l="0" t="0" r="0" b="9525"/>
            <wp:wrapSquare wrapText="bothSides"/>
            <wp:docPr id="4" name="Рисунок 4" descr="C:\Женя\объекты\Рассказово\рендеры\small_size\glr_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Женя\объекты\Рассказово\рендеры\small_size\glr_0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40E" w:rsidRPr="00EE040E">
        <w:rPr>
          <w:rFonts w:ascii="Arial" w:hAnsi="Arial" w:cs="Arial"/>
          <w:color w:val="4A442A" w:themeColor="background2" w:themeShade="40"/>
          <w:sz w:val="20"/>
          <w:szCs w:val="20"/>
        </w:rPr>
        <w:t xml:space="preserve">В июне пул ипотечных партнеров холдинга дополнили три банка: </w:t>
      </w:r>
      <w:proofErr w:type="spellStart"/>
      <w:r w:rsidR="00EE040E" w:rsidRPr="00EE040E">
        <w:rPr>
          <w:rFonts w:ascii="Arial" w:hAnsi="Arial" w:cs="Arial"/>
          <w:color w:val="4A442A" w:themeColor="background2" w:themeShade="40"/>
          <w:sz w:val="20"/>
          <w:szCs w:val="20"/>
        </w:rPr>
        <w:t>Уралсиб</w:t>
      </w:r>
      <w:proofErr w:type="spellEnd"/>
      <w:r w:rsidR="00EE040E" w:rsidRPr="00EE040E">
        <w:rPr>
          <w:rFonts w:ascii="Arial" w:hAnsi="Arial" w:cs="Arial"/>
          <w:color w:val="4A442A" w:themeColor="background2" w:themeShade="40"/>
          <w:sz w:val="20"/>
          <w:szCs w:val="20"/>
        </w:rPr>
        <w:t xml:space="preserve"> Банк, Банк «Возрождение» и СМП-Банк, программы которых расширяют возможности приобретения недвижимости в кредит. Оформить ипотеку теперь возможно на </w:t>
      </w:r>
      <w:proofErr w:type="spellStart"/>
      <w:r w:rsidR="00EE040E" w:rsidRPr="00EE040E">
        <w:rPr>
          <w:rFonts w:ascii="Arial" w:hAnsi="Arial" w:cs="Arial"/>
          <w:color w:val="4A442A" w:themeColor="background2" w:themeShade="40"/>
          <w:sz w:val="20"/>
          <w:szCs w:val="20"/>
        </w:rPr>
        <w:t>машино</w:t>
      </w:r>
      <w:proofErr w:type="spellEnd"/>
      <w:r w:rsidR="00EE040E" w:rsidRPr="00EE040E">
        <w:rPr>
          <w:rFonts w:ascii="Arial" w:hAnsi="Arial" w:cs="Arial"/>
          <w:color w:val="4A442A" w:themeColor="background2" w:themeShade="40"/>
          <w:sz w:val="20"/>
          <w:szCs w:val="20"/>
        </w:rPr>
        <w:t>-места и коммерческие помещения, а при покупке квартир — воспользоваться программой «Ипотечные каникулы».</w:t>
      </w:r>
    </w:p>
    <w:p w:rsidR="000E7219" w:rsidRDefault="000E7219" w:rsidP="00EE040E">
      <w:pPr>
        <w:jc w:val="both"/>
        <w:rPr>
          <w:rFonts w:ascii="Arial" w:hAnsi="Arial" w:cs="Arial"/>
          <w:color w:val="4A442A" w:themeColor="background2" w:themeShade="40"/>
          <w:sz w:val="20"/>
          <w:szCs w:val="20"/>
        </w:rPr>
      </w:pPr>
    </w:p>
    <w:p w:rsidR="00EE040E" w:rsidRPr="00EE040E" w:rsidRDefault="00EE040E" w:rsidP="00EE040E">
      <w:pPr>
        <w:jc w:val="both"/>
        <w:rPr>
          <w:rFonts w:ascii="Arial" w:hAnsi="Arial" w:cs="Arial"/>
          <w:color w:val="4A442A" w:themeColor="background2" w:themeShade="40"/>
          <w:sz w:val="20"/>
          <w:szCs w:val="20"/>
        </w:rPr>
      </w:pPr>
      <w:r w:rsidRPr="00EE040E">
        <w:rPr>
          <w:rFonts w:ascii="Arial" w:hAnsi="Arial" w:cs="Arial"/>
          <w:color w:val="4A442A" w:themeColor="background2" w:themeShade="40"/>
          <w:sz w:val="20"/>
          <w:szCs w:val="20"/>
        </w:rPr>
        <w:t xml:space="preserve">Приобрести </w:t>
      </w:r>
      <w:r w:rsidRPr="00EE040E">
        <w:rPr>
          <w:rFonts w:ascii="Arial" w:hAnsi="Arial" w:cs="Arial"/>
          <w:b/>
          <w:color w:val="4A442A" w:themeColor="background2" w:themeShade="40"/>
          <w:sz w:val="20"/>
          <w:szCs w:val="20"/>
        </w:rPr>
        <w:t>нежилые помещения</w:t>
      </w:r>
      <w:r w:rsidRPr="00EE040E">
        <w:rPr>
          <w:rFonts w:ascii="Arial" w:hAnsi="Arial" w:cs="Arial"/>
          <w:color w:val="4A442A" w:themeColor="background2" w:themeShade="40"/>
          <w:sz w:val="20"/>
          <w:szCs w:val="20"/>
        </w:rPr>
        <w:t xml:space="preserve"> в кредит позволяет программа СМП-Банка. При первоначальном взносе 30% (и более) для покупателей ЖК «Рассказово» действует ставка в размере 14,5%, оформить </w:t>
      </w:r>
      <w:proofErr w:type="spellStart"/>
      <w:r w:rsidRPr="00EE040E">
        <w:rPr>
          <w:rFonts w:ascii="Arial" w:hAnsi="Arial" w:cs="Arial"/>
          <w:color w:val="4A442A" w:themeColor="background2" w:themeShade="40"/>
          <w:sz w:val="20"/>
          <w:szCs w:val="20"/>
        </w:rPr>
        <w:t>займ</w:t>
      </w:r>
      <w:proofErr w:type="spellEnd"/>
      <w:r w:rsidRPr="00EE040E">
        <w:rPr>
          <w:rFonts w:ascii="Arial" w:hAnsi="Arial" w:cs="Arial"/>
          <w:color w:val="4A442A" w:themeColor="background2" w:themeShade="40"/>
          <w:sz w:val="20"/>
          <w:szCs w:val="20"/>
        </w:rPr>
        <w:t xml:space="preserve"> можно на срок до 15 лет.</w:t>
      </w:r>
    </w:p>
    <w:p w:rsidR="00EE040E" w:rsidRPr="00EE040E" w:rsidRDefault="00EE040E" w:rsidP="00EE040E">
      <w:pPr>
        <w:jc w:val="both"/>
        <w:rPr>
          <w:rFonts w:ascii="Arial" w:hAnsi="Arial" w:cs="Arial"/>
          <w:color w:val="4A442A" w:themeColor="background2" w:themeShade="40"/>
          <w:sz w:val="20"/>
          <w:szCs w:val="20"/>
        </w:rPr>
      </w:pPr>
      <w:r w:rsidRPr="00EE040E">
        <w:rPr>
          <w:rFonts w:ascii="Arial" w:hAnsi="Arial" w:cs="Arial"/>
          <w:color w:val="4A442A" w:themeColor="background2" w:themeShade="40"/>
          <w:sz w:val="20"/>
          <w:szCs w:val="20"/>
        </w:rPr>
        <w:t xml:space="preserve">Оформить ипотеку на покупку </w:t>
      </w:r>
      <w:proofErr w:type="spellStart"/>
      <w:r w:rsidRPr="00EE040E">
        <w:rPr>
          <w:rFonts w:ascii="Arial" w:hAnsi="Arial" w:cs="Arial"/>
          <w:b/>
          <w:color w:val="4A442A" w:themeColor="background2" w:themeShade="40"/>
          <w:sz w:val="20"/>
          <w:szCs w:val="20"/>
        </w:rPr>
        <w:t>машино</w:t>
      </w:r>
      <w:proofErr w:type="spellEnd"/>
      <w:r w:rsidRPr="00EE040E">
        <w:rPr>
          <w:rFonts w:ascii="Arial" w:hAnsi="Arial" w:cs="Arial"/>
          <w:b/>
          <w:color w:val="4A442A" w:themeColor="background2" w:themeShade="40"/>
          <w:sz w:val="20"/>
          <w:szCs w:val="20"/>
        </w:rPr>
        <w:t>-мест</w:t>
      </w:r>
      <w:r w:rsidRPr="00EE040E">
        <w:rPr>
          <w:rFonts w:ascii="Arial" w:hAnsi="Arial" w:cs="Arial"/>
          <w:color w:val="4A442A" w:themeColor="background2" w:themeShade="40"/>
          <w:sz w:val="20"/>
          <w:szCs w:val="20"/>
        </w:rPr>
        <w:t xml:space="preserve"> в ЖК «Рассказово» можно в Банке «Возрождение». Требование к первоначальному взносу — от 20% стоимости </w:t>
      </w:r>
      <w:proofErr w:type="spellStart"/>
      <w:r w:rsidRPr="00EE040E">
        <w:rPr>
          <w:rFonts w:ascii="Arial" w:hAnsi="Arial" w:cs="Arial"/>
          <w:color w:val="4A442A" w:themeColor="background2" w:themeShade="40"/>
          <w:sz w:val="20"/>
          <w:szCs w:val="20"/>
        </w:rPr>
        <w:t>машино</w:t>
      </w:r>
      <w:proofErr w:type="spellEnd"/>
      <w:r w:rsidRPr="00EE040E">
        <w:rPr>
          <w:rFonts w:ascii="Arial" w:hAnsi="Arial" w:cs="Arial"/>
          <w:color w:val="4A442A" w:themeColor="background2" w:themeShade="40"/>
          <w:sz w:val="20"/>
          <w:szCs w:val="20"/>
        </w:rPr>
        <w:t xml:space="preserve">-места, процентная ставка — от 13% годовых, срок кредитования — до 15 лет. </w:t>
      </w:r>
    </w:p>
    <w:p w:rsidR="00EE040E" w:rsidRPr="00EE040E" w:rsidRDefault="00EE040E" w:rsidP="00EE040E">
      <w:pPr>
        <w:jc w:val="both"/>
        <w:rPr>
          <w:rFonts w:ascii="Arial" w:hAnsi="Arial" w:cs="Arial"/>
          <w:color w:val="4A442A" w:themeColor="background2" w:themeShade="40"/>
          <w:sz w:val="20"/>
          <w:szCs w:val="20"/>
        </w:rPr>
      </w:pPr>
      <w:r w:rsidRPr="00EE040E">
        <w:rPr>
          <w:rFonts w:ascii="Arial" w:hAnsi="Arial" w:cs="Arial"/>
          <w:color w:val="4A442A" w:themeColor="background2" w:themeShade="40"/>
          <w:sz w:val="20"/>
          <w:szCs w:val="20"/>
        </w:rPr>
        <w:t xml:space="preserve">Также жилые комплексы «Рассказово» и «Династия» аккредитованы в </w:t>
      </w:r>
      <w:proofErr w:type="spellStart"/>
      <w:r w:rsidRPr="00EE040E">
        <w:rPr>
          <w:rFonts w:ascii="Arial" w:hAnsi="Arial" w:cs="Arial"/>
          <w:color w:val="4A442A" w:themeColor="background2" w:themeShade="40"/>
          <w:sz w:val="20"/>
          <w:szCs w:val="20"/>
        </w:rPr>
        <w:t>Уралсиб</w:t>
      </w:r>
      <w:proofErr w:type="spellEnd"/>
      <w:r w:rsidRPr="00EE040E">
        <w:rPr>
          <w:rFonts w:ascii="Arial" w:hAnsi="Arial" w:cs="Arial"/>
          <w:color w:val="4A442A" w:themeColor="background2" w:themeShade="40"/>
          <w:sz w:val="20"/>
          <w:szCs w:val="20"/>
        </w:rPr>
        <w:t xml:space="preserve"> Банке. Оформить ипотечный кредит можно по ставке от 10,4% годовых при первоначальном взносе в размере 30% (и более) или по ставке 10,9% при  первоначальном взносе от 10 до 30%. Срок кредитования — до 25 лет. Максимальный размер кредита — 15 млн. руб. Также для покупателей Sezar Group доступна программа </w:t>
      </w:r>
      <w:r w:rsidRPr="00EE040E">
        <w:rPr>
          <w:rFonts w:ascii="Arial" w:hAnsi="Arial" w:cs="Arial"/>
          <w:b/>
          <w:color w:val="4A442A" w:themeColor="background2" w:themeShade="40"/>
          <w:sz w:val="20"/>
          <w:szCs w:val="20"/>
        </w:rPr>
        <w:t>«Ипотечные каникулы»</w:t>
      </w:r>
      <w:r w:rsidRPr="00EE040E">
        <w:rPr>
          <w:rFonts w:ascii="Arial" w:hAnsi="Arial" w:cs="Arial"/>
          <w:color w:val="4A442A" w:themeColor="background2" w:themeShade="40"/>
          <w:sz w:val="20"/>
          <w:szCs w:val="20"/>
        </w:rPr>
        <w:t xml:space="preserve">, в рамках которой ежемесячный платеж может быть снижен в два раза на срок от 12 до 24 месяцев. </w:t>
      </w:r>
    </w:p>
    <w:p w:rsidR="00EE040E" w:rsidRPr="00EE040E" w:rsidRDefault="00EE040E" w:rsidP="00EE040E">
      <w:pPr>
        <w:jc w:val="both"/>
        <w:rPr>
          <w:rFonts w:ascii="Arial" w:hAnsi="Arial" w:cs="Arial"/>
          <w:color w:val="4A442A" w:themeColor="background2" w:themeShade="40"/>
          <w:sz w:val="20"/>
          <w:szCs w:val="20"/>
        </w:rPr>
      </w:pPr>
      <w:r w:rsidRPr="00EE040E">
        <w:rPr>
          <w:rFonts w:ascii="Arial" w:hAnsi="Arial" w:cs="Arial"/>
          <w:color w:val="4A442A" w:themeColor="background2" w:themeShade="40"/>
          <w:sz w:val="20"/>
          <w:szCs w:val="20"/>
        </w:rPr>
        <w:t>На сегодняшний день пул ипотечных партнеров холдинга представлен 16 банками. «</w:t>
      </w:r>
      <w:r w:rsidRPr="00EE040E">
        <w:rPr>
          <w:rFonts w:ascii="Arial" w:hAnsi="Arial" w:cs="Arial"/>
          <w:i/>
          <w:color w:val="4A442A" w:themeColor="background2" w:themeShade="40"/>
          <w:sz w:val="20"/>
          <w:szCs w:val="20"/>
        </w:rPr>
        <w:t>В его формировании мы опираемся за задачу предоставления максимально широкого спектра возможностей покупки недвижимости</w:t>
      </w:r>
      <w:r w:rsidRPr="00EE040E">
        <w:rPr>
          <w:rFonts w:ascii="Arial" w:hAnsi="Arial" w:cs="Arial"/>
          <w:color w:val="4A442A" w:themeColor="background2" w:themeShade="40"/>
          <w:sz w:val="20"/>
          <w:szCs w:val="20"/>
        </w:rPr>
        <w:t xml:space="preserve">, — прокомментировал директор Департамента продаж </w:t>
      </w:r>
      <w:r w:rsidRPr="00EE040E">
        <w:rPr>
          <w:rFonts w:ascii="Arial" w:hAnsi="Arial" w:cs="Arial"/>
          <w:b/>
          <w:color w:val="4A442A" w:themeColor="background2" w:themeShade="40"/>
          <w:sz w:val="20"/>
          <w:szCs w:val="20"/>
        </w:rPr>
        <w:t>Виктор Прокопенко</w:t>
      </w:r>
      <w:r>
        <w:rPr>
          <w:rFonts w:ascii="Arial" w:hAnsi="Arial" w:cs="Arial"/>
          <w:color w:val="4A442A" w:themeColor="background2" w:themeShade="40"/>
          <w:sz w:val="20"/>
          <w:szCs w:val="20"/>
        </w:rPr>
        <w:t>.</w:t>
      </w:r>
      <w:r w:rsidRPr="00EE040E">
        <w:rPr>
          <w:rFonts w:ascii="Arial" w:hAnsi="Arial" w:cs="Arial"/>
          <w:color w:val="4A442A" w:themeColor="background2" w:themeShade="40"/>
          <w:sz w:val="20"/>
          <w:szCs w:val="20"/>
        </w:rPr>
        <w:t xml:space="preserve"> </w:t>
      </w:r>
      <w:r w:rsidRPr="00EE040E">
        <w:rPr>
          <w:rFonts w:ascii="Arial" w:hAnsi="Arial" w:cs="Arial"/>
          <w:color w:val="4A442A" w:themeColor="background2" w:themeShade="40"/>
          <w:sz w:val="20"/>
          <w:szCs w:val="20"/>
        </w:rPr>
        <w:t xml:space="preserve">— </w:t>
      </w:r>
      <w:r w:rsidRPr="00EE040E">
        <w:rPr>
          <w:rFonts w:ascii="Arial" w:hAnsi="Arial" w:cs="Arial"/>
          <w:i/>
          <w:color w:val="4A442A" w:themeColor="background2" w:themeShade="40"/>
          <w:sz w:val="20"/>
          <w:szCs w:val="20"/>
        </w:rPr>
        <w:t>Предложения лидеров ипотечного сегмента дополняют «специализированные» продукты, интересные представителям малого бизнеса, нерезидентам России, государственным служащим и другим</w:t>
      </w:r>
      <w:r w:rsidRPr="00EE040E">
        <w:rPr>
          <w:rFonts w:ascii="Arial" w:hAnsi="Arial" w:cs="Arial"/>
          <w:color w:val="4A442A" w:themeColor="background2" w:themeShade="40"/>
          <w:sz w:val="20"/>
          <w:szCs w:val="20"/>
        </w:rPr>
        <w:t xml:space="preserve">».    </w:t>
      </w:r>
    </w:p>
    <w:p w:rsidR="00EE040E" w:rsidRPr="00EE040E" w:rsidRDefault="00EE040E" w:rsidP="00EE040E">
      <w:pPr>
        <w:jc w:val="both"/>
        <w:rPr>
          <w:rFonts w:ascii="Arial" w:hAnsi="Arial" w:cs="Arial"/>
          <w:color w:val="4A442A" w:themeColor="background2" w:themeShade="40"/>
          <w:sz w:val="20"/>
          <w:szCs w:val="20"/>
        </w:rPr>
      </w:pPr>
      <w:r w:rsidRPr="00EE040E">
        <w:rPr>
          <w:rFonts w:ascii="Arial" w:hAnsi="Arial" w:cs="Arial"/>
          <w:color w:val="4A442A" w:themeColor="background2" w:themeShade="40"/>
          <w:sz w:val="20"/>
          <w:szCs w:val="20"/>
        </w:rPr>
        <w:t xml:space="preserve">Выбор наиболее подходящей </w:t>
      </w:r>
      <w:r>
        <w:rPr>
          <w:rFonts w:ascii="Arial" w:hAnsi="Arial" w:cs="Arial"/>
          <w:color w:val="4A442A" w:themeColor="background2" w:themeShade="40"/>
          <w:sz w:val="20"/>
          <w:szCs w:val="20"/>
        </w:rPr>
        <w:t xml:space="preserve">программы </w:t>
      </w:r>
      <w:r w:rsidRPr="00EE040E">
        <w:rPr>
          <w:rFonts w:ascii="Arial" w:hAnsi="Arial" w:cs="Arial"/>
          <w:color w:val="4A442A" w:themeColor="background2" w:themeShade="40"/>
          <w:sz w:val="20"/>
          <w:szCs w:val="20"/>
        </w:rPr>
        <w:t xml:space="preserve">помогает осуществить ипотечный брокер (в штате Sezar Group), консультация которого бесплатна и доступна в офисах продаж ЖК «Рассказово» и ЖК «Династия» лично или по телефону +7 (495) 778-98-98. </w:t>
      </w:r>
    </w:p>
    <w:p w:rsidR="00EE040E" w:rsidRPr="00EE040E" w:rsidRDefault="00EE040E" w:rsidP="00322E30">
      <w:pPr>
        <w:jc w:val="center"/>
        <w:rPr>
          <w:rFonts w:ascii="Arial" w:hAnsi="Arial" w:cs="Arial"/>
          <w:color w:val="4A442A" w:themeColor="background2" w:themeShade="40"/>
          <w:sz w:val="20"/>
          <w:szCs w:val="20"/>
        </w:rPr>
      </w:pPr>
    </w:p>
    <w:p w:rsidR="000E7219" w:rsidRDefault="000E7219" w:rsidP="00322E30">
      <w:pPr>
        <w:jc w:val="center"/>
        <w:rPr>
          <w:rFonts w:ascii="Arial" w:hAnsi="Arial" w:cs="Arial"/>
          <w:color w:val="4A442A" w:themeColor="background2" w:themeShade="40"/>
          <w:sz w:val="20"/>
          <w:szCs w:val="20"/>
        </w:rPr>
      </w:pPr>
    </w:p>
    <w:p w:rsidR="000E7219" w:rsidRDefault="000E7219" w:rsidP="00322E30">
      <w:pPr>
        <w:jc w:val="center"/>
        <w:rPr>
          <w:rFonts w:ascii="Arial" w:hAnsi="Arial" w:cs="Arial"/>
          <w:color w:val="4A442A" w:themeColor="background2" w:themeShade="40"/>
          <w:sz w:val="20"/>
          <w:szCs w:val="20"/>
        </w:rPr>
      </w:pPr>
    </w:p>
    <w:p w:rsidR="00E0136C" w:rsidRPr="001F6066" w:rsidRDefault="00E0136C" w:rsidP="00322E30">
      <w:pPr>
        <w:jc w:val="center"/>
        <w:rPr>
          <w:rFonts w:ascii="Arial" w:hAnsi="Arial" w:cs="Arial"/>
          <w:color w:val="4A442A" w:themeColor="background2" w:themeShade="40"/>
          <w:sz w:val="20"/>
          <w:szCs w:val="20"/>
        </w:rPr>
      </w:pPr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>За дополнительной информацией обращайтесь, пожалуйста:</w:t>
      </w:r>
    </w:p>
    <w:p w:rsidR="00E0136C" w:rsidRPr="001F6066" w:rsidRDefault="00E0136C" w:rsidP="00322E30">
      <w:pPr>
        <w:shd w:val="clear" w:color="auto" w:fill="FFFFFF"/>
        <w:spacing w:after="0" w:line="240" w:lineRule="auto"/>
        <w:rPr>
          <w:rFonts w:ascii="Arial" w:hAnsi="Arial" w:cs="Arial"/>
          <w:color w:val="4A442A" w:themeColor="background2" w:themeShade="40"/>
          <w:sz w:val="20"/>
          <w:szCs w:val="20"/>
        </w:rPr>
      </w:pPr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>Евгения Сазонова</w:t>
      </w:r>
    </w:p>
    <w:p w:rsidR="00E0136C" w:rsidRPr="001F6066" w:rsidRDefault="009B6593" w:rsidP="00322E30">
      <w:pPr>
        <w:shd w:val="clear" w:color="auto" w:fill="FFFFFF"/>
        <w:spacing w:after="0" w:line="240" w:lineRule="auto"/>
        <w:rPr>
          <w:rFonts w:ascii="Arial" w:hAnsi="Arial" w:cs="Arial"/>
          <w:color w:val="4A442A" w:themeColor="background2" w:themeShade="40"/>
          <w:sz w:val="20"/>
          <w:szCs w:val="20"/>
        </w:rPr>
      </w:pPr>
      <w:r>
        <w:rPr>
          <w:rFonts w:ascii="Arial" w:hAnsi="Arial" w:cs="Arial"/>
          <w:color w:val="4A442A" w:themeColor="background2" w:themeShade="40"/>
          <w:sz w:val="20"/>
          <w:szCs w:val="20"/>
        </w:rPr>
        <w:t xml:space="preserve">Руководитель </w:t>
      </w:r>
      <w:r w:rsidR="00E0136C" w:rsidRPr="001F6066">
        <w:rPr>
          <w:rFonts w:ascii="Arial" w:hAnsi="Arial" w:cs="Arial"/>
          <w:color w:val="4A442A" w:themeColor="background2" w:themeShade="40"/>
          <w:sz w:val="20"/>
          <w:szCs w:val="20"/>
        </w:rPr>
        <w:t>PR-</w:t>
      </w:r>
      <w:r>
        <w:rPr>
          <w:rFonts w:ascii="Arial" w:hAnsi="Arial" w:cs="Arial"/>
          <w:color w:val="4A442A" w:themeColor="background2" w:themeShade="40"/>
          <w:sz w:val="20"/>
          <w:szCs w:val="20"/>
        </w:rPr>
        <w:t>службы</w:t>
      </w:r>
    </w:p>
    <w:p w:rsidR="00E0136C" w:rsidRPr="001F6066" w:rsidRDefault="00E0136C" w:rsidP="00322E30">
      <w:pPr>
        <w:shd w:val="clear" w:color="auto" w:fill="FFFFFF"/>
        <w:spacing w:after="0" w:line="240" w:lineRule="auto"/>
        <w:rPr>
          <w:rFonts w:ascii="Arial" w:hAnsi="Arial" w:cs="Arial"/>
          <w:color w:val="4A442A" w:themeColor="background2" w:themeShade="40"/>
          <w:sz w:val="20"/>
          <w:szCs w:val="20"/>
        </w:rPr>
      </w:pPr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>Тел. (495) 778-98-98 IP 489</w:t>
      </w:r>
    </w:p>
    <w:p w:rsidR="00E0136C" w:rsidRPr="001F6066" w:rsidRDefault="00E0136C" w:rsidP="00322E30">
      <w:pPr>
        <w:shd w:val="clear" w:color="auto" w:fill="FFFFFF"/>
        <w:spacing w:after="0" w:line="240" w:lineRule="auto"/>
        <w:rPr>
          <w:rFonts w:ascii="Arial" w:hAnsi="Arial" w:cs="Arial"/>
          <w:color w:val="4A442A" w:themeColor="background2" w:themeShade="40"/>
          <w:sz w:val="20"/>
          <w:szCs w:val="20"/>
        </w:rPr>
      </w:pPr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>Моб. (903) 268-40-22</w:t>
      </w:r>
    </w:p>
    <w:p w:rsidR="00E0136C" w:rsidRPr="00F836DB" w:rsidRDefault="00E0136C" w:rsidP="00322E30">
      <w:pPr>
        <w:shd w:val="clear" w:color="auto" w:fill="FFFFFF"/>
        <w:spacing w:after="0" w:line="240" w:lineRule="auto"/>
        <w:rPr>
          <w:rFonts w:ascii="Arial" w:eastAsiaTheme="minorEastAsia" w:hAnsi="Arial" w:cs="Arial"/>
          <w:noProof/>
          <w:color w:val="222222"/>
          <w:sz w:val="20"/>
          <w:szCs w:val="20"/>
          <w:lang w:eastAsia="ru-RU"/>
        </w:rPr>
      </w:pPr>
      <w:r w:rsidRPr="001F6066">
        <w:rPr>
          <w:rFonts w:ascii="Arial" w:hAnsi="Arial" w:cs="Arial"/>
          <w:color w:val="4A442A" w:themeColor="background2" w:themeShade="40"/>
          <w:sz w:val="20"/>
          <w:szCs w:val="20"/>
        </w:rPr>
        <w:t xml:space="preserve">Эл. почта </w:t>
      </w:r>
      <w:hyperlink r:id="rId9" w:history="1">
        <w:r>
          <w:rPr>
            <w:rStyle w:val="a9"/>
            <w:rFonts w:ascii="Arial" w:eastAsiaTheme="minorEastAsia" w:hAnsi="Arial" w:cs="Arial"/>
            <w:noProof/>
            <w:sz w:val="20"/>
            <w:szCs w:val="20"/>
            <w:lang w:val="en-US" w:eastAsia="ru-RU"/>
          </w:rPr>
          <w:t>e</w:t>
        </w:r>
        <w:r w:rsidRPr="00F836DB">
          <w:rPr>
            <w:rStyle w:val="a9"/>
            <w:rFonts w:ascii="Arial" w:eastAsiaTheme="minorEastAsia" w:hAnsi="Arial" w:cs="Arial"/>
            <w:noProof/>
            <w:sz w:val="20"/>
            <w:szCs w:val="20"/>
            <w:lang w:eastAsia="ru-RU"/>
          </w:rPr>
          <w:t>.</w:t>
        </w:r>
        <w:r>
          <w:rPr>
            <w:rStyle w:val="a9"/>
            <w:rFonts w:ascii="Arial" w:eastAsiaTheme="minorEastAsia" w:hAnsi="Arial" w:cs="Arial"/>
            <w:noProof/>
            <w:sz w:val="20"/>
            <w:szCs w:val="20"/>
            <w:lang w:val="en-US" w:eastAsia="ru-RU"/>
          </w:rPr>
          <w:t>sazonova</w:t>
        </w:r>
        <w:r w:rsidRPr="00F836DB">
          <w:rPr>
            <w:rStyle w:val="a9"/>
            <w:rFonts w:ascii="Arial" w:eastAsiaTheme="minorEastAsia" w:hAnsi="Arial" w:cs="Arial"/>
            <w:noProof/>
            <w:sz w:val="20"/>
            <w:szCs w:val="20"/>
            <w:lang w:eastAsia="ru-RU"/>
          </w:rPr>
          <w:t>@</w:t>
        </w:r>
        <w:r>
          <w:rPr>
            <w:rStyle w:val="a9"/>
            <w:rFonts w:ascii="Arial" w:eastAsiaTheme="minorEastAsia" w:hAnsi="Arial" w:cs="Arial"/>
            <w:noProof/>
            <w:sz w:val="20"/>
            <w:szCs w:val="20"/>
            <w:lang w:val="en-US" w:eastAsia="ru-RU"/>
          </w:rPr>
          <w:t>sezar</w:t>
        </w:r>
        <w:r w:rsidRPr="00F836DB">
          <w:rPr>
            <w:rStyle w:val="a9"/>
            <w:rFonts w:ascii="Arial" w:eastAsiaTheme="minorEastAsia" w:hAnsi="Arial" w:cs="Arial"/>
            <w:noProof/>
            <w:sz w:val="20"/>
            <w:szCs w:val="20"/>
            <w:lang w:eastAsia="ru-RU"/>
          </w:rPr>
          <w:t>-</w:t>
        </w:r>
        <w:r>
          <w:rPr>
            <w:rStyle w:val="a9"/>
            <w:rFonts w:ascii="Arial" w:eastAsiaTheme="minorEastAsia" w:hAnsi="Arial" w:cs="Arial"/>
            <w:noProof/>
            <w:sz w:val="20"/>
            <w:szCs w:val="20"/>
            <w:lang w:val="en-US" w:eastAsia="ru-RU"/>
          </w:rPr>
          <w:t>group</w:t>
        </w:r>
        <w:r w:rsidRPr="00F836DB">
          <w:rPr>
            <w:rStyle w:val="a9"/>
            <w:rFonts w:ascii="Arial" w:eastAsiaTheme="minorEastAsia" w:hAnsi="Arial" w:cs="Arial"/>
            <w:noProof/>
            <w:sz w:val="20"/>
            <w:szCs w:val="20"/>
            <w:lang w:eastAsia="ru-RU"/>
          </w:rPr>
          <w:t>.</w:t>
        </w:r>
        <w:r>
          <w:rPr>
            <w:rStyle w:val="a9"/>
            <w:rFonts w:ascii="Arial" w:eastAsiaTheme="minorEastAsia" w:hAnsi="Arial" w:cs="Arial"/>
            <w:noProof/>
            <w:sz w:val="20"/>
            <w:szCs w:val="20"/>
            <w:lang w:val="en-US" w:eastAsia="ru-RU"/>
          </w:rPr>
          <w:t>ru</w:t>
        </w:r>
      </w:hyperlink>
      <w:r w:rsidRPr="00F836DB">
        <w:rPr>
          <w:rFonts w:ascii="Arial" w:eastAsiaTheme="minorEastAsia" w:hAnsi="Arial" w:cs="Arial"/>
          <w:noProof/>
          <w:color w:val="222222"/>
          <w:sz w:val="20"/>
          <w:szCs w:val="20"/>
          <w:lang w:eastAsia="ru-RU"/>
        </w:rPr>
        <w:t xml:space="preserve"> </w:t>
      </w:r>
    </w:p>
    <w:p w:rsidR="00322E30" w:rsidRDefault="00525FCD" w:rsidP="00013359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hyperlink r:id="rId10" w:history="1">
        <w:r w:rsidR="00E0136C">
          <w:rPr>
            <w:rStyle w:val="a9"/>
            <w:rFonts w:ascii="Arial" w:eastAsiaTheme="minorEastAsia" w:hAnsi="Arial" w:cs="Arial"/>
            <w:noProof/>
            <w:sz w:val="20"/>
            <w:szCs w:val="20"/>
            <w:lang w:val="en-US" w:eastAsia="ru-RU"/>
          </w:rPr>
          <w:t>www</w:t>
        </w:r>
        <w:r w:rsidR="00E0136C" w:rsidRPr="00E0136C">
          <w:rPr>
            <w:rStyle w:val="a9"/>
            <w:rFonts w:ascii="Arial" w:eastAsiaTheme="minorEastAsia" w:hAnsi="Arial" w:cs="Arial"/>
            <w:noProof/>
            <w:sz w:val="20"/>
            <w:szCs w:val="20"/>
            <w:lang w:eastAsia="ru-RU"/>
          </w:rPr>
          <w:t>.</w:t>
        </w:r>
        <w:r w:rsidR="00E0136C">
          <w:rPr>
            <w:rStyle w:val="a9"/>
            <w:rFonts w:ascii="Arial" w:eastAsiaTheme="minorEastAsia" w:hAnsi="Arial" w:cs="Arial"/>
            <w:noProof/>
            <w:sz w:val="20"/>
            <w:szCs w:val="20"/>
            <w:lang w:val="en-US" w:eastAsia="ru-RU"/>
          </w:rPr>
          <w:t>sezar</w:t>
        </w:r>
        <w:r w:rsidR="00E0136C" w:rsidRPr="00E0136C">
          <w:rPr>
            <w:rStyle w:val="a9"/>
            <w:rFonts w:ascii="Arial" w:eastAsiaTheme="minorEastAsia" w:hAnsi="Arial" w:cs="Arial"/>
            <w:noProof/>
            <w:sz w:val="20"/>
            <w:szCs w:val="20"/>
            <w:lang w:eastAsia="ru-RU"/>
          </w:rPr>
          <w:t>-</w:t>
        </w:r>
        <w:r w:rsidR="00E0136C">
          <w:rPr>
            <w:rStyle w:val="a9"/>
            <w:rFonts w:ascii="Arial" w:eastAsiaTheme="minorEastAsia" w:hAnsi="Arial" w:cs="Arial"/>
            <w:noProof/>
            <w:sz w:val="20"/>
            <w:szCs w:val="20"/>
            <w:lang w:val="en-US" w:eastAsia="ru-RU"/>
          </w:rPr>
          <w:t>group</w:t>
        </w:r>
        <w:r w:rsidR="00E0136C" w:rsidRPr="00E0136C">
          <w:rPr>
            <w:rStyle w:val="a9"/>
            <w:rFonts w:ascii="Arial" w:eastAsiaTheme="minorEastAsia" w:hAnsi="Arial" w:cs="Arial"/>
            <w:noProof/>
            <w:sz w:val="20"/>
            <w:szCs w:val="20"/>
            <w:lang w:eastAsia="ru-RU"/>
          </w:rPr>
          <w:t>.</w:t>
        </w:r>
        <w:r w:rsidR="00E0136C">
          <w:rPr>
            <w:rStyle w:val="a9"/>
            <w:rFonts w:ascii="Arial" w:eastAsiaTheme="minorEastAsia" w:hAnsi="Arial" w:cs="Arial"/>
            <w:noProof/>
            <w:sz w:val="20"/>
            <w:szCs w:val="20"/>
            <w:lang w:val="en-US" w:eastAsia="ru-RU"/>
          </w:rPr>
          <w:t>ru</w:t>
        </w:r>
      </w:hyperlink>
    </w:p>
    <w:p w:rsidR="001F6066" w:rsidRDefault="001F6066" w:rsidP="00E0136C">
      <w:pPr>
        <w:jc w:val="both"/>
        <w:textAlignment w:val="baseline"/>
        <w:rPr>
          <w:rFonts w:ascii="Arial" w:hAnsi="Arial" w:cs="Arial"/>
          <w:b/>
          <w:sz w:val="16"/>
          <w:szCs w:val="16"/>
        </w:rPr>
      </w:pPr>
    </w:p>
    <w:p w:rsidR="001F6066" w:rsidRPr="00971363" w:rsidRDefault="001F6066" w:rsidP="00E0136C">
      <w:pPr>
        <w:jc w:val="both"/>
        <w:textAlignment w:val="baseline"/>
        <w:rPr>
          <w:rFonts w:ascii="Arial" w:hAnsi="Arial" w:cs="Arial"/>
          <w:color w:val="4A442A" w:themeColor="background2" w:themeShade="40"/>
          <w:sz w:val="28"/>
          <w:szCs w:val="28"/>
        </w:rPr>
      </w:pPr>
      <w:r w:rsidRPr="001F6066">
        <w:rPr>
          <w:rFonts w:ascii="Arial" w:hAnsi="Arial" w:cs="Arial"/>
          <w:color w:val="4A442A" w:themeColor="background2" w:themeShade="40"/>
          <w:sz w:val="28"/>
          <w:szCs w:val="28"/>
        </w:rPr>
        <w:t xml:space="preserve">О </w:t>
      </w:r>
      <w:r w:rsidR="00EE040E">
        <w:rPr>
          <w:rFonts w:ascii="Arial" w:hAnsi="Arial" w:cs="Arial"/>
          <w:color w:val="4A442A" w:themeColor="background2" w:themeShade="40"/>
          <w:sz w:val="28"/>
          <w:szCs w:val="28"/>
          <w:lang w:val="en-US"/>
        </w:rPr>
        <w:t>Sezar</w:t>
      </w:r>
      <w:r w:rsidR="00EE040E" w:rsidRPr="00971363">
        <w:rPr>
          <w:rFonts w:ascii="Arial" w:hAnsi="Arial" w:cs="Arial"/>
          <w:color w:val="4A442A" w:themeColor="background2" w:themeShade="40"/>
          <w:sz w:val="28"/>
          <w:szCs w:val="28"/>
        </w:rPr>
        <w:t xml:space="preserve"> </w:t>
      </w:r>
      <w:r w:rsidR="00EE040E">
        <w:rPr>
          <w:rFonts w:ascii="Arial" w:hAnsi="Arial" w:cs="Arial"/>
          <w:color w:val="4A442A" w:themeColor="background2" w:themeShade="40"/>
          <w:sz w:val="28"/>
          <w:szCs w:val="28"/>
          <w:lang w:val="en-US"/>
        </w:rPr>
        <w:t>Group</w:t>
      </w:r>
    </w:p>
    <w:p w:rsidR="00575E19" w:rsidRDefault="00EE040E" w:rsidP="00311297">
      <w:pPr>
        <w:spacing w:after="0" w:line="240" w:lineRule="auto"/>
        <w:jc w:val="both"/>
        <w:textAlignment w:val="baseline"/>
        <w:rPr>
          <w:rFonts w:ascii="Arial" w:hAnsi="Arial" w:cs="Arial"/>
          <w:color w:val="4A442A" w:themeColor="background2" w:themeShade="40"/>
          <w:sz w:val="20"/>
          <w:szCs w:val="20"/>
        </w:rPr>
      </w:pPr>
      <w:r w:rsidRPr="00EE040E">
        <w:rPr>
          <w:rFonts w:ascii="Arial" w:hAnsi="Arial" w:cs="Arial"/>
          <w:color w:val="4A442A" w:themeColor="background2" w:themeShade="40"/>
          <w:sz w:val="20"/>
          <w:szCs w:val="20"/>
        </w:rPr>
        <w:t xml:space="preserve">Sezar </w:t>
      </w:r>
      <w:proofErr w:type="spellStart"/>
      <w:r w:rsidRPr="00EE040E">
        <w:rPr>
          <w:rFonts w:ascii="Arial" w:hAnsi="Arial" w:cs="Arial"/>
          <w:color w:val="4A442A" w:themeColor="background2" w:themeShade="40"/>
          <w:sz w:val="20"/>
          <w:szCs w:val="20"/>
        </w:rPr>
        <w:t>Group</w:t>
      </w:r>
      <w:proofErr w:type="spellEnd"/>
      <w:r w:rsidRPr="00EE040E">
        <w:rPr>
          <w:rFonts w:ascii="Arial" w:hAnsi="Arial" w:cs="Arial"/>
          <w:color w:val="4A442A" w:themeColor="background2" w:themeShade="40"/>
          <w:sz w:val="20"/>
          <w:szCs w:val="20"/>
        </w:rPr>
        <w:t xml:space="preserve"> — </w:t>
      </w:r>
      <w:proofErr w:type="gramStart"/>
      <w:r w:rsidRPr="00EE040E">
        <w:rPr>
          <w:rFonts w:ascii="Arial" w:hAnsi="Arial" w:cs="Arial"/>
          <w:color w:val="4A442A" w:themeColor="background2" w:themeShade="40"/>
          <w:sz w:val="20"/>
          <w:szCs w:val="20"/>
        </w:rPr>
        <w:t>многопрофильный</w:t>
      </w:r>
      <w:proofErr w:type="gramEnd"/>
      <w:r w:rsidRPr="00EE040E">
        <w:rPr>
          <w:rFonts w:ascii="Arial" w:hAnsi="Arial" w:cs="Arial"/>
          <w:color w:val="4A442A" w:themeColor="background2" w:themeShade="40"/>
          <w:sz w:val="20"/>
          <w:szCs w:val="20"/>
        </w:rPr>
        <w:t xml:space="preserve"> девелопер, работающий на рынке с 2003 года</w:t>
      </w:r>
      <w:r w:rsidR="00971363">
        <w:rPr>
          <w:rFonts w:ascii="Arial" w:hAnsi="Arial" w:cs="Arial"/>
          <w:color w:val="4A442A" w:themeColor="background2" w:themeShade="40"/>
          <w:sz w:val="20"/>
          <w:szCs w:val="20"/>
        </w:rPr>
        <w:t xml:space="preserve">, с </w:t>
      </w:r>
      <w:r w:rsidR="00971363" w:rsidRPr="00EE040E">
        <w:rPr>
          <w:rFonts w:ascii="Arial" w:hAnsi="Arial" w:cs="Arial"/>
          <w:color w:val="4A442A" w:themeColor="background2" w:themeShade="40"/>
          <w:sz w:val="20"/>
          <w:szCs w:val="20"/>
        </w:rPr>
        <w:t>2012 год</w:t>
      </w:r>
      <w:r w:rsidR="00971363">
        <w:rPr>
          <w:rFonts w:ascii="Arial" w:hAnsi="Arial" w:cs="Arial"/>
          <w:color w:val="4A442A" w:themeColor="background2" w:themeShade="40"/>
          <w:sz w:val="20"/>
          <w:szCs w:val="20"/>
        </w:rPr>
        <w:t xml:space="preserve">а — на рынке </w:t>
      </w:r>
      <w:r w:rsidR="00971363" w:rsidRPr="00EE040E">
        <w:rPr>
          <w:rFonts w:ascii="Arial" w:hAnsi="Arial" w:cs="Arial"/>
          <w:color w:val="4A442A" w:themeColor="background2" w:themeShade="40"/>
          <w:sz w:val="20"/>
          <w:szCs w:val="20"/>
        </w:rPr>
        <w:t>жилой недвижимости</w:t>
      </w:r>
      <w:r w:rsidR="00971363">
        <w:rPr>
          <w:rFonts w:ascii="Arial" w:hAnsi="Arial" w:cs="Arial"/>
          <w:color w:val="4A442A" w:themeColor="background2" w:themeShade="40"/>
          <w:sz w:val="20"/>
          <w:szCs w:val="20"/>
        </w:rPr>
        <w:t xml:space="preserve">. </w:t>
      </w:r>
      <w:r w:rsidR="00311297">
        <w:rPr>
          <w:rFonts w:ascii="Arial" w:hAnsi="Arial" w:cs="Arial"/>
          <w:color w:val="4A442A" w:themeColor="background2" w:themeShade="40"/>
          <w:sz w:val="20"/>
          <w:szCs w:val="20"/>
        </w:rPr>
        <w:t>П</w:t>
      </w:r>
      <w:r w:rsidR="00311297" w:rsidRPr="00EE040E">
        <w:rPr>
          <w:rFonts w:ascii="Arial" w:hAnsi="Arial" w:cs="Arial"/>
          <w:color w:val="4A442A" w:themeColor="background2" w:themeShade="40"/>
          <w:sz w:val="20"/>
          <w:szCs w:val="20"/>
        </w:rPr>
        <w:t>лощадь проектов в стадии освоения — более 800 тыс. кв. м</w:t>
      </w:r>
      <w:r w:rsidR="00575E19">
        <w:rPr>
          <w:rFonts w:ascii="Arial" w:hAnsi="Arial" w:cs="Arial"/>
          <w:color w:val="4A442A" w:themeColor="background2" w:themeShade="40"/>
          <w:sz w:val="20"/>
          <w:szCs w:val="20"/>
        </w:rPr>
        <w:t xml:space="preserve">. </w:t>
      </w:r>
      <w:r w:rsidR="00311297">
        <w:rPr>
          <w:rFonts w:ascii="Arial" w:hAnsi="Arial" w:cs="Arial"/>
          <w:color w:val="4A442A" w:themeColor="background2" w:themeShade="40"/>
          <w:sz w:val="20"/>
          <w:szCs w:val="20"/>
        </w:rPr>
        <w:t xml:space="preserve"> </w:t>
      </w:r>
    </w:p>
    <w:p w:rsidR="00575E19" w:rsidRDefault="00575E19" w:rsidP="00311297">
      <w:pPr>
        <w:spacing w:after="0" w:line="240" w:lineRule="auto"/>
        <w:jc w:val="both"/>
        <w:textAlignment w:val="baseline"/>
        <w:rPr>
          <w:rFonts w:ascii="Arial" w:hAnsi="Arial" w:cs="Arial"/>
          <w:color w:val="4A442A" w:themeColor="background2" w:themeShade="40"/>
          <w:sz w:val="20"/>
          <w:szCs w:val="20"/>
        </w:rPr>
      </w:pPr>
    </w:p>
    <w:p w:rsidR="000E7219" w:rsidRDefault="00575E19" w:rsidP="00311297">
      <w:pPr>
        <w:spacing w:after="0" w:line="240" w:lineRule="auto"/>
        <w:jc w:val="both"/>
        <w:textAlignment w:val="baseline"/>
        <w:rPr>
          <w:rFonts w:ascii="Arial" w:hAnsi="Arial" w:cs="Arial"/>
          <w:color w:val="4A442A" w:themeColor="background2" w:themeShade="40"/>
          <w:sz w:val="20"/>
          <w:szCs w:val="20"/>
        </w:rPr>
      </w:pPr>
      <w:r>
        <w:rPr>
          <w:rFonts w:ascii="Arial" w:hAnsi="Arial" w:cs="Arial"/>
          <w:color w:val="4A442A" w:themeColor="background2" w:themeShade="40"/>
          <w:sz w:val="20"/>
          <w:szCs w:val="20"/>
        </w:rPr>
        <w:t xml:space="preserve">Завершенный проект </w:t>
      </w:r>
      <w:r>
        <w:rPr>
          <w:rFonts w:ascii="Arial" w:hAnsi="Arial" w:cs="Arial"/>
          <w:color w:val="4A442A" w:themeColor="background2" w:themeShade="40"/>
          <w:sz w:val="20"/>
          <w:szCs w:val="20"/>
        </w:rPr>
        <w:t xml:space="preserve">холдинга </w:t>
      </w:r>
      <w:r>
        <w:rPr>
          <w:rFonts w:ascii="Arial" w:hAnsi="Arial" w:cs="Arial"/>
          <w:color w:val="4A442A" w:themeColor="background2" w:themeShade="40"/>
          <w:sz w:val="20"/>
          <w:szCs w:val="20"/>
        </w:rPr>
        <w:t xml:space="preserve">— </w:t>
      </w:r>
      <w:r>
        <w:rPr>
          <w:rFonts w:ascii="Arial" w:hAnsi="Arial" w:cs="Arial"/>
          <w:color w:val="4A442A" w:themeColor="background2" w:themeShade="40"/>
          <w:sz w:val="20"/>
          <w:szCs w:val="20"/>
        </w:rPr>
        <w:t xml:space="preserve"> жилой комплекс </w:t>
      </w:r>
      <w:proofErr w:type="gramStart"/>
      <w:r>
        <w:rPr>
          <w:rFonts w:ascii="Arial" w:hAnsi="Arial" w:cs="Arial"/>
          <w:color w:val="4A442A" w:themeColor="background2" w:themeShade="40"/>
          <w:sz w:val="20"/>
          <w:szCs w:val="20"/>
        </w:rPr>
        <w:t>комфорт-класса</w:t>
      </w:r>
      <w:proofErr w:type="gramEnd"/>
      <w:r>
        <w:rPr>
          <w:rFonts w:ascii="Arial" w:hAnsi="Arial" w:cs="Arial"/>
          <w:color w:val="4A442A" w:themeColor="background2" w:themeShade="40"/>
          <w:sz w:val="20"/>
          <w:szCs w:val="20"/>
        </w:rPr>
        <w:t xml:space="preserve"> «</w:t>
      </w:r>
      <w:r w:rsidRPr="00EE040E">
        <w:rPr>
          <w:rFonts w:ascii="Arial" w:hAnsi="Arial" w:cs="Arial"/>
          <w:color w:val="4A442A" w:themeColor="background2" w:themeShade="40"/>
          <w:sz w:val="20"/>
          <w:szCs w:val="20"/>
        </w:rPr>
        <w:t>Николин Парк» в Новой Москве</w:t>
      </w:r>
      <w:r>
        <w:rPr>
          <w:rFonts w:ascii="Arial" w:hAnsi="Arial" w:cs="Arial"/>
          <w:color w:val="4A442A" w:themeColor="background2" w:themeShade="40"/>
          <w:sz w:val="20"/>
          <w:szCs w:val="20"/>
        </w:rPr>
        <w:t xml:space="preserve">. </w:t>
      </w:r>
      <w:r>
        <w:rPr>
          <w:rFonts w:ascii="Arial" w:hAnsi="Arial" w:cs="Arial"/>
          <w:color w:val="4A442A" w:themeColor="background2" w:themeShade="40"/>
          <w:sz w:val="20"/>
          <w:szCs w:val="20"/>
        </w:rPr>
        <w:t>Н</w:t>
      </w:r>
      <w:r w:rsidR="00311297">
        <w:rPr>
          <w:rFonts w:ascii="Arial" w:hAnsi="Arial" w:cs="Arial"/>
          <w:color w:val="4A442A" w:themeColor="background2" w:themeShade="40"/>
          <w:sz w:val="20"/>
          <w:szCs w:val="20"/>
        </w:rPr>
        <w:t>а стадии строительства</w:t>
      </w:r>
      <w:r w:rsidR="00971363" w:rsidRPr="00EE040E">
        <w:rPr>
          <w:rFonts w:ascii="Arial" w:hAnsi="Arial" w:cs="Arial"/>
          <w:color w:val="4A442A" w:themeColor="background2" w:themeShade="40"/>
          <w:sz w:val="20"/>
          <w:szCs w:val="20"/>
        </w:rPr>
        <w:t xml:space="preserve"> </w:t>
      </w:r>
      <w:r>
        <w:rPr>
          <w:rFonts w:ascii="Arial" w:hAnsi="Arial" w:cs="Arial"/>
          <w:color w:val="4A442A" w:themeColor="background2" w:themeShade="40"/>
          <w:sz w:val="20"/>
          <w:szCs w:val="20"/>
        </w:rPr>
        <w:t xml:space="preserve">— </w:t>
      </w:r>
      <w:r w:rsidR="00971363" w:rsidRPr="00EE040E">
        <w:rPr>
          <w:rFonts w:ascii="Arial" w:hAnsi="Arial" w:cs="Arial"/>
          <w:color w:val="4A442A" w:themeColor="background2" w:themeShade="40"/>
          <w:sz w:val="20"/>
          <w:szCs w:val="20"/>
        </w:rPr>
        <w:t>ЖК «Рассказово» (</w:t>
      </w:r>
      <w:r w:rsidRPr="00EE040E">
        <w:rPr>
          <w:rFonts w:ascii="Arial" w:hAnsi="Arial" w:cs="Arial"/>
          <w:color w:val="4A442A" w:themeColor="background2" w:themeShade="40"/>
          <w:sz w:val="20"/>
          <w:szCs w:val="20"/>
        </w:rPr>
        <w:t xml:space="preserve">проект комплексного освоения территории </w:t>
      </w:r>
      <w:proofErr w:type="gramStart"/>
      <w:r w:rsidR="00971363" w:rsidRPr="00EE040E">
        <w:rPr>
          <w:rFonts w:ascii="Arial" w:hAnsi="Arial" w:cs="Arial"/>
          <w:color w:val="4A442A" w:themeColor="background2" w:themeShade="40"/>
          <w:sz w:val="20"/>
          <w:szCs w:val="20"/>
        </w:rPr>
        <w:t>комфорт-класса</w:t>
      </w:r>
      <w:proofErr w:type="gramEnd"/>
      <w:r w:rsidR="00971363" w:rsidRPr="00EE040E">
        <w:rPr>
          <w:rFonts w:ascii="Arial" w:hAnsi="Arial" w:cs="Arial"/>
          <w:color w:val="4A442A" w:themeColor="background2" w:themeShade="40"/>
          <w:sz w:val="20"/>
          <w:szCs w:val="20"/>
        </w:rPr>
        <w:t xml:space="preserve"> в Новой Москве) и </w:t>
      </w:r>
      <w:r>
        <w:rPr>
          <w:rFonts w:ascii="Arial" w:hAnsi="Arial" w:cs="Arial"/>
          <w:color w:val="4A442A" w:themeColor="background2" w:themeShade="40"/>
          <w:sz w:val="20"/>
          <w:szCs w:val="20"/>
        </w:rPr>
        <w:t>ЖК</w:t>
      </w:r>
      <w:r w:rsidR="00971363" w:rsidRPr="00EE040E">
        <w:rPr>
          <w:rFonts w:ascii="Arial" w:hAnsi="Arial" w:cs="Arial"/>
          <w:color w:val="4A442A" w:themeColor="background2" w:themeShade="40"/>
          <w:sz w:val="20"/>
          <w:szCs w:val="20"/>
        </w:rPr>
        <w:t xml:space="preserve"> «Династия»</w:t>
      </w:r>
      <w:r>
        <w:rPr>
          <w:rFonts w:ascii="Arial" w:hAnsi="Arial" w:cs="Arial"/>
          <w:color w:val="4A442A" w:themeColor="background2" w:themeShade="40"/>
          <w:sz w:val="20"/>
          <w:szCs w:val="20"/>
        </w:rPr>
        <w:t xml:space="preserve"> </w:t>
      </w:r>
      <w:r w:rsidR="00971363" w:rsidRPr="00EE040E">
        <w:rPr>
          <w:rFonts w:ascii="Arial" w:hAnsi="Arial" w:cs="Arial"/>
          <w:color w:val="4A442A" w:themeColor="background2" w:themeShade="40"/>
          <w:sz w:val="20"/>
          <w:szCs w:val="20"/>
        </w:rPr>
        <w:t xml:space="preserve">(бизнес-класса в САО). Благодаря уникальной совокупности характеристик, объективной ценовой политике, выдержанному балансу соотношения «цена/качество» и гарантиям надежности оба проекта демонстрируют беспрецедентно высокие в текущих условиях рынка темпы реализации квартир. </w:t>
      </w:r>
    </w:p>
    <w:p w:rsidR="000E7219" w:rsidRDefault="000E7219" w:rsidP="00311297">
      <w:pPr>
        <w:spacing w:after="0" w:line="240" w:lineRule="auto"/>
        <w:jc w:val="both"/>
        <w:textAlignment w:val="baseline"/>
        <w:rPr>
          <w:rFonts w:ascii="Arial" w:hAnsi="Arial" w:cs="Arial"/>
          <w:color w:val="4A442A" w:themeColor="background2" w:themeShade="40"/>
          <w:sz w:val="20"/>
          <w:szCs w:val="20"/>
        </w:rPr>
      </w:pPr>
    </w:p>
    <w:p w:rsidR="00311297" w:rsidRDefault="00971363" w:rsidP="00311297">
      <w:pPr>
        <w:spacing w:after="0" w:line="240" w:lineRule="auto"/>
        <w:jc w:val="both"/>
        <w:textAlignment w:val="baseline"/>
        <w:rPr>
          <w:rFonts w:ascii="Arial" w:hAnsi="Arial" w:cs="Arial"/>
          <w:color w:val="4A442A" w:themeColor="background2" w:themeShade="40"/>
          <w:sz w:val="20"/>
          <w:szCs w:val="20"/>
        </w:rPr>
      </w:pPr>
      <w:r w:rsidRPr="00EE040E">
        <w:rPr>
          <w:rFonts w:ascii="Arial" w:hAnsi="Arial" w:cs="Arial"/>
          <w:color w:val="4A442A" w:themeColor="background2" w:themeShade="40"/>
          <w:sz w:val="20"/>
          <w:szCs w:val="20"/>
        </w:rPr>
        <w:t xml:space="preserve">В 2017 году холдинг  Sezar </w:t>
      </w:r>
      <w:proofErr w:type="spellStart"/>
      <w:r w:rsidRPr="00EE040E">
        <w:rPr>
          <w:rFonts w:ascii="Arial" w:hAnsi="Arial" w:cs="Arial"/>
          <w:color w:val="4A442A" w:themeColor="background2" w:themeShade="40"/>
          <w:sz w:val="20"/>
          <w:szCs w:val="20"/>
        </w:rPr>
        <w:t>Group</w:t>
      </w:r>
      <w:proofErr w:type="spellEnd"/>
      <w:r w:rsidRPr="00EE040E">
        <w:rPr>
          <w:rFonts w:ascii="Arial" w:hAnsi="Arial" w:cs="Arial"/>
          <w:color w:val="4A442A" w:themeColor="background2" w:themeShade="40"/>
          <w:sz w:val="20"/>
          <w:szCs w:val="20"/>
        </w:rPr>
        <w:t xml:space="preserve"> вошел в топ-10 девелоперов  по количеству проданных  квартир в Москве.</w:t>
      </w:r>
      <w:r w:rsidR="00311297">
        <w:rPr>
          <w:rFonts w:ascii="Arial" w:hAnsi="Arial" w:cs="Arial"/>
          <w:color w:val="4A442A" w:themeColor="background2" w:themeShade="40"/>
          <w:sz w:val="20"/>
          <w:szCs w:val="20"/>
        </w:rPr>
        <w:t xml:space="preserve"> </w:t>
      </w:r>
    </w:p>
    <w:p w:rsidR="00311297" w:rsidRDefault="00311297" w:rsidP="00311297">
      <w:pPr>
        <w:spacing w:after="0" w:line="240" w:lineRule="auto"/>
        <w:jc w:val="both"/>
        <w:textAlignment w:val="baseline"/>
        <w:rPr>
          <w:rFonts w:ascii="Arial" w:hAnsi="Arial" w:cs="Arial"/>
          <w:color w:val="4A442A" w:themeColor="background2" w:themeShade="40"/>
          <w:sz w:val="20"/>
          <w:szCs w:val="20"/>
        </w:rPr>
      </w:pPr>
    </w:p>
    <w:p w:rsidR="00311297" w:rsidRDefault="00311297" w:rsidP="00311297">
      <w:pPr>
        <w:spacing w:after="0" w:line="240" w:lineRule="auto"/>
        <w:jc w:val="both"/>
        <w:textAlignment w:val="baseline"/>
        <w:rPr>
          <w:rFonts w:ascii="Arial" w:hAnsi="Arial" w:cs="Arial"/>
          <w:color w:val="4A442A" w:themeColor="background2" w:themeShade="40"/>
          <w:sz w:val="20"/>
          <w:szCs w:val="20"/>
        </w:rPr>
      </w:pPr>
    </w:p>
    <w:p w:rsidR="00575E19" w:rsidRDefault="00575E19">
      <w:pPr>
        <w:spacing w:after="0" w:line="240" w:lineRule="auto"/>
        <w:jc w:val="both"/>
        <w:textAlignment w:val="baseline"/>
        <w:rPr>
          <w:rFonts w:ascii="Arial" w:hAnsi="Arial" w:cs="Arial"/>
          <w:color w:val="4A442A" w:themeColor="background2" w:themeShade="40"/>
          <w:sz w:val="20"/>
          <w:szCs w:val="20"/>
        </w:rPr>
      </w:pPr>
      <w:bookmarkStart w:id="0" w:name="_GoBack"/>
      <w:bookmarkEnd w:id="0"/>
    </w:p>
    <w:sectPr w:rsidR="00575E19" w:rsidSect="008260EB">
      <w:headerReference w:type="default" r:id="rId11"/>
      <w:footerReference w:type="default" r:id="rId12"/>
      <w:pgSz w:w="11906" w:h="16838"/>
      <w:pgMar w:top="596" w:right="850" w:bottom="1134" w:left="1701" w:header="284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CD" w:rsidRDefault="00525FCD" w:rsidP="003B7784">
      <w:pPr>
        <w:spacing w:after="0" w:line="240" w:lineRule="auto"/>
      </w:pPr>
      <w:r>
        <w:separator/>
      </w:r>
    </w:p>
  </w:endnote>
  <w:endnote w:type="continuationSeparator" w:id="0">
    <w:p w:rsidR="00525FCD" w:rsidRDefault="00525FCD" w:rsidP="003B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EB" w:rsidRDefault="008260EB">
    <w:pPr>
      <w:pStyle w:val="a5"/>
    </w:pPr>
    <w:r>
      <w:rPr>
        <w:noProof/>
        <w:lang w:eastAsia="ru-RU"/>
      </w:rPr>
      <w:drawing>
        <wp:inline distT="0" distB="0" distL="0" distR="0" wp14:anchorId="2ED24353" wp14:editId="536DA629">
          <wp:extent cx="5940425" cy="138430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8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CD" w:rsidRDefault="00525FCD" w:rsidP="003B7784">
      <w:pPr>
        <w:spacing w:after="0" w:line="240" w:lineRule="auto"/>
      </w:pPr>
      <w:r>
        <w:separator/>
      </w:r>
    </w:p>
  </w:footnote>
  <w:footnote w:type="continuationSeparator" w:id="0">
    <w:p w:rsidR="00525FCD" w:rsidRDefault="00525FCD" w:rsidP="003B7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84" w:rsidRPr="003B7784" w:rsidRDefault="003B7784">
    <w:pPr>
      <w:pStyle w:val="a3"/>
      <w:rPr>
        <w:lang w:val="en-US"/>
      </w:rPr>
    </w:pPr>
  </w:p>
  <w:p w:rsidR="003B7784" w:rsidRDefault="003B7784" w:rsidP="001F7589">
    <w:pPr>
      <w:pStyle w:val="a3"/>
      <w:ind w:left="2835"/>
      <w:jc w:val="both"/>
    </w:pPr>
    <w:r>
      <w:rPr>
        <w:noProof/>
        <w:lang w:eastAsia="ru-RU"/>
      </w:rPr>
      <w:drawing>
        <wp:inline distT="0" distB="0" distL="0" distR="0" wp14:anchorId="37E707D0" wp14:editId="352385D6">
          <wp:extent cx="1801368" cy="1139952"/>
          <wp:effectExtent l="0" t="0" r="8890" b="317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139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27055"/>
    <w:multiLevelType w:val="multilevel"/>
    <w:tmpl w:val="832C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84"/>
    <w:rsid w:val="00013359"/>
    <w:rsid w:val="00023291"/>
    <w:rsid w:val="000311E9"/>
    <w:rsid w:val="00037B7D"/>
    <w:rsid w:val="00045F89"/>
    <w:rsid w:val="00047E4F"/>
    <w:rsid w:val="00083248"/>
    <w:rsid w:val="00086F82"/>
    <w:rsid w:val="000E7219"/>
    <w:rsid w:val="000F5A5C"/>
    <w:rsid w:val="000F7F5D"/>
    <w:rsid w:val="00110870"/>
    <w:rsid w:val="00127D91"/>
    <w:rsid w:val="00130C16"/>
    <w:rsid w:val="00150263"/>
    <w:rsid w:val="00153D39"/>
    <w:rsid w:val="00164EAA"/>
    <w:rsid w:val="001F0BD0"/>
    <w:rsid w:val="001F6066"/>
    <w:rsid w:val="001F7589"/>
    <w:rsid w:val="0021470F"/>
    <w:rsid w:val="00230272"/>
    <w:rsid w:val="00290A30"/>
    <w:rsid w:val="002E1AE4"/>
    <w:rsid w:val="00311297"/>
    <w:rsid w:val="00322E30"/>
    <w:rsid w:val="00333B48"/>
    <w:rsid w:val="00344000"/>
    <w:rsid w:val="00352596"/>
    <w:rsid w:val="003606EE"/>
    <w:rsid w:val="00372645"/>
    <w:rsid w:val="003830BD"/>
    <w:rsid w:val="0038781B"/>
    <w:rsid w:val="003B7784"/>
    <w:rsid w:val="003C2E80"/>
    <w:rsid w:val="003D211E"/>
    <w:rsid w:val="003E4C1A"/>
    <w:rsid w:val="003F1870"/>
    <w:rsid w:val="0041327A"/>
    <w:rsid w:val="00415A77"/>
    <w:rsid w:val="00430F8E"/>
    <w:rsid w:val="004543F0"/>
    <w:rsid w:val="00525FCD"/>
    <w:rsid w:val="00527B83"/>
    <w:rsid w:val="00560D92"/>
    <w:rsid w:val="00575E19"/>
    <w:rsid w:val="00580217"/>
    <w:rsid w:val="005B05A0"/>
    <w:rsid w:val="005D3263"/>
    <w:rsid w:val="005D7F6C"/>
    <w:rsid w:val="005E4BBE"/>
    <w:rsid w:val="005E5A9E"/>
    <w:rsid w:val="005F2C47"/>
    <w:rsid w:val="00633242"/>
    <w:rsid w:val="006504F8"/>
    <w:rsid w:val="00652AD9"/>
    <w:rsid w:val="00660B5E"/>
    <w:rsid w:val="00667017"/>
    <w:rsid w:val="006760DC"/>
    <w:rsid w:val="00691937"/>
    <w:rsid w:val="006A586D"/>
    <w:rsid w:val="006D36DF"/>
    <w:rsid w:val="006F3FF6"/>
    <w:rsid w:val="006F4917"/>
    <w:rsid w:val="00704DAB"/>
    <w:rsid w:val="0077680A"/>
    <w:rsid w:val="0077785C"/>
    <w:rsid w:val="00785DDE"/>
    <w:rsid w:val="007C1A27"/>
    <w:rsid w:val="008260EB"/>
    <w:rsid w:val="0087749B"/>
    <w:rsid w:val="008D53DE"/>
    <w:rsid w:val="009140BE"/>
    <w:rsid w:val="009343FE"/>
    <w:rsid w:val="00935FE7"/>
    <w:rsid w:val="00960546"/>
    <w:rsid w:val="00971363"/>
    <w:rsid w:val="009904F1"/>
    <w:rsid w:val="00994333"/>
    <w:rsid w:val="009B6593"/>
    <w:rsid w:val="00A132DC"/>
    <w:rsid w:val="00A33E9E"/>
    <w:rsid w:val="00A52944"/>
    <w:rsid w:val="00A80FBB"/>
    <w:rsid w:val="00A957A5"/>
    <w:rsid w:val="00AA44D9"/>
    <w:rsid w:val="00AD0C58"/>
    <w:rsid w:val="00AD626D"/>
    <w:rsid w:val="00AF190A"/>
    <w:rsid w:val="00B06B42"/>
    <w:rsid w:val="00B14754"/>
    <w:rsid w:val="00B14A12"/>
    <w:rsid w:val="00B169BD"/>
    <w:rsid w:val="00BB741D"/>
    <w:rsid w:val="00C43792"/>
    <w:rsid w:val="00C53CB1"/>
    <w:rsid w:val="00C545DC"/>
    <w:rsid w:val="00C9209A"/>
    <w:rsid w:val="00C93219"/>
    <w:rsid w:val="00CA5428"/>
    <w:rsid w:val="00CE5C71"/>
    <w:rsid w:val="00D0346F"/>
    <w:rsid w:val="00D327D0"/>
    <w:rsid w:val="00D97135"/>
    <w:rsid w:val="00DB1A81"/>
    <w:rsid w:val="00DE346E"/>
    <w:rsid w:val="00DE517A"/>
    <w:rsid w:val="00E0136C"/>
    <w:rsid w:val="00E242BD"/>
    <w:rsid w:val="00E36402"/>
    <w:rsid w:val="00EE0040"/>
    <w:rsid w:val="00EE040E"/>
    <w:rsid w:val="00EE488F"/>
    <w:rsid w:val="00F11A56"/>
    <w:rsid w:val="00F321B3"/>
    <w:rsid w:val="00F81FA8"/>
    <w:rsid w:val="00FD31D3"/>
    <w:rsid w:val="00F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16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784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B7784"/>
  </w:style>
  <w:style w:type="paragraph" w:styleId="a5">
    <w:name w:val="footer"/>
    <w:basedOn w:val="a"/>
    <w:link w:val="a6"/>
    <w:uiPriority w:val="99"/>
    <w:unhideWhenUsed/>
    <w:rsid w:val="003B7784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B7784"/>
  </w:style>
  <w:style w:type="paragraph" w:styleId="a7">
    <w:name w:val="Balloon Text"/>
    <w:basedOn w:val="a"/>
    <w:link w:val="a8"/>
    <w:uiPriority w:val="99"/>
    <w:semiHidden/>
    <w:unhideWhenUsed/>
    <w:rsid w:val="003B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78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30C16"/>
    <w:rPr>
      <w:color w:val="0563C1"/>
      <w:u w:val="single"/>
    </w:rPr>
  </w:style>
  <w:style w:type="table" w:styleId="aa">
    <w:name w:val="Table Grid"/>
    <w:basedOn w:val="a1"/>
    <w:uiPriority w:val="59"/>
    <w:rsid w:val="0032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3E4C1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AD6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16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784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B7784"/>
  </w:style>
  <w:style w:type="paragraph" w:styleId="a5">
    <w:name w:val="footer"/>
    <w:basedOn w:val="a"/>
    <w:link w:val="a6"/>
    <w:uiPriority w:val="99"/>
    <w:unhideWhenUsed/>
    <w:rsid w:val="003B7784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B7784"/>
  </w:style>
  <w:style w:type="paragraph" w:styleId="a7">
    <w:name w:val="Balloon Text"/>
    <w:basedOn w:val="a"/>
    <w:link w:val="a8"/>
    <w:uiPriority w:val="99"/>
    <w:semiHidden/>
    <w:unhideWhenUsed/>
    <w:rsid w:val="003B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78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30C16"/>
    <w:rPr>
      <w:color w:val="0563C1"/>
      <w:u w:val="single"/>
    </w:rPr>
  </w:style>
  <w:style w:type="table" w:styleId="aa">
    <w:name w:val="Table Grid"/>
    <w:basedOn w:val="a1"/>
    <w:uiPriority w:val="59"/>
    <w:rsid w:val="0032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3E4C1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AD6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ezar-group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sazonova@sezar-group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Григорьян Элина</dc:creator>
  <cp:lastModifiedBy>Евгения Сазонова</cp:lastModifiedBy>
  <cp:revision>3</cp:revision>
  <cp:lastPrinted>2017-06-05T11:34:00Z</cp:lastPrinted>
  <dcterms:created xsi:type="dcterms:W3CDTF">2017-06-06T07:05:00Z</dcterms:created>
  <dcterms:modified xsi:type="dcterms:W3CDTF">2017-06-06T07:08:00Z</dcterms:modified>
</cp:coreProperties>
</file>