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24" w:rsidRPr="00C01D24" w:rsidRDefault="00C01D24" w:rsidP="00C01D24">
      <w:pPr>
        <w:jc w:val="center"/>
        <w:rPr>
          <w:rFonts w:eastAsia="Times New Roman" w:cs="Segoe UI"/>
          <w:b/>
          <w:bCs/>
          <w:color w:val="AA1E2D"/>
          <w:sz w:val="32"/>
          <w:szCs w:val="32"/>
          <w:lang w:val="ru-RU"/>
        </w:rPr>
      </w:pPr>
      <w:r w:rsidRPr="00C01D24">
        <w:rPr>
          <w:rFonts w:eastAsia="Times New Roman" w:cs="Segoe UI"/>
          <w:b/>
          <w:bCs/>
          <w:color w:val="AA1E2D"/>
          <w:sz w:val="32"/>
          <w:szCs w:val="32"/>
          <w:lang w:val="ru-RU"/>
        </w:rPr>
        <w:t>ЛафаржХолсим Россия получил премию за решение проблемы отходов</w:t>
      </w:r>
    </w:p>
    <w:p w:rsidR="00C01D24" w:rsidRPr="00C01D24" w:rsidRDefault="00C01D24" w:rsidP="00C01D24">
      <w:pPr>
        <w:jc w:val="center"/>
        <w:rPr>
          <w:rFonts w:eastAsia="Times New Roman" w:cs="Segoe UI"/>
          <w:b/>
          <w:bCs/>
          <w:color w:val="AA1E2D"/>
          <w:sz w:val="32"/>
          <w:szCs w:val="32"/>
          <w:lang w:val="ru-RU"/>
        </w:rPr>
      </w:pPr>
    </w:p>
    <w:p w:rsidR="0019514D" w:rsidRPr="0019514D" w:rsidRDefault="0019514D" w:rsidP="00C01D24">
      <w:pPr>
        <w:pStyle w:val="NormalWeb"/>
        <w:spacing w:before="0" w:beforeAutospacing="0" w:after="0" w:afterAutospacing="0"/>
        <w:jc w:val="both"/>
        <w:rPr>
          <w:rFonts w:ascii="Noto Sans" w:eastAsia="Noto Sans" w:hAnsi="Noto Sans"/>
          <w:b/>
          <w:sz w:val="20"/>
          <w:szCs w:val="22"/>
          <w:lang w:eastAsia="en-US"/>
        </w:rPr>
      </w:pPr>
      <w:r w:rsidRPr="0019514D">
        <w:rPr>
          <w:rFonts w:ascii="Noto Sans" w:eastAsia="Noto Sans" w:hAnsi="Noto Sans"/>
          <w:b/>
          <w:sz w:val="20"/>
          <w:szCs w:val="22"/>
          <w:lang w:eastAsia="en-US"/>
        </w:rPr>
        <w:t xml:space="preserve">ЛафаржХолсим в России получил </w:t>
      </w:r>
      <w:r w:rsidR="00372766" w:rsidRPr="0019514D">
        <w:rPr>
          <w:rFonts w:ascii="Noto Sans" w:eastAsia="Noto Sans" w:hAnsi="Noto Sans"/>
          <w:b/>
          <w:sz w:val="20"/>
          <w:szCs w:val="22"/>
          <w:lang w:eastAsia="en-US"/>
        </w:rPr>
        <w:t>Преми</w:t>
      </w:r>
      <w:r w:rsidRPr="0019514D">
        <w:rPr>
          <w:rFonts w:ascii="Noto Sans" w:eastAsia="Noto Sans" w:hAnsi="Noto Sans"/>
          <w:b/>
          <w:sz w:val="20"/>
          <w:szCs w:val="22"/>
          <w:lang w:eastAsia="en-US"/>
        </w:rPr>
        <w:t>ю</w:t>
      </w:r>
      <w:r w:rsidR="00372766" w:rsidRPr="0019514D">
        <w:rPr>
          <w:rFonts w:ascii="Noto Sans" w:eastAsia="Noto Sans" w:hAnsi="Noto Sans"/>
          <w:b/>
          <w:sz w:val="20"/>
          <w:szCs w:val="22"/>
          <w:lang w:eastAsia="en-US"/>
        </w:rPr>
        <w:t xml:space="preserve"> «Управление изменениями. Визионеры»</w:t>
      </w:r>
      <w:r w:rsidRPr="0019514D">
        <w:rPr>
          <w:rFonts w:ascii="Noto Sans" w:eastAsia="Noto Sans" w:hAnsi="Noto Sans"/>
          <w:b/>
          <w:sz w:val="20"/>
          <w:szCs w:val="22"/>
          <w:lang w:eastAsia="en-US"/>
        </w:rPr>
        <w:t xml:space="preserve"> в номинации «Экология». Победитель был выбран среди более 60 ин</w:t>
      </w:r>
      <w:r w:rsidR="00F8092D">
        <w:rPr>
          <w:rFonts w:ascii="Noto Sans" w:eastAsia="Noto Sans" w:hAnsi="Noto Sans"/>
          <w:b/>
          <w:sz w:val="20"/>
          <w:szCs w:val="22"/>
          <w:lang w:eastAsia="en-US"/>
        </w:rPr>
        <w:t>остранных и российских компаний-</w:t>
      </w:r>
      <w:r w:rsidRPr="0019514D">
        <w:rPr>
          <w:rFonts w:ascii="Noto Sans" w:eastAsia="Noto Sans" w:hAnsi="Noto Sans"/>
          <w:b/>
          <w:sz w:val="20"/>
          <w:szCs w:val="22"/>
          <w:lang w:eastAsia="en-US"/>
        </w:rPr>
        <w:t>лидеров в области устойчивого развития.</w:t>
      </w:r>
    </w:p>
    <w:p w:rsidR="0019514D" w:rsidRPr="00F8092D" w:rsidRDefault="0019514D" w:rsidP="00C01D24">
      <w:pPr>
        <w:pStyle w:val="NormalWeb"/>
        <w:spacing w:before="0" w:beforeAutospacing="0" w:after="0" w:afterAutospacing="0"/>
        <w:jc w:val="both"/>
        <w:rPr>
          <w:rFonts w:ascii="Noto Sans" w:eastAsia="Noto Sans" w:hAnsi="Noto Sans"/>
          <w:sz w:val="20"/>
          <w:szCs w:val="22"/>
          <w:lang w:eastAsia="en-US"/>
        </w:rPr>
      </w:pPr>
    </w:p>
    <w:p w:rsidR="00B571C5" w:rsidRDefault="00B571C5" w:rsidP="00B571C5">
      <w:pPr>
        <w:jc w:val="both"/>
        <w:rPr>
          <w:lang w:val="ru-RU"/>
        </w:rPr>
      </w:pPr>
      <w:r w:rsidRPr="00F8092D">
        <w:rPr>
          <w:lang w:val="ru-RU"/>
        </w:rPr>
        <w:t>Для участия в Премии ЛафаржХолсим номинировал проект «Утилиз</w:t>
      </w:r>
      <w:r w:rsidR="000D2EC1">
        <w:rPr>
          <w:lang w:val="ru-RU"/>
        </w:rPr>
        <w:t>ация отходов в цементных печах»</w:t>
      </w:r>
      <w:r w:rsidRPr="00F8092D">
        <w:rPr>
          <w:lang w:val="ru-RU"/>
        </w:rPr>
        <w:t xml:space="preserve">. С 2015 года на заводе ЛафаржХолсим </w:t>
      </w:r>
      <w:r w:rsidR="000D2EC1" w:rsidRPr="00F8092D">
        <w:rPr>
          <w:lang w:val="ru-RU"/>
        </w:rPr>
        <w:t>п. Ферзиково</w:t>
      </w:r>
      <w:r w:rsidR="000D2EC1">
        <w:rPr>
          <w:lang w:val="ru-RU"/>
        </w:rPr>
        <w:t>,</w:t>
      </w:r>
      <w:r w:rsidR="000D2EC1" w:rsidRPr="00F8092D">
        <w:rPr>
          <w:lang w:val="ru-RU"/>
        </w:rPr>
        <w:t xml:space="preserve"> Калужской области</w:t>
      </w:r>
      <w:r w:rsidR="000D2EC1" w:rsidRPr="00F8092D">
        <w:rPr>
          <w:lang w:val="ru-RU"/>
        </w:rPr>
        <w:t xml:space="preserve"> </w:t>
      </w:r>
      <w:r w:rsidRPr="00F8092D">
        <w:rPr>
          <w:lang w:val="ru-RU"/>
        </w:rPr>
        <w:t>действует уникальный для нашей страны цех по переработке отходов, где ископаемые виды топлива частично заменяются сортированными твердыми коммунальными отходами.</w:t>
      </w:r>
    </w:p>
    <w:p w:rsidR="00B571C5" w:rsidRPr="00F8092D" w:rsidRDefault="00B571C5" w:rsidP="00B571C5">
      <w:pPr>
        <w:jc w:val="both"/>
        <w:rPr>
          <w:lang w:val="ru-RU"/>
        </w:rPr>
      </w:pPr>
    </w:p>
    <w:p w:rsidR="00B571C5" w:rsidRDefault="00B571C5" w:rsidP="00B571C5">
      <w:pPr>
        <w:jc w:val="both"/>
        <w:rPr>
          <w:lang w:val="ru-RU"/>
        </w:rPr>
      </w:pPr>
      <w:r w:rsidRPr="00F8092D">
        <w:rPr>
          <w:lang w:val="ru-RU"/>
        </w:rPr>
        <w:t xml:space="preserve">Цементная промышленность — одна из самых энергоемких отраслей. В производство вовлечены природные сырьевые материалы, топливо и электроэнергия. При этом затраты на энергию составляют 30% от всех расходов на весь цикл производства. Внедрение новых технологий в отрасли — реальная возможность обеспечить экономию природных ресурсов и решить проблему отходов. </w:t>
      </w:r>
    </w:p>
    <w:p w:rsidR="00B571C5" w:rsidRPr="00F8092D" w:rsidRDefault="00B571C5" w:rsidP="00B571C5">
      <w:pPr>
        <w:jc w:val="both"/>
        <w:rPr>
          <w:lang w:val="ru-RU"/>
        </w:rPr>
      </w:pPr>
    </w:p>
    <w:p w:rsidR="00B571C5" w:rsidRDefault="00B571C5" w:rsidP="00B571C5">
      <w:pPr>
        <w:jc w:val="both"/>
        <w:rPr>
          <w:sz w:val="22"/>
          <w:lang w:val="ru-RU"/>
        </w:rPr>
      </w:pPr>
      <w:r w:rsidRPr="00F8092D">
        <w:rPr>
          <w:lang w:val="ru-RU"/>
        </w:rPr>
        <w:t xml:space="preserve">Сегодня ЛафаржХолсим является единственным производителем цемента в России, применяющим данную технологию. </w:t>
      </w:r>
      <w:r w:rsidRPr="00B571C5">
        <w:rPr>
          <w:sz w:val="22"/>
          <w:lang w:val="ru-RU"/>
        </w:rPr>
        <w:t xml:space="preserve">Уникальность проекта по переработке отходов на </w:t>
      </w:r>
      <w:r>
        <w:rPr>
          <w:sz w:val="22"/>
          <w:lang w:val="ru-RU"/>
        </w:rPr>
        <w:t xml:space="preserve">цементном </w:t>
      </w:r>
      <w:r w:rsidRPr="00B571C5">
        <w:rPr>
          <w:sz w:val="22"/>
          <w:lang w:val="ru-RU"/>
        </w:rPr>
        <w:t xml:space="preserve">заводе </w:t>
      </w:r>
      <w:r>
        <w:rPr>
          <w:sz w:val="22"/>
          <w:lang w:val="ru-RU"/>
        </w:rPr>
        <w:t xml:space="preserve">заключается в </w:t>
      </w:r>
      <w:r w:rsidRPr="00B571C5">
        <w:rPr>
          <w:sz w:val="22"/>
          <w:lang w:val="ru-RU"/>
        </w:rPr>
        <w:t>регенерации энергии и полном отсутстви</w:t>
      </w:r>
      <w:r w:rsidR="005A3248">
        <w:rPr>
          <w:sz w:val="22"/>
          <w:lang w:val="ru-RU"/>
        </w:rPr>
        <w:t>и</w:t>
      </w:r>
      <w:r w:rsidR="000D2EC1">
        <w:rPr>
          <w:sz w:val="22"/>
          <w:lang w:val="ru-RU"/>
        </w:rPr>
        <w:t xml:space="preserve"> золы</w:t>
      </w:r>
      <w:r w:rsidR="005A3248">
        <w:rPr>
          <w:sz w:val="22"/>
          <w:lang w:val="ru-RU"/>
        </w:rPr>
        <w:t xml:space="preserve">, </w:t>
      </w:r>
      <w:r w:rsidR="000D2EC1">
        <w:rPr>
          <w:sz w:val="22"/>
          <w:lang w:val="ru-RU"/>
        </w:rPr>
        <w:t>что принципиально отличает цех в Ферзиково от мусоросжигательных заводов. При утилизации отходов в цементной печи зольный остаток станови</w:t>
      </w:r>
      <w:r w:rsidR="005A3248">
        <w:rPr>
          <w:sz w:val="22"/>
          <w:lang w:val="ru-RU"/>
        </w:rPr>
        <w:t>тся сырьём для клинкера</w:t>
      </w:r>
      <w:r w:rsidRPr="00B571C5">
        <w:rPr>
          <w:sz w:val="22"/>
          <w:lang w:val="ru-RU"/>
        </w:rPr>
        <w:t>.</w:t>
      </w:r>
    </w:p>
    <w:p w:rsidR="000D2EC1" w:rsidRDefault="000D2EC1" w:rsidP="00B571C5">
      <w:pPr>
        <w:jc w:val="both"/>
        <w:rPr>
          <w:sz w:val="22"/>
          <w:lang w:val="ru-RU"/>
        </w:rPr>
      </w:pPr>
    </w:p>
    <w:p w:rsidR="00B571C5" w:rsidRDefault="00B571C5" w:rsidP="00B571C5">
      <w:pPr>
        <w:jc w:val="both"/>
        <w:rPr>
          <w:sz w:val="22"/>
          <w:lang w:val="ru-RU"/>
        </w:rPr>
      </w:pPr>
      <w:r w:rsidRPr="00B571C5">
        <w:rPr>
          <w:sz w:val="22"/>
          <w:lang w:val="ru-RU"/>
        </w:rPr>
        <w:t>В качестве альтернативных видов топлива на цементных заводах возможно использовать широкий перечень отходов: бумаг</w:t>
      </w:r>
      <w:r>
        <w:rPr>
          <w:sz w:val="22"/>
          <w:lang w:val="ru-RU"/>
        </w:rPr>
        <w:t>у</w:t>
      </w:r>
      <w:r w:rsidRPr="00B571C5">
        <w:rPr>
          <w:sz w:val="22"/>
          <w:lang w:val="ru-RU"/>
        </w:rPr>
        <w:t>, древесин</w:t>
      </w:r>
      <w:r>
        <w:rPr>
          <w:sz w:val="22"/>
          <w:lang w:val="ru-RU"/>
        </w:rPr>
        <w:t>у</w:t>
      </w:r>
      <w:r w:rsidRPr="00B571C5">
        <w:rPr>
          <w:sz w:val="22"/>
          <w:lang w:val="ru-RU"/>
        </w:rPr>
        <w:t>, картон, резин</w:t>
      </w:r>
      <w:r>
        <w:rPr>
          <w:sz w:val="22"/>
          <w:lang w:val="ru-RU"/>
        </w:rPr>
        <w:t>у</w:t>
      </w:r>
      <w:r w:rsidRPr="00B571C5">
        <w:rPr>
          <w:sz w:val="22"/>
          <w:lang w:val="ru-RU"/>
        </w:rPr>
        <w:t>, старые шины, шламы мун</w:t>
      </w:r>
      <w:r>
        <w:rPr>
          <w:sz w:val="22"/>
          <w:lang w:val="ru-RU"/>
        </w:rPr>
        <w:t>иципальных сточных вод, биомассу</w:t>
      </w:r>
      <w:r w:rsidRPr="00B571C5">
        <w:rPr>
          <w:sz w:val="22"/>
          <w:lang w:val="ru-RU"/>
        </w:rPr>
        <w:t xml:space="preserve">, жир, растворители, отработанные масла, пластики, сортированные муниципальные отходы. В цементном производстве запрещено использование отходов радиоактивных, биологически опасных и с повышенным содержанием хлора. </w:t>
      </w:r>
    </w:p>
    <w:p w:rsidR="00B571C5" w:rsidRPr="00B571C5" w:rsidRDefault="00B571C5" w:rsidP="00B571C5">
      <w:pPr>
        <w:jc w:val="both"/>
        <w:rPr>
          <w:sz w:val="22"/>
          <w:lang w:val="ru-RU"/>
        </w:rPr>
      </w:pPr>
    </w:p>
    <w:p w:rsidR="00B571C5" w:rsidRDefault="00B571C5" w:rsidP="00B571C5">
      <w:pPr>
        <w:jc w:val="both"/>
        <w:rPr>
          <w:lang w:val="ru-RU"/>
        </w:rPr>
      </w:pPr>
      <w:r w:rsidRPr="00F8092D">
        <w:rPr>
          <w:lang w:val="ru-RU"/>
        </w:rPr>
        <w:t>Технология ЛафаржХолсим по переработке отходов и регенерации энергии отвечает сразу нескольким важным задачам: сохранение не возобновляемых природных ресурсов (газа); утилизация отходов, хранение которых загрязняет воздух, водоемы и почву прилегающих территорий, без необходимости захоронения остатков; сокращение площадей мусорных полигонов и распространение культуры сортировки отходов.</w:t>
      </w:r>
    </w:p>
    <w:p w:rsidR="00B571C5" w:rsidRDefault="00B571C5" w:rsidP="00B571C5">
      <w:pPr>
        <w:jc w:val="both"/>
        <w:rPr>
          <w:lang w:val="ru-RU"/>
        </w:rPr>
      </w:pPr>
    </w:p>
    <w:p w:rsidR="00B571C5" w:rsidRDefault="00B571C5" w:rsidP="00C47A8D">
      <w:pPr>
        <w:rPr>
          <w:lang w:val="ru-RU"/>
        </w:rPr>
      </w:pPr>
      <w:r w:rsidRPr="00F8092D">
        <w:rPr>
          <w:lang w:val="ru-RU"/>
        </w:rPr>
        <w:t>За 2017 год цех переработал 26 000 тонн сортированных ТКО и более тонны древесных отходов. Это позволило регенерировать 8% энергии в процессе производства цемента и</w:t>
      </w:r>
      <w:r w:rsidR="00C47A8D" w:rsidRPr="00C47A8D">
        <w:rPr>
          <w:sz w:val="22"/>
          <w:lang w:val="ru-RU"/>
        </w:rPr>
        <w:t xml:space="preserve">, как следствие, </w:t>
      </w:r>
      <w:r w:rsidRPr="00F8092D">
        <w:rPr>
          <w:lang w:val="ru-RU"/>
        </w:rPr>
        <w:t>сэкономить 8% природного газа.</w:t>
      </w:r>
    </w:p>
    <w:p w:rsidR="00B571C5" w:rsidRDefault="00B571C5" w:rsidP="00B571C5">
      <w:pPr>
        <w:jc w:val="both"/>
        <w:rPr>
          <w:lang w:val="ru-RU"/>
        </w:rPr>
      </w:pPr>
    </w:p>
    <w:p w:rsidR="00B571C5" w:rsidRPr="00F8092D" w:rsidRDefault="00486647" w:rsidP="00B571C5">
      <w:pPr>
        <w:pStyle w:val="Heading1"/>
        <w:shd w:val="clear" w:color="auto" w:fill="FFFFFF"/>
        <w:spacing w:after="0"/>
        <w:rPr>
          <w:sz w:val="19"/>
          <w:szCs w:val="19"/>
          <w:lang w:val="ru-RU"/>
        </w:rPr>
      </w:pPr>
      <w:hyperlink r:id="rId9" w:history="1">
        <w:r w:rsidR="00B571C5" w:rsidRPr="00F8092D">
          <w:rPr>
            <w:rStyle w:val="Hyperlink"/>
            <w:color w:val="0070C0"/>
            <w:sz w:val="19"/>
            <w:szCs w:val="19"/>
            <w:lang w:val="ru-RU"/>
          </w:rPr>
          <w:t>Видео</w:t>
        </w:r>
      </w:hyperlink>
      <w:r w:rsidR="00B571C5" w:rsidRPr="00F8092D">
        <w:rPr>
          <w:color w:val="0070C0"/>
          <w:sz w:val="19"/>
          <w:szCs w:val="19"/>
          <w:lang w:val="ru-RU"/>
        </w:rPr>
        <w:t xml:space="preserve"> </w:t>
      </w:r>
      <w:r w:rsidR="00B571C5" w:rsidRPr="00F8092D">
        <w:rPr>
          <w:sz w:val="19"/>
          <w:szCs w:val="19"/>
          <w:lang w:val="ru-RU"/>
        </w:rPr>
        <w:t xml:space="preserve">о технологии утилизации отходов на цементном заводе ЛафаржХолсим в Ферзиково. </w:t>
      </w:r>
    </w:p>
    <w:p w:rsidR="00B571C5" w:rsidRDefault="00B571C5" w:rsidP="00B571C5">
      <w:pPr>
        <w:jc w:val="both"/>
        <w:rPr>
          <w:lang w:val="ru-RU"/>
        </w:rPr>
      </w:pPr>
    </w:p>
    <w:p w:rsidR="00B571C5" w:rsidRDefault="00B571C5" w:rsidP="00B571C5">
      <w:pPr>
        <w:jc w:val="both"/>
        <w:rPr>
          <w:lang w:val="ru-RU"/>
        </w:rPr>
      </w:pPr>
    </w:p>
    <w:p w:rsidR="00B571C5" w:rsidRDefault="00B571C5" w:rsidP="00B571C5">
      <w:pPr>
        <w:jc w:val="both"/>
        <w:rPr>
          <w:lang w:val="ru-RU"/>
        </w:rPr>
      </w:pPr>
    </w:p>
    <w:p w:rsidR="00B571C5" w:rsidRPr="00B571C5" w:rsidRDefault="00B571C5" w:rsidP="00B571C5">
      <w:pPr>
        <w:jc w:val="both"/>
        <w:rPr>
          <w:b/>
          <w:lang w:val="ru-RU"/>
        </w:rPr>
      </w:pPr>
      <w:r w:rsidRPr="00B571C5">
        <w:rPr>
          <w:b/>
          <w:lang w:val="ru-RU"/>
        </w:rPr>
        <w:t>Дополнительно:</w:t>
      </w:r>
    </w:p>
    <w:p w:rsidR="00B571C5" w:rsidRPr="00B571C5" w:rsidRDefault="0031194D" w:rsidP="00B571C5">
      <w:pPr>
        <w:jc w:val="both"/>
        <w:rPr>
          <w:sz w:val="22"/>
          <w:lang w:val="ru-RU"/>
        </w:rPr>
      </w:pPr>
      <w:r w:rsidRPr="00F8092D">
        <w:rPr>
          <w:lang w:val="ru-RU"/>
        </w:rPr>
        <w:t xml:space="preserve">Ежегодно в России образуется более 60 млн. тонн твердых коммунальных отходов. При этом на каждого жителя приходится около 400 кг мусора в год. </w:t>
      </w:r>
      <w:r w:rsidR="00B571C5" w:rsidRPr="00B571C5">
        <w:rPr>
          <w:sz w:val="22"/>
          <w:lang w:val="ru-RU"/>
        </w:rPr>
        <w:t>В хозяйственный оборот вовлекается только около 7-8 % собираемых ТКО, остальные направляются на захоронение. Низкий процент утилизации (использования) ТКО связан с недостаточным развитием инфраструктуры: в настоящее время в России функционирует 243 комплекса по утилизации (использованию) отходов, 53 комплекса по сортировке отходов, около 40 мусоросжига</w:t>
      </w:r>
      <w:r w:rsidR="00C92FA9">
        <w:rPr>
          <w:sz w:val="22"/>
          <w:lang w:val="ru-RU"/>
        </w:rPr>
        <w:t xml:space="preserve">тельных </w:t>
      </w:r>
      <w:bookmarkStart w:id="0" w:name="_GoBack"/>
      <w:bookmarkEnd w:id="0"/>
      <w:r w:rsidR="00B571C5" w:rsidRPr="00B571C5">
        <w:rPr>
          <w:sz w:val="22"/>
          <w:lang w:val="ru-RU"/>
        </w:rPr>
        <w:t>заводов.</w:t>
      </w:r>
    </w:p>
    <w:p w:rsidR="00B571C5" w:rsidRPr="00B571C5" w:rsidRDefault="00B571C5" w:rsidP="00B571C5">
      <w:pPr>
        <w:jc w:val="both"/>
        <w:rPr>
          <w:sz w:val="22"/>
          <w:lang w:val="ru-RU"/>
        </w:rPr>
      </w:pPr>
      <w:r w:rsidRPr="00B571C5">
        <w:rPr>
          <w:sz w:val="22"/>
          <w:lang w:val="ru-RU"/>
        </w:rPr>
        <w:t xml:space="preserve">В рамках реализации комплексной стратегии обращения с ТКО в Российской Федерации (Приказ Министерства природных ресурсов и экологии РФ от 14 августа 2013 г. № 298 "Об утверждении комплексной стратегии обращения с твердыми коммунальными (бытовыми) отходами в РФ") </w:t>
      </w:r>
      <w:r>
        <w:rPr>
          <w:sz w:val="22"/>
          <w:lang w:val="ru-RU"/>
        </w:rPr>
        <w:t>ЛафаржХолсим</w:t>
      </w:r>
      <w:r w:rsidRPr="00B571C5">
        <w:rPr>
          <w:sz w:val="22"/>
          <w:lang w:val="ru-RU"/>
        </w:rPr>
        <w:t xml:space="preserve"> вносит свой вклад в вовлечение отходов в хозяйственную деятельность.</w:t>
      </w:r>
    </w:p>
    <w:p w:rsidR="00B571C5" w:rsidRDefault="00B571C5" w:rsidP="00B571C5">
      <w:pPr>
        <w:jc w:val="both"/>
        <w:rPr>
          <w:sz w:val="22"/>
          <w:lang w:val="ru-RU"/>
        </w:rPr>
      </w:pPr>
    </w:p>
    <w:p w:rsidR="00F8092D" w:rsidRPr="00B805FA" w:rsidRDefault="00F8092D" w:rsidP="00F8092D">
      <w:pPr>
        <w:rPr>
          <w:b/>
          <w:sz w:val="22"/>
          <w:lang w:val="ru-RU"/>
        </w:rPr>
      </w:pPr>
    </w:p>
    <w:p w:rsidR="00D61412" w:rsidRPr="00F8092D" w:rsidRDefault="00F8092D" w:rsidP="00D61412">
      <w:pPr>
        <w:rPr>
          <w:b/>
          <w:szCs w:val="20"/>
          <w:lang w:val="ru-RU"/>
        </w:rPr>
      </w:pPr>
      <w:r>
        <w:rPr>
          <w:b/>
          <w:szCs w:val="20"/>
          <w:lang w:val="ru-RU"/>
        </w:rPr>
        <w:t>ЛафаржХолсим</w:t>
      </w:r>
      <w:r w:rsidR="00D61412" w:rsidRPr="00F8092D">
        <w:rPr>
          <w:b/>
          <w:szCs w:val="20"/>
          <w:lang w:val="ru-RU"/>
        </w:rPr>
        <w:t xml:space="preserve"> в России</w:t>
      </w:r>
    </w:p>
    <w:p w:rsidR="00D61412" w:rsidRPr="00F8092D" w:rsidRDefault="00D61412" w:rsidP="0031194D">
      <w:pPr>
        <w:jc w:val="both"/>
        <w:rPr>
          <w:lang w:val="ru-RU"/>
        </w:rPr>
      </w:pPr>
    </w:p>
    <w:p w:rsidR="00D61412" w:rsidRPr="00F8092D" w:rsidRDefault="00B571C5" w:rsidP="00D61412">
      <w:pPr>
        <w:jc w:val="both"/>
        <w:rPr>
          <w:lang w:val="ru-RU"/>
        </w:rPr>
      </w:pPr>
      <w:r>
        <w:rPr>
          <w:lang w:val="ru-RU"/>
        </w:rPr>
        <w:t>ЛафаржХолсим</w:t>
      </w:r>
      <w:r w:rsidR="00D61412" w:rsidRPr="00F8092D">
        <w:rPr>
          <w:lang w:val="ru-RU"/>
        </w:rPr>
        <w:t xml:space="preserve"> в России развивает цементный бизнес и направление нерудных материалов и бетона. Штат сотрудников насчитывает 1900 человек. В настоящее время компания управляет четырьмя цементными заводами, расположенными в Московской области (г. Воскресенск, г. Коломна), в Калужской области (п. Ферзиково) и в Саратовской области (г. Вольск), а также </w:t>
      </w:r>
      <w:r w:rsidR="000B1523" w:rsidRPr="00F8092D">
        <w:rPr>
          <w:lang w:val="ru-RU"/>
        </w:rPr>
        <w:t xml:space="preserve">двумя </w:t>
      </w:r>
      <w:r w:rsidR="00D61412" w:rsidRPr="00F8092D">
        <w:rPr>
          <w:lang w:val="ru-RU"/>
        </w:rPr>
        <w:t>карьерами по добыче нерудных материалов (Республика Карелия). Продукция LafargeHolcim используется в производстве товарного бетона, ЖБИ, легких бетонных изделий, в инфраструктурном строительстве, а также сертифицирована для применения в балластном слое железнодорожного пути и в производстве асфальтобетона.</w:t>
      </w:r>
    </w:p>
    <w:p w:rsidR="00D61412" w:rsidRPr="00F8092D" w:rsidRDefault="00D61412" w:rsidP="00D61412">
      <w:pPr>
        <w:jc w:val="both"/>
        <w:rPr>
          <w:lang w:val="ru-RU"/>
        </w:rPr>
      </w:pPr>
      <w:r w:rsidRPr="00F8092D">
        <w:rPr>
          <w:lang w:val="ru-RU"/>
        </w:rPr>
        <w:t>Рынками продаж цемента LafargeHolcim в России являются города и области Центрального, Приволжского и Южного федеральных округов. Компания работает напрямую с конечными потребителями – производителями продукции на основе цемента, а также с оптовыми и розничным каналами через  розничные торговые точки</w:t>
      </w:r>
      <w:r w:rsidR="0031194D" w:rsidRPr="00F8092D">
        <w:rPr>
          <w:lang w:val="ru-RU"/>
        </w:rPr>
        <w:t>, дистрибьюторов,</w:t>
      </w:r>
      <w:r w:rsidRPr="00F8092D">
        <w:rPr>
          <w:lang w:val="ru-RU"/>
        </w:rPr>
        <w:t xml:space="preserve"> DIY сети.</w:t>
      </w:r>
    </w:p>
    <w:p w:rsidR="0031194D" w:rsidRPr="00F8092D" w:rsidRDefault="00D61412">
      <w:pPr>
        <w:jc w:val="both"/>
        <w:rPr>
          <w:lang w:val="ru-RU"/>
        </w:rPr>
      </w:pPr>
      <w:r w:rsidRPr="00F8092D">
        <w:rPr>
          <w:lang w:val="ru-RU"/>
        </w:rPr>
        <w:t xml:space="preserve">Более подробно о </w:t>
      </w:r>
      <w:hyperlink r:id="rId10" w:history="1">
        <w:r w:rsidRPr="00F8092D">
          <w:rPr>
            <w:lang w:val="ru-RU"/>
          </w:rPr>
          <w:t xml:space="preserve">LafargeHolcim </w:t>
        </w:r>
      </w:hyperlink>
      <w:r w:rsidRPr="00F8092D">
        <w:rPr>
          <w:lang w:val="ru-RU"/>
        </w:rPr>
        <w:t xml:space="preserve">Россия можно узнать на сайтах </w:t>
      </w:r>
      <w:hyperlink r:id="rId11" w:history="1">
        <w:r w:rsidR="0031194D" w:rsidRPr="00B571C5">
          <w:rPr>
            <w:u w:val="single"/>
            <w:lang w:val="ru-RU"/>
          </w:rPr>
          <w:t>www.lafargeholcim.ru</w:t>
        </w:r>
      </w:hyperlink>
    </w:p>
    <w:sectPr w:rsidR="0031194D" w:rsidRPr="00F8092D" w:rsidSect="00F8335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920" w:right="1418" w:bottom="2127" w:left="1418" w:header="69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47" w:rsidRDefault="00486647" w:rsidP="00F51E84">
      <w:pPr>
        <w:spacing w:line="240" w:lineRule="auto"/>
      </w:pPr>
      <w:r>
        <w:separator/>
      </w:r>
    </w:p>
  </w:endnote>
  <w:endnote w:type="continuationSeparator" w:id="0">
    <w:p w:rsidR="00486647" w:rsidRDefault="00486647" w:rsidP="00F51E84">
      <w:pPr>
        <w:spacing w:line="240" w:lineRule="auto"/>
      </w:pPr>
      <w:r>
        <w:continuationSeparator/>
      </w:r>
    </w:p>
  </w:endnote>
  <w:endnote w:type="continuationNotice" w:id="1">
    <w:p w:rsidR="00486647" w:rsidRDefault="004866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">
    <w:altName w:val="Segoe UI"/>
    <w:charset w:val="CC"/>
    <w:family w:val="swiss"/>
    <w:pitch w:val="variable"/>
    <w:sig w:usb0="00000001" w:usb1="400078FF" w:usb2="0000002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Cyr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03" w:rsidRPr="00E07A0E" w:rsidRDefault="00D44D03" w:rsidP="00D44D03">
    <w:pPr>
      <w:pStyle w:val="42"/>
      <w:shd w:val="clear" w:color="auto" w:fill="auto"/>
      <w:rPr>
        <w:rStyle w:val="Hyperlink"/>
        <w:color w:val="auto"/>
        <w:u w:val="none"/>
      </w:rPr>
    </w:pPr>
    <w:r>
      <w:rPr>
        <w:rStyle w:val="31"/>
        <w:rFonts w:ascii="Segoe UI Cyr" w:hAnsi="Segoe UI Cyr" w:cs="Segoe UI Cyr"/>
        <w:b/>
        <w:lang w:val="ru"/>
      </w:rPr>
      <w:t xml:space="preserve">Контактная информация для СМИ: </w:t>
    </w:r>
    <w:r>
      <w:rPr>
        <w:rStyle w:val="31"/>
        <w:rFonts w:cs="Segoe UI"/>
        <w:b/>
        <w:lang w:val="ru"/>
      </w:rPr>
      <w:t>kristina.bykovskaya@lafargeholcim.com</w:t>
    </w:r>
  </w:p>
  <w:p w:rsidR="00D44D03" w:rsidRPr="00D44D03" w:rsidRDefault="00D44D03" w:rsidP="00D44D03">
    <w:pPr>
      <w:pStyle w:val="42"/>
      <w:shd w:val="clear" w:color="auto" w:fill="auto"/>
      <w:rPr>
        <w:b w:val="0"/>
      </w:rPr>
    </w:pPr>
    <w:r>
      <w:rPr>
        <w:b w:val="0"/>
        <w:bCs w:val="0"/>
        <w:lang w:val="ru"/>
      </w:rPr>
      <w:t>+7 (495) 937 31 71</w:t>
    </w:r>
    <w:r w:rsidRPr="00D44D03">
      <w:rPr>
        <w:b w:val="0"/>
        <w:bCs w:val="0"/>
      </w:rPr>
      <w:t xml:space="preserve"> *4570</w:t>
    </w:r>
  </w:p>
  <w:p w:rsidR="00D44D03" w:rsidRPr="007373D6" w:rsidRDefault="00D44D03" w:rsidP="00D44D03">
    <w:pPr>
      <w:pStyle w:val="42"/>
      <w:shd w:val="clear" w:color="auto" w:fill="auto"/>
      <w:rPr>
        <w:b w:val="0"/>
      </w:rPr>
    </w:pPr>
    <w:r>
      <w:rPr>
        <w:rFonts w:ascii="Segoe UI Cyr" w:hAnsi="Segoe UI Cyr"/>
        <w:b w:val="0"/>
        <w:bCs w:val="0"/>
        <w:lang w:val="ru"/>
      </w:rPr>
      <w:t>Кристина Быковская</w:t>
    </w:r>
  </w:p>
  <w:p w:rsidR="00D44D03" w:rsidRPr="00137DA8" w:rsidRDefault="00D44D03" w:rsidP="00D44D03">
    <w:pPr>
      <w:pStyle w:val="30"/>
      <w:shd w:val="clear" w:color="auto" w:fill="auto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4C" w:rsidRPr="00E07A0E" w:rsidRDefault="00AE514C" w:rsidP="004223D5">
    <w:pPr>
      <w:pStyle w:val="42"/>
      <w:shd w:val="clear" w:color="auto" w:fill="auto"/>
      <w:rPr>
        <w:rStyle w:val="Hyperlink"/>
        <w:color w:val="auto"/>
        <w:u w:val="none"/>
      </w:rPr>
    </w:pPr>
    <w:r>
      <w:rPr>
        <w:rStyle w:val="31"/>
        <w:rFonts w:ascii="Segoe UI Cyr" w:hAnsi="Segoe UI Cyr" w:cs="Segoe UI Cyr"/>
        <w:b/>
        <w:lang w:val="ru"/>
      </w:rPr>
      <w:t xml:space="preserve">Контактная информация для СМИ: </w:t>
    </w:r>
    <w:r>
      <w:rPr>
        <w:rStyle w:val="31"/>
        <w:rFonts w:cs="Segoe UI"/>
        <w:b/>
        <w:lang w:val="ru"/>
      </w:rPr>
      <w:t>kristina.bykovskaya@lafargeholcim.com</w:t>
    </w:r>
  </w:p>
  <w:p w:rsidR="00AE514C" w:rsidRPr="00D44D03" w:rsidRDefault="00AE514C" w:rsidP="004223D5">
    <w:pPr>
      <w:pStyle w:val="42"/>
      <w:shd w:val="clear" w:color="auto" w:fill="auto"/>
      <w:rPr>
        <w:b w:val="0"/>
        <w:lang w:val="en-US"/>
      </w:rPr>
    </w:pPr>
    <w:r>
      <w:rPr>
        <w:b w:val="0"/>
        <w:bCs w:val="0"/>
        <w:lang w:val="ru"/>
      </w:rPr>
      <w:t>+7 (495) 937 31 71</w:t>
    </w:r>
    <w:r w:rsidR="00D44D03">
      <w:rPr>
        <w:b w:val="0"/>
        <w:bCs w:val="0"/>
        <w:lang w:val="en-US"/>
      </w:rPr>
      <w:t xml:space="preserve"> *4570</w:t>
    </w:r>
  </w:p>
  <w:p w:rsidR="00AE514C" w:rsidRPr="007373D6" w:rsidRDefault="00126ABB" w:rsidP="00137DA8">
    <w:pPr>
      <w:pStyle w:val="42"/>
      <w:shd w:val="clear" w:color="auto" w:fill="auto"/>
      <w:rPr>
        <w:b w:val="0"/>
      </w:rPr>
    </w:pPr>
    <w:r>
      <w:rPr>
        <w:rFonts w:ascii="Segoe UI Cyr" w:hAnsi="Segoe UI Cyr"/>
        <w:b w:val="0"/>
        <w:bCs w:val="0"/>
        <w:lang w:val="ru"/>
      </w:rPr>
      <w:t>Кристина Быковская</w:t>
    </w:r>
  </w:p>
  <w:p w:rsidR="00AE514C" w:rsidRPr="00137DA8" w:rsidRDefault="00AE514C" w:rsidP="002B4620">
    <w:pPr>
      <w:pStyle w:val="30"/>
      <w:shd w:val="clear" w:color="auto" w:fill="auto"/>
      <w:spacing w:before="0"/>
    </w:pPr>
  </w:p>
  <w:p w:rsidR="00AE514C" w:rsidRDefault="00AE514C" w:rsidP="00AE30CB">
    <w:pPr>
      <w:pStyle w:val="Footer"/>
    </w:pPr>
    <w:r>
      <w:rPr>
        <w:lang w:val="ru"/>
      </w:rPr>
      <w:tab/>
    </w:r>
    <w:r>
      <w:rPr>
        <w:lang w:val="ru"/>
      </w:rPr>
      <w:fldChar w:fldCharType="begin"/>
    </w:r>
    <w:r>
      <w:rPr>
        <w:lang w:val="ru"/>
      </w:rPr>
      <w:instrText xml:space="preserve"> PAGE  \* Arabic  \* MERGEFORMAT </w:instrText>
    </w:r>
    <w:r>
      <w:rPr>
        <w:lang w:val="ru"/>
      </w:rPr>
      <w:fldChar w:fldCharType="separate"/>
    </w:r>
    <w:r w:rsidR="00C92FA9">
      <w:rPr>
        <w:noProof/>
        <w:lang w:val="ru"/>
      </w:rPr>
      <w:t>1</w:t>
    </w:r>
    <w:r>
      <w:rPr>
        <w:noProof/>
        <w:lang w:val="ru"/>
      </w:rPr>
      <w:fldChar w:fldCharType="end"/>
    </w:r>
    <w:r>
      <w:rPr>
        <w:lang w:val="ru"/>
      </w:rPr>
      <w:t>/</w:t>
    </w:r>
    <w:r>
      <w:rPr>
        <w:lang w:val="ru"/>
      </w:rPr>
      <w:fldChar w:fldCharType="begin"/>
    </w:r>
    <w:r>
      <w:rPr>
        <w:lang w:val="ru"/>
      </w:rPr>
      <w:instrText xml:space="preserve"> NUMPAGES  \* Arabic  \* MERGEFORMAT </w:instrText>
    </w:r>
    <w:r>
      <w:rPr>
        <w:lang w:val="ru"/>
      </w:rPr>
      <w:fldChar w:fldCharType="separate"/>
    </w:r>
    <w:r w:rsidR="00C92FA9">
      <w:rPr>
        <w:noProof/>
        <w:lang w:val="ru"/>
      </w:rPr>
      <w:t>2</w:t>
    </w:r>
    <w:r>
      <w:rPr>
        <w:noProof/>
        <w:lang w:val="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47" w:rsidRDefault="00486647" w:rsidP="00F51E84">
      <w:pPr>
        <w:spacing w:line="240" w:lineRule="auto"/>
      </w:pPr>
      <w:r>
        <w:separator/>
      </w:r>
    </w:p>
  </w:footnote>
  <w:footnote w:type="continuationSeparator" w:id="0">
    <w:p w:rsidR="00486647" w:rsidRDefault="00486647" w:rsidP="00F51E84">
      <w:pPr>
        <w:spacing w:line="240" w:lineRule="auto"/>
      </w:pPr>
      <w:r>
        <w:continuationSeparator/>
      </w:r>
    </w:p>
  </w:footnote>
  <w:footnote w:type="continuationNotice" w:id="1">
    <w:p w:rsidR="00486647" w:rsidRDefault="004866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4C" w:rsidRPr="00481AB1" w:rsidRDefault="00AE514C" w:rsidP="005D7CD5">
    <w:pPr>
      <w:pStyle w:val="Header"/>
      <w:spacing w:before="440"/>
      <w:ind w:left="-516"/>
      <w:rPr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429393A" wp14:editId="7C852E5F">
          <wp:simplePos x="0" y="0"/>
          <wp:positionH relativeFrom="page">
            <wp:posOffset>6134100</wp:posOffset>
          </wp:positionH>
          <wp:positionV relativeFrom="page">
            <wp:posOffset>480060</wp:posOffset>
          </wp:positionV>
          <wp:extent cx="939800" cy="5861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1D24"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9865359</wp:posOffset>
              </wp:positionV>
              <wp:extent cx="6983730" cy="0"/>
              <wp:effectExtent l="0" t="0" r="2667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837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F504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22.7pt,776.8pt" to="572.6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" strokecolor="#5f5046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C01D24"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6983730" cy="950595"/>
              <wp:effectExtent l="0" t="0" r="762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3730" cy="95059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22.7pt;margin-top:22.7pt;width:549.9pt;height:74.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" fillcolor="#d9d9d9" stroked="f" strokeweight="1pt">
              <v:path arrowok="t"/>
              <w10:wrap anchorx="page" anchory="page"/>
              <w10:anchorlock/>
            </v:rect>
          </w:pict>
        </mc:Fallback>
      </mc:AlternateContent>
    </w:r>
    <w:r>
      <w:rPr>
        <w:b/>
        <w:bCs/>
        <w:sz w:val="44"/>
        <w:szCs w:val="44"/>
        <w:lang w:val="ru"/>
      </w:rPr>
      <w:t>Пресс-релиз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4C" w:rsidRPr="00EE498E" w:rsidRDefault="00C01D24" w:rsidP="00AE30CB">
    <w:pPr>
      <w:pStyle w:val="Header"/>
      <w:spacing w:after="420"/>
      <w:ind w:left="-516"/>
      <w:rPr>
        <w:b/>
        <w:sz w:val="32"/>
        <w:szCs w:val="32"/>
        <w:lang w:val="ru-RU"/>
      </w:rPr>
    </w:pPr>
    <w:r>
      <w:rPr>
        <w:noProof/>
        <w:sz w:val="32"/>
        <w:szCs w:val="32"/>
      </w:rPr>
      <mc:AlternateContent>
        <mc:Choice Requires="wps">
          <w:drawing>
            <wp:anchor distT="4294967291" distB="4294967291" distL="114300" distR="114300" simplePos="0" relativeHeight="251660288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9718674</wp:posOffset>
              </wp:positionV>
              <wp:extent cx="6983730" cy="0"/>
              <wp:effectExtent l="0" t="0" r="2667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837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F504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22.7pt,765.25pt" to="572.6pt,7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" strokecolor="#5f5046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1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6983730" cy="1367790"/>
              <wp:effectExtent l="0" t="0" r="7620" b="38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3730" cy="136779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2.7pt;margin-top:22.7pt;width:549.9pt;height:107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" fillcolor="#d9d9d9" stroked="f" strokeweight="1pt">
              <v:path arrowok="t"/>
              <w10:wrap anchorx="page" anchory="page"/>
              <w10:anchorlock/>
            </v:rect>
          </w:pict>
        </mc:Fallback>
      </mc:AlternateContent>
    </w:r>
    <w:r w:rsidR="00EB1927">
      <w:rPr>
        <w:noProof/>
        <w:sz w:val="32"/>
        <w:szCs w:val="32"/>
      </w:rPr>
      <w:drawing>
        <wp:anchor distT="0" distB="0" distL="114300" distR="114300" simplePos="0" relativeHeight="251657216" behindDoc="1" locked="0" layoutInCell="1" allowOverlap="1" wp14:anchorId="7F7ACE93" wp14:editId="2553C70E">
          <wp:simplePos x="0" y="0"/>
          <wp:positionH relativeFrom="page">
            <wp:posOffset>5577205</wp:posOffset>
          </wp:positionH>
          <wp:positionV relativeFrom="page">
            <wp:posOffset>537845</wp:posOffset>
          </wp:positionV>
          <wp:extent cx="1435100" cy="895985"/>
          <wp:effectExtent l="0" t="0" r="0" b="0"/>
          <wp:wrapNone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B1927">
      <w:rPr>
        <w:b/>
        <w:bCs/>
        <w:noProof/>
        <w:sz w:val="32"/>
        <w:szCs w:val="32"/>
        <w:lang w:val="ru"/>
      </w:rPr>
      <w:t>Пресс-релиз</w:t>
    </w:r>
  </w:p>
  <w:p w:rsidR="00AE514C" w:rsidRPr="00EE498E" w:rsidRDefault="00C01D24" w:rsidP="00AE30CB">
    <w:pPr>
      <w:pStyle w:val="Header"/>
      <w:rPr>
        <w:lang w:val="ru-RU"/>
      </w:rPr>
    </w:pPr>
    <w:r>
      <w:rPr>
        <w:lang w:val="ru"/>
      </w:rPr>
      <w:t>Москва</w:t>
    </w:r>
    <w:r w:rsidR="00711A09">
      <w:rPr>
        <w:lang w:val="ru"/>
      </w:rPr>
      <w:t xml:space="preserve">, </w:t>
    </w:r>
    <w:r>
      <w:rPr>
        <w:lang w:val="ru"/>
      </w:rPr>
      <w:t>27</w:t>
    </w:r>
    <w:r w:rsidR="003775E9">
      <w:rPr>
        <w:lang w:val="ru"/>
      </w:rPr>
      <w:t xml:space="preserve"> </w:t>
    </w:r>
    <w:r>
      <w:rPr>
        <w:lang w:val="ru"/>
      </w:rPr>
      <w:t>апреля</w:t>
    </w:r>
    <w:r w:rsidR="003775E9">
      <w:rPr>
        <w:lang w:val="ru"/>
      </w:rPr>
      <w:t xml:space="preserve"> 201</w:t>
    </w:r>
    <w:r>
      <w:rPr>
        <w:lang w:val="ru"/>
      </w:rPr>
      <w:t>8</w:t>
    </w:r>
    <w:r w:rsidR="003775E9">
      <w:rPr>
        <w:lang w:val="ru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AA8"/>
    <w:multiLevelType w:val="multilevel"/>
    <w:tmpl w:val="E2B0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E8593D"/>
    <w:multiLevelType w:val="hybridMultilevel"/>
    <w:tmpl w:val="66B0DE20"/>
    <w:lvl w:ilvl="0" w:tplc="22709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C0D5B"/>
    <w:multiLevelType w:val="hybridMultilevel"/>
    <w:tmpl w:val="18F6F0B8"/>
    <w:lvl w:ilvl="0" w:tplc="574423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16E1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7EC7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8B5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4D0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840A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2D4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22C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B603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F4266C"/>
    <w:multiLevelType w:val="hybridMultilevel"/>
    <w:tmpl w:val="7BEC90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66216"/>
    <w:multiLevelType w:val="multilevel"/>
    <w:tmpl w:val="52BE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EE149E"/>
    <w:multiLevelType w:val="hybridMultilevel"/>
    <w:tmpl w:val="5442EBF4"/>
    <w:lvl w:ilvl="0" w:tplc="8F1CBC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A70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50CC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C9B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CC0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8FC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879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F2F8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60FB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1168A4"/>
    <w:multiLevelType w:val="multilevel"/>
    <w:tmpl w:val="5966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712092"/>
    <w:multiLevelType w:val="hybridMultilevel"/>
    <w:tmpl w:val="DFCC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42FEB"/>
    <w:multiLevelType w:val="multilevel"/>
    <w:tmpl w:val="25DCDD70"/>
    <w:lvl w:ilvl="0">
      <w:start w:val="1"/>
      <w:numFmt w:val="bullet"/>
      <w:lvlText w:val="•"/>
      <w:lvlJc w:val="left"/>
      <w:rPr>
        <w:rFonts w:ascii="Segoe UI" w:eastAsia="Times New Roman" w:hAnsi="Segoe UI"/>
        <w:b w:val="0"/>
        <w:i w:val="0"/>
        <w:smallCaps w:val="0"/>
        <w:strike w:val="0"/>
        <w:color w:val="000000"/>
        <w:spacing w:val="3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BD55220"/>
    <w:multiLevelType w:val="hybridMultilevel"/>
    <w:tmpl w:val="C6E846EC"/>
    <w:lvl w:ilvl="0" w:tplc="22709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C24D5"/>
    <w:multiLevelType w:val="hybridMultilevel"/>
    <w:tmpl w:val="6B843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05D49"/>
    <w:multiLevelType w:val="hybridMultilevel"/>
    <w:tmpl w:val="1EE2221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43B24251"/>
    <w:multiLevelType w:val="multilevel"/>
    <w:tmpl w:val="9E5A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A649DF"/>
    <w:multiLevelType w:val="multilevel"/>
    <w:tmpl w:val="70F2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4D73362"/>
    <w:multiLevelType w:val="hybridMultilevel"/>
    <w:tmpl w:val="F57406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C3E56"/>
    <w:multiLevelType w:val="hybridMultilevel"/>
    <w:tmpl w:val="4EC67CB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6">
    <w:nsid w:val="4654395A"/>
    <w:multiLevelType w:val="multilevel"/>
    <w:tmpl w:val="C928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A3C3354"/>
    <w:multiLevelType w:val="hybridMultilevel"/>
    <w:tmpl w:val="A16AD79C"/>
    <w:lvl w:ilvl="0" w:tplc="2CAC3C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1EF9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87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89E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88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82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8F0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FC7C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48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A36C62"/>
    <w:multiLevelType w:val="hybridMultilevel"/>
    <w:tmpl w:val="75E0A618"/>
    <w:lvl w:ilvl="0" w:tplc="5AF26E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AAE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F42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E1D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2C74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827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0E9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63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023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4B267F"/>
    <w:multiLevelType w:val="multilevel"/>
    <w:tmpl w:val="FF96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3D96511"/>
    <w:multiLevelType w:val="hybridMultilevel"/>
    <w:tmpl w:val="1CD8E9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2B7D0E"/>
    <w:multiLevelType w:val="hybridMultilevel"/>
    <w:tmpl w:val="C382DF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A2138"/>
    <w:multiLevelType w:val="hybridMultilevel"/>
    <w:tmpl w:val="22A6B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B1FAD"/>
    <w:multiLevelType w:val="hybridMultilevel"/>
    <w:tmpl w:val="D47E8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77992"/>
    <w:multiLevelType w:val="hybridMultilevel"/>
    <w:tmpl w:val="43FA4E14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733ECB"/>
    <w:multiLevelType w:val="hybridMultilevel"/>
    <w:tmpl w:val="553EA878"/>
    <w:lvl w:ilvl="0" w:tplc="89DAFB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3A25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7646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447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9CAD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C4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EB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C2B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80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FE6F8C"/>
    <w:multiLevelType w:val="hybridMultilevel"/>
    <w:tmpl w:val="B6CA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4"/>
  </w:num>
  <w:num w:numId="4">
    <w:abstractNumId w:val="24"/>
  </w:num>
  <w:num w:numId="5">
    <w:abstractNumId w:val="20"/>
  </w:num>
  <w:num w:numId="6">
    <w:abstractNumId w:val="8"/>
  </w:num>
  <w:num w:numId="7">
    <w:abstractNumId w:val="23"/>
  </w:num>
  <w:num w:numId="8">
    <w:abstractNumId w:val="10"/>
  </w:num>
  <w:num w:numId="9">
    <w:abstractNumId w:val="15"/>
  </w:num>
  <w:num w:numId="10">
    <w:abstractNumId w:val="26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2"/>
  </w:num>
  <w:num w:numId="14">
    <w:abstractNumId w:val="6"/>
  </w:num>
  <w:num w:numId="15">
    <w:abstractNumId w:val="16"/>
  </w:num>
  <w:num w:numId="16">
    <w:abstractNumId w:val="13"/>
  </w:num>
  <w:num w:numId="17">
    <w:abstractNumId w:val="11"/>
  </w:num>
  <w:num w:numId="18">
    <w:abstractNumId w:val="4"/>
  </w:num>
  <w:num w:numId="19">
    <w:abstractNumId w:val="22"/>
  </w:num>
  <w:num w:numId="20">
    <w:abstractNumId w:val="2"/>
  </w:num>
  <w:num w:numId="21">
    <w:abstractNumId w:val="25"/>
  </w:num>
  <w:num w:numId="22">
    <w:abstractNumId w:val="5"/>
  </w:num>
  <w:num w:numId="23">
    <w:abstractNumId w:val="17"/>
  </w:num>
  <w:num w:numId="24">
    <w:abstractNumId w:val="18"/>
  </w:num>
  <w:num w:numId="25">
    <w:abstractNumId w:val="9"/>
  </w:num>
  <w:num w:numId="26">
    <w:abstractNumId w:val="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50"/>
    <w:rsid w:val="000040B1"/>
    <w:rsid w:val="000049E8"/>
    <w:rsid w:val="0000633F"/>
    <w:rsid w:val="00007676"/>
    <w:rsid w:val="00007FC1"/>
    <w:rsid w:val="00027C7F"/>
    <w:rsid w:val="0003140F"/>
    <w:rsid w:val="00031D98"/>
    <w:rsid w:val="00033DAF"/>
    <w:rsid w:val="00037210"/>
    <w:rsid w:val="0004122A"/>
    <w:rsid w:val="000416F5"/>
    <w:rsid w:val="00043A8F"/>
    <w:rsid w:val="0005652B"/>
    <w:rsid w:val="00057BE5"/>
    <w:rsid w:val="00061398"/>
    <w:rsid w:val="000625DA"/>
    <w:rsid w:val="000635C3"/>
    <w:rsid w:val="000648DD"/>
    <w:rsid w:val="000657E1"/>
    <w:rsid w:val="00067CD3"/>
    <w:rsid w:val="00072482"/>
    <w:rsid w:val="00072F01"/>
    <w:rsid w:val="00077478"/>
    <w:rsid w:val="00082DEA"/>
    <w:rsid w:val="000830EA"/>
    <w:rsid w:val="000836E1"/>
    <w:rsid w:val="00085007"/>
    <w:rsid w:val="00085572"/>
    <w:rsid w:val="000862BF"/>
    <w:rsid w:val="00086930"/>
    <w:rsid w:val="00093A87"/>
    <w:rsid w:val="00094CA0"/>
    <w:rsid w:val="000969DB"/>
    <w:rsid w:val="000A4B00"/>
    <w:rsid w:val="000B1523"/>
    <w:rsid w:val="000B625E"/>
    <w:rsid w:val="000B6DB2"/>
    <w:rsid w:val="000C3D21"/>
    <w:rsid w:val="000C7FE4"/>
    <w:rsid w:val="000D103B"/>
    <w:rsid w:val="000D2EC1"/>
    <w:rsid w:val="000D6404"/>
    <w:rsid w:val="000D6884"/>
    <w:rsid w:val="000D7D85"/>
    <w:rsid w:val="000E1626"/>
    <w:rsid w:val="000E2681"/>
    <w:rsid w:val="000E42E6"/>
    <w:rsid w:val="000E59F7"/>
    <w:rsid w:val="000E616A"/>
    <w:rsid w:val="000E642B"/>
    <w:rsid w:val="000E6E95"/>
    <w:rsid w:val="000F12C8"/>
    <w:rsid w:val="000F4066"/>
    <w:rsid w:val="000F40B8"/>
    <w:rsid w:val="000F4D1C"/>
    <w:rsid w:val="000F5879"/>
    <w:rsid w:val="000F7D1F"/>
    <w:rsid w:val="00100945"/>
    <w:rsid w:val="001034A9"/>
    <w:rsid w:val="0010504D"/>
    <w:rsid w:val="0011228B"/>
    <w:rsid w:val="001205BC"/>
    <w:rsid w:val="00121EC4"/>
    <w:rsid w:val="001227F3"/>
    <w:rsid w:val="00126228"/>
    <w:rsid w:val="00126932"/>
    <w:rsid w:val="00126ABB"/>
    <w:rsid w:val="00130360"/>
    <w:rsid w:val="0013259E"/>
    <w:rsid w:val="00132DC3"/>
    <w:rsid w:val="00137DA8"/>
    <w:rsid w:val="00142202"/>
    <w:rsid w:val="001519EE"/>
    <w:rsid w:val="00152778"/>
    <w:rsid w:val="00156119"/>
    <w:rsid w:val="001619AD"/>
    <w:rsid w:val="00164DA9"/>
    <w:rsid w:val="00167AFA"/>
    <w:rsid w:val="00170B69"/>
    <w:rsid w:val="00173D12"/>
    <w:rsid w:val="001763B3"/>
    <w:rsid w:val="00183BFC"/>
    <w:rsid w:val="0018403F"/>
    <w:rsid w:val="0019514D"/>
    <w:rsid w:val="001A0747"/>
    <w:rsid w:val="001A1EA0"/>
    <w:rsid w:val="001A287B"/>
    <w:rsid w:val="001A3277"/>
    <w:rsid w:val="001A799D"/>
    <w:rsid w:val="001B1E59"/>
    <w:rsid w:val="001C08B8"/>
    <w:rsid w:val="001C2876"/>
    <w:rsid w:val="001C4882"/>
    <w:rsid w:val="001C6E50"/>
    <w:rsid w:val="001D0348"/>
    <w:rsid w:val="001D3881"/>
    <w:rsid w:val="001D41A8"/>
    <w:rsid w:val="001D5F4A"/>
    <w:rsid w:val="001D7B09"/>
    <w:rsid w:val="001D7C26"/>
    <w:rsid w:val="001E08B9"/>
    <w:rsid w:val="001E39A5"/>
    <w:rsid w:val="001E47AB"/>
    <w:rsid w:val="001E7BC4"/>
    <w:rsid w:val="001F538C"/>
    <w:rsid w:val="002021C5"/>
    <w:rsid w:val="00206782"/>
    <w:rsid w:val="002125CD"/>
    <w:rsid w:val="002223CC"/>
    <w:rsid w:val="002225FF"/>
    <w:rsid w:val="0022638F"/>
    <w:rsid w:val="002273C7"/>
    <w:rsid w:val="00231534"/>
    <w:rsid w:val="00235A03"/>
    <w:rsid w:val="00241D07"/>
    <w:rsid w:val="00243547"/>
    <w:rsid w:val="0024408F"/>
    <w:rsid w:val="00244F3B"/>
    <w:rsid w:val="002472CE"/>
    <w:rsid w:val="0025386B"/>
    <w:rsid w:val="0025445F"/>
    <w:rsid w:val="00264EE9"/>
    <w:rsid w:val="00266AC1"/>
    <w:rsid w:val="00272767"/>
    <w:rsid w:val="00274D28"/>
    <w:rsid w:val="00281171"/>
    <w:rsid w:val="002838F2"/>
    <w:rsid w:val="00286474"/>
    <w:rsid w:val="00286BC9"/>
    <w:rsid w:val="00286D0E"/>
    <w:rsid w:val="00286E11"/>
    <w:rsid w:val="00295782"/>
    <w:rsid w:val="002B0515"/>
    <w:rsid w:val="002B09BF"/>
    <w:rsid w:val="002B3102"/>
    <w:rsid w:val="002B4620"/>
    <w:rsid w:val="002B6F78"/>
    <w:rsid w:val="002B7D8C"/>
    <w:rsid w:val="002C4C8E"/>
    <w:rsid w:val="002D007F"/>
    <w:rsid w:val="002D35E4"/>
    <w:rsid w:val="002D403C"/>
    <w:rsid w:val="002D4C41"/>
    <w:rsid w:val="002D579E"/>
    <w:rsid w:val="002D69D5"/>
    <w:rsid w:val="002E07F8"/>
    <w:rsid w:val="002E21FD"/>
    <w:rsid w:val="002E2478"/>
    <w:rsid w:val="002E38A4"/>
    <w:rsid w:val="002E421C"/>
    <w:rsid w:val="002E54A6"/>
    <w:rsid w:val="002E616A"/>
    <w:rsid w:val="002F0B8B"/>
    <w:rsid w:val="002F242B"/>
    <w:rsid w:val="002F3274"/>
    <w:rsid w:val="0030345E"/>
    <w:rsid w:val="0030639B"/>
    <w:rsid w:val="00310539"/>
    <w:rsid w:val="00310967"/>
    <w:rsid w:val="00311216"/>
    <w:rsid w:val="0031194D"/>
    <w:rsid w:val="00313373"/>
    <w:rsid w:val="00314296"/>
    <w:rsid w:val="00316450"/>
    <w:rsid w:val="00324670"/>
    <w:rsid w:val="00327205"/>
    <w:rsid w:val="00331D7A"/>
    <w:rsid w:val="00333168"/>
    <w:rsid w:val="0033329F"/>
    <w:rsid w:val="003345E0"/>
    <w:rsid w:val="003350FD"/>
    <w:rsid w:val="00335FD3"/>
    <w:rsid w:val="00340F1E"/>
    <w:rsid w:val="00341D67"/>
    <w:rsid w:val="0035000F"/>
    <w:rsid w:val="00352432"/>
    <w:rsid w:val="003545AD"/>
    <w:rsid w:val="003557AF"/>
    <w:rsid w:val="003562A7"/>
    <w:rsid w:val="003616DF"/>
    <w:rsid w:val="00361C59"/>
    <w:rsid w:val="00367140"/>
    <w:rsid w:val="00367DE3"/>
    <w:rsid w:val="00372645"/>
    <w:rsid w:val="00372766"/>
    <w:rsid w:val="00373D21"/>
    <w:rsid w:val="003775E9"/>
    <w:rsid w:val="00386D89"/>
    <w:rsid w:val="00387281"/>
    <w:rsid w:val="0039253A"/>
    <w:rsid w:val="0039468A"/>
    <w:rsid w:val="00396D2A"/>
    <w:rsid w:val="003A6394"/>
    <w:rsid w:val="003A6DEA"/>
    <w:rsid w:val="003A7D08"/>
    <w:rsid w:val="003B0CA7"/>
    <w:rsid w:val="003B1112"/>
    <w:rsid w:val="003B399F"/>
    <w:rsid w:val="003B7BC2"/>
    <w:rsid w:val="003C1CA8"/>
    <w:rsid w:val="003C1D2D"/>
    <w:rsid w:val="003C4B28"/>
    <w:rsid w:val="003C63CA"/>
    <w:rsid w:val="003C70C3"/>
    <w:rsid w:val="003C7B45"/>
    <w:rsid w:val="003D1306"/>
    <w:rsid w:val="003D3CEC"/>
    <w:rsid w:val="003D408D"/>
    <w:rsid w:val="003D7A98"/>
    <w:rsid w:val="003E12A8"/>
    <w:rsid w:val="003E3B70"/>
    <w:rsid w:val="003E7995"/>
    <w:rsid w:val="003F061B"/>
    <w:rsid w:val="003F11C3"/>
    <w:rsid w:val="003F20E9"/>
    <w:rsid w:val="003F2843"/>
    <w:rsid w:val="003F32EF"/>
    <w:rsid w:val="003F3E92"/>
    <w:rsid w:val="003F77D5"/>
    <w:rsid w:val="004007A1"/>
    <w:rsid w:val="00401117"/>
    <w:rsid w:val="00406AFE"/>
    <w:rsid w:val="00406C66"/>
    <w:rsid w:val="0041271D"/>
    <w:rsid w:val="00417B10"/>
    <w:rsid w:val="004209E9"/>
    <w:rsid w:val="004223D5"/>
    <w:rsid w:val="00427624"/>
    <w:rsid w:val="00431CF9"/>
    <w:rsid w:val="00433323"/>
    <w:rsid w:val="00437EF5"/>
    <w:rsid w:val="0044033E"/>
    <w:rsid w:val="004437F5"/>
    <w:rsid w:val="0044583D"/>
    <w:rsid w:val="0045208C"/>
    <w:rsid w:val="00463661"/>
    <w:rsid w:val="00464E62"/>
    <w:rsid w:val="00465B37"/>
    <w:rsid w:val="0047317B"/>
    <w:rsid w:val="00474263"/>
    <w:rsid w:val="0047489B"/>
    <w:rsid w:val="00475CC3"/>
    <w:rsid w:val="0047689B"/>
    <w:rsid w:val="00481AB1"/>
    <w:rsid w:val="00481C6E"/>
    <w:rsid w:val="00486647"/>
    <w:rsid w:val="0049029A"/>
    <w:rsid w:val="00494EAB"/>
    <w:rsid w:val="004968B3"/>
    <w:rsid w:val="004B001C"/>
    <w:rsid w:val="004B09B7"/>
    <w:rsid w:val="004B0FCE"/>
    <w:rsid w:val="004B41AF"/>
    <w:rsid w:val="004B67ED"/>
    <w:rsid w:val="004C00E1"/>
    <w:rsid w:val="004C261E"/>
    <w:rsid w:val="004C3ED5"/>
    <w:rsid w:val="004D2D09"/>
    <w:rsid w:val="004D56F6"/>
    <w:rsid w:val="004D75F7"/>
    <w:rsid w:val="004E42EA"/>
    <w:rsid w:val="004E4D98"/>
    <w:rsid w:val="004E52EE"/>
    <w:rsid w:val="004E5B4F"/>
    <w:rsid w:val="004F290C"/>
    <w:rsid w:val="00500176"/>
    <w:rsid w:val="005050A3"/>
    <w:rsid w:val="0051251A"/>
    <w:rsid w:val="005137C9"/>
    <w:rsid w:val="00513B11"/>
    <w:rsid w:val="0051773C"/>
    <w:rsid w:val="0052011E"/>
    <w:rsid w:val="00522485"/>
    <w:rsid w:val="0052305B"/>
    <w:rsid w:val="00525670"/>
    <w:rsid w:val="00526363"/>
    <w:rsid w:val="00526641"/>
    <w:rsid w:val="00527C38"/>
    <w:rsid w:val="00532277"/>
    <w:rsid w:val="00532635"/>
    <w:rsid w:val="00535E02"/>
    <w:rsid w:val="00536CDD"/>
    <w:rsid w:val="00537D03"/>
    <w:rsid w:val="00541572"/>
    <w:rsid w:val="005443FF"/>
    <w:rsid w:val="005474FD"/>
    <w:rsid w:val="00554A9B"/>
    <w:rsid w:val="00554E96"/>
    <w:rsid w:val="00555941"/>
    <w:rsid w:val="005608B5"/>
    <w:rsid w:val="005635E0"/>
    <w:rsid w:val="0056667A"/>
    <w:rsid w:val="005732A2"/>
    <w:rsid w:val="00575781"/>
    <w:rsid w:val="00581C48"/>
    <w:rsid w:val="0058222D"/>
    <w:rsid w:val="00590E26"/>
    <w:rsid w:val="005912D0"/>
    <w:rsid w:val="00591C30"/>
    <w:rsid w:val="005A25E7"/>
    <w:rsid w:val="005A3198"/>
    <w:rsid w:val="005A3248"/>
    <w:rsid w:val="005A3EDD"/>
    <w:rsid w:val="005A3F8C"/>
    <w:rsid w:val="005A5E46"/>
    <w:rsid w:val="005A6841"/>
    <w:rsid w:val="005B78C0"/>
    <w:rsid w:val="005C3B1A"/>
    <w:rsid w:val="005C3B53"/>
    <w:rsid w:val="005C3CB7"/>
    <w:rsid w:val="005C6418"/>
    <w:rsid w:val="005C7A91"/>
    <w:rsid w:val="005D0D59"/>
    <w:rsid w:val="005D5D08"/>
    <w:rsid w:val="005D6F84"/>
    <w:rsid w:val="005D7CD5"/>
    <w:rsid w:val="005F067A"/>
    <w:rsid w:val="005F133C"/>
    <w:rsid w:val="005F1EC2"/>
    <w:rsid w:val="005F51C8"/>
    <w:rsid w:val="005F58ED"/>
    <w:rsid w:val="005F5AB7"/>
    <w:rsid w:val="005F621C"/>
    <w:rsid w:val="006005CA"/>
    <w:rsid w:val="00601B1B"/>
    <w:rsid w:val="00602CA2"/>
    <w:rsid w:val="0060385E"/>
    <w:rsid w:val="00603B2E"/>
    <w:rsid w:val="006054F6"/>
    <w:rsid w:val="0061237C"/>
    <w:rsid w:val="00617687"/>
    <w:rsid w:val="006214F0"/>
    <w:rsid w:val="00623CAD"/>
    <w:rsid w:val="00625499"/>
    <w:rsid w:val="00626022"/>
    <w:rsid w:val="006306C6"/>
    <w:rsid w:val="006342DC"/>
    <w:rsid w:val="00635E7F"/>
    <w:rsid w:val="006402C1"/>
    <w:rsid w:val="00640B23"/>
    <w:rsid w:val="00641105"/>
    <w:rsid w:val="006431C1"/>
    <w:rsid w:val="00643D94"/>
    <w:rsid w:val="0065137C"/>
    <w:rsid w:val="006527B8"/>
    <w:rsid w:val="00652F5D"/>
    <w:rsid w:val="00656044"/>
    <w:rsid w:val="00657F48"/>
    <w:rsid w:val="00663FDE"/>
    <w:rsid w:val="00664768"/>
    <w:rsid w:val="006660BA"/>
    <w:rsid w:val="006704DB"/>
    <w:rsid w:val="00676B0E"/>
    <w:rsid w:val="00677B7D"/>
    <w:rsid w:val="00686A35"/>
    <w:rsid w:val="0069169F"/>
    <w:rsid w:val="00692F7A"/>
    <w:rsid w:val="00696135"/>
    <w:rsid w:val="006A2680"/>
    <w:rsid w:val="006A3125"/>
    <w:rsid w:val="006A4BEB"/>
    <w:rsid w:val="006A526C"/>
    <w:rsid w:val="006B2EDC"/>
    <w:rsid w:val="006B4E9C"/>
    <w:rsid w:val="006C2C23"/>
    <w:rsid w:val="006C5106"/>
    <w:rsid w:val="006C53C3"/>
    <w:rsid w:val="006C5D40"/>
    <w:rsid w:val="006D7FEB"/>
    <w:rsid w:val="006E4275"/>
    <w:rsid w:val="006F21FC"/>
    <w:rsid w:val="0070392F"/>
    <w:rsid w:val="0070682F"/>
    <w:rsid w:val="00711A09"/>
    <w:rsid w:val="00711B26"/>
    <w:rsid w:val="0072164A"/>
    <w:rsid w:val="00721E65"/>
    <w:rsid w:val="00726366"/>
    <w:rsid w:val="007271A7"/>
    <w:rsid w:val="007303E3"/>
    <w:rsid w:val="00732491"/>
    <w:rsid w:val="00733627"/>
    <w:rsid w:val="007373D6"/>
    <w:rsid w:val="0074259F"/>
    <w:rsid w:val="007439BC"/>
    <w:rsid w:val="00747133"/>
    <w:rsid w:val="007512A7"/>
    <w:rsid w:val="00753015"/>
    <w:rsid w:val="007570B0"/>
    <w:rsid w:val="00761040"/>
    <w:rsid w:val="00762976"/>
    <w:rsid w:val="00782EC1"/>
    <w:rsid w:val="007862DF"/>
    <w:rsid w:val="00787C2E"/>
    <w:rsid w:val="00793A8C"/>
    <w:rsid w:val="00796B18"/>
    <w:rsid w:val="007A0A99"/>
    <w:rsid w:val="007A3ACC"/>
    <w:rsid w:val="007A5BFE"/>
    <w:rsid w:val="007A72E2"/>
    <w:rsid w:val="007B0983"/>
    <w:rsid w:val="007B3982"/>
    <w:rsid w:val="007C6545"/>
    <w:rsid w:val="007C6820"/>
    <w:rsid w:val="007D2873"/>
    <w:rsid w:val="007D79D3"/>
    <w:rsid w:val="007E57B4"/>
    <w:rsid w:val="007E5FC5"/>
    <w:rsid w:val="007F67C0"/>
    <w:rsid w:val="008009CE"/>
    <w:rsid w:val="0080109D"/>
    <w:rsid w:val="00804DE5"/>
    <w:rsid w:val="00810F45"/>
    <w:rsid w:val="008127FE"/>
    <w:rsid w:val="008153B3"/>
    <w:rsid w:val="008264D0"/>
    <w:rsid w:val="0083006C"/>
    <w:rsid w:val="0083018B"/>
    <w:rsid w:val="00830B8C"/>
    <w:rsid w:val="008426AB"/>
    <w:rsid w:val="00842D9A"/>
    <w:rsid w:val="00846287"/>
    <w:rsid w:val="00847426"/>
    <w:rsid w:val="00857C15"/>
    <w:rsid w:val="00857FDC"/>
    <w:rsid w:val="008601A9"/>
    <w:rsid w:val="0086155F"/>
    <w:rsid w:val="00871990"/>
    <w:rsid w:val="00872A25"/>
    <w:rsid w:val="00881107"/>
    <w:rsid w:val="00881F16"/>
    <w:rsid w:val="00890C84"/>
    <w:rsid w:val="00893975"/>
    <w:rsid w:val="008947EF"/>
    <w:rsid w:val="008A0436"/>
    <w:rsid w:val="008A0725"/>
    <w:rsid w:val="008A51D1"/>
    <w:rsid w:val="008A7828"/>
    <w:rsid w:val="008B3A86"/>
    <w:rsid w:val="008B6A93"/>
    <w:rsid w:val="008C221B"/>
    <w:rsid w:val="008C2B9A"/>
    <w:rsid w:val="008C7D50"/>
    <w:rsid w:val="008D061D"/>
    <w:rsid w:val="008E5EE1"/>
    <w:rsid w:val="008E615C"/>
    <w:rsid w:val="008F1CA2"/>
    <w:rsid w:val="008F5B12"/>
    <w:rsid w:val="009000E7"/>
    <w:rsid w:val="00902AA2"/>
    <w:rsid w:val="00905092"/>
    <w:rsid w:val="009057BE"/>
    <w:rsid w:val="0090666D"/>
    <w:rsid w:val="00912DC6"/>
    <w:rsid w:val="0091495C"/>
    <w:rsid w:val="00915F3F"/>
    <w:rsid w:val="00922649"/>
    <w:rsid w:val="009226F3"/>
    <w:rsid w:val="00924C4E"/>
    <w:rsid w:val="00925BB6"/>
    <w:rsid w:val="0093024B"/>
    <w:rsid w:val="00930D6B"/>
    <w:rsid w:val="00933734"/>
    <w:rsid w:val="00937B63"/>
    <w:rsid w:val="00937E2D"/>
    <w:rsid w:val="00942921"/>
    <w:rsid w:val="00944EE4"/>
    <w:rsid w:val="00945D28"/>
    <w:rsid w:val="0094762C"/>
    <w:rsid w:val="009562B3"/>
    <w:rsid w:val="009575E6"/>
    <w:rsid w:val="00961EBB"/>
    <w:rsid w:val="00962E37"/>
    <w:rsid w:val="00964F51"/>
    <w:rsid w:val="00967F4A"/>
    <w:rsid w:val="0097628E"/>
    <w:rsid w:val="00977D4F"/>
    <w:rsid w:val="00984ED1"/>
    <w:rsid w:val="00992AF1"/>
    <w:rsid w:val="00993E18"/>
    <w:rsid w:val="00995759"/>
    <w:rsid w:val="009A49DD"/>
    <w:rsid w:val="009A7B09"/>
    <w:rsid w:val="009B178B"/>
    <w:rsid w:val="009B1D5C"/>
    <w:rsid w:val="009B26EF"/>
    <w:rsid w:val="009B430D"/>
    <w:rsid w:val="009B4935"/>
    <w:rsid w:val="009B702B"/>
    <w:rsid w:val="009B7087"/>
    <w:rsid w:val="009B7962"/>
    <w:rsid w:val="009B79C9"/>
    <w:rsid w:val="009C09AD"/>
    <w:rsid w:val="009C1769"/>
    <w:rsid w:val="009C28DD"/>
    <w:rsid w:val="009D4E8B"/>
    <w:rsid w:val="009F2AC7"/>
    <w:rsid w:val="009F34C1"/>
    <w:rsid w:val="009F51AE"/>
    <w:rsid w:val="00A00731"/>
    <w:rsid w:val="00A05170"/>
    <w:rsid w:val="00A05E1A"/>
    <w:rsid w:val="00A0690B"/>
    <w:rsid w:val="00A07E32"/>
    <w:rsid w:val="00A144B4"/>
    <w:rsid w:val="00A21C05"/>
    <w:rsid w:val="00A21DE3"/>
    <w:rsid w:val="00A22A91"/>
    <w:rsid w:val="00A22E67"/>
    <w:rsid w:val="00A245E2"/>
    <w:rsid w:val="00A24805"/>
    <w:rsid w:val="00A24A16"/>
    <w:rsid w:val="00A24C0C"/>
    <w:rsid w:val="00A306FB"/>
    <w:rsid w:val="00A31AE8"/>
    <w:rsid w:val="00A36D7B"/>
    <w:rsid w:val="00A43E68"/>
    <w:rsid w:val="00A5066F"/>
    <w:rsid w:val="00A50A7E"/>
    <w:rsid w:val="00A514A8"/>
    <w:rsid w:val="00A52633"/>
    <w:rsid w:val="00A5296B"/>
    <w:rsid w:val="00A605D3"/>
    <w:rsid w:val="00A71C29"/>
    <w:rsid w:val="00A722B5"/>
    <w:rsid w:val="00A75882"/>
    <w:rsid w:val="00A77F2A"/>
    <w:rsid w:val="00A80E98"/>
    <w:rsid w:val="00A81F93"/>
    <w:rsid w:val="00A8246F"/>
    <w:rsid w:val="00A847FD"/>
    <w:rsid w:val="00A87F1D"/>
    <w:rsid w:val="00A92E05"/>
    <w:rsid w:val="00A94F2D"/>
    <w:rsid w:val="00A95BCE"/>
    <w:rsid w:val="00AA1BDA"/>
    <w:rsid w:val="00AA3287"/>
    <w:rsid w:val="00AA466F"/>
    <w:rsid w:val="00AA5E60"/>
    <w:rsid w:val="00AA69C7"/>
    <w:rsid w:val="00AA6B1B"/>
    <w:rsid w:val="00AA6F75"/>
    <w:rsid w:val="00AB55E0"/>
    <w:rsid w:val="00AB653A"/>
    <w:rsid w:val="00AB7ECF"/>
    <w:rsid w:val="00AC02C3"/>
    <w:rsid w:val="00AC5ED2"/>
    <w:rsid w:val="00AD2BA2"/>
    <w:rsid w:val="00AD2BE6"/>
    <w:rsid w:val="00AD5138"/>
    <w:rsid w:val="00AD515E"/>
    <w:rsid w:val="00AD5187"/>
    <w:rsid w:val="00AD59C8"/>
    <w:rsid w:val="00AD63A8"/>
    <w:rsid w:val="00AD7A67"/>
    <w:rsid w:val="00AE08D7"/>
    <w:rsid w:val="00AE2CCD"/>
    <w:rsid w:val="00AE30CB"/>
    <w:rsid w:val="00AE3450"/>
    <w:rsid w:val="00AE514C"/>
    <w:rsid w:val="00AF04BD"/>
    <w:rsid w:val="00AF4364"/>
    <w:rsid w:val="00AF6B80"/>
    <w:rsid w:val="00AF6BFF"/>
    <w:rsid w:val="00B043E9"/>
    <w:rsid w:val="00B062B4"/>
    <w:rsid w:val="00B075D0"/>
    <w:rsid w:val="00B10781"/>
    <w:rsid w:val="00B10AD4"/>
    <w:rsid w:val="00B148A9"/>
    <w:rsid w:val="00B1656F"/>
    <w:rsid w:val="00B220F8"/>
    <w:rsid w:val="00B27669"/>
    <w:rsid w:val="00B30F88"/>
    <w:rsid w:val="00B31D92"/>
    <w:rsid w:val="00B32F84"/>
    <w:rsid w:val="00B336F9"/>
    <w:rsid w:val="00B34EBD"/>
    <w:rsid w:val="00B37E19"/>
    <w:rsid w:val="00B37E4A"/>
    <w:rsid w:val="00B414B5"/>
    <w:rsid w:val="00B44496"/>
    <w:rsid w:val="00B51782"/>
    <w:rsid w:val="00B54D95"/>
    <w:rsid w:val="00B56E5B"/>
    <w:rsid w:val="00B571C5"/>
    <w:rsid w:val="00B61859"/>
    <w:rsid w:val="00B61A76"/>
    <w:rsid w:val="00B62618"/>
    <w:rsid w:val="00B64490"/>
    <w:rsid w:val="00B657BD"/>
    <w:rsid w:val="00B70C46"/>
    <w:rsid w:val="00B73C86"/>
    <w:rsid w:val="00B75E66"/>
    <w:rsid w:val="00B8043A"/>
    <w:rsid w:val="00B805FA"/>
    <w:rsid w:val="00B837E5"/>
    <w:rsid w:val="00B95A78"/>
    <w:rsid w:val="00B95B36"/>
    <w:rsid w:val="00BA1E73"/>
    <w:rsid w:val="00BA2FE2"/>
    <w:rsid w:val="00BA52DF"/>
    <w:rsid w:val="00BA5B96"/>
    <w:rsid w:val="00BA6DB1"/>
    <w:rsid w:val="00BB1BE9"/>
    <w:rsid w:val="00BB27EC"/>
    <w:rsid w:val="00BC3FD3"/>
    <w:rsid w:val="00BC7AED"/>
    <w:rsid w:val="00BD1AF0"/>
    <w:rsid w:val="00BD1E46"/>
    <w:rsid w:val="00BE04FF"/>
    <w:rsid w:val="00BE376C"/>
    <w:rsid w:val="00BE6AD6"/>
    <w:rsid w:val="00BF07FF"/>
    <w:rsid w:val="00BF12D7"/>
    <w:rsid w:val="00BF295A"/>
    <w:rsid w:val="00BF4017"/>
    <w:rsid w:val="00BF4712"/>
    <w:rsid w:val="00C0011E"/>
    <w:rsid w:val="00C01D24"/>
    <w:rsid w:val="00C032CE"/>
    <w:rsid w:val="00C0390F"/>
    <w:rsid w:val="00C041AD"/>
    <w:rsid w:val="00C07E1A"/>
    <w:rsid w:val="00C11579"/>
    <w:rsid w:val="00C16865"/>
    <w:rsid w:val="00C21A5A"/>
    <w:rsid w:val="00C2357E"/>
    <w:rsid w:val="00C240F4"/>
    <w:rsid w:val="00C33D15"/>
    <w:rsid w:val="00C349C3"/>
    <w:rsid w:val="00C41D50"/>
    <w:rsid w:val="00C432F2"/>
    <w:rsid w:val="00C4449A"/>
    <w:rsid w:val="00C4481B"/>
    <w:rsid w:val="00C47A8D"/>
    <w:rsid w:val="00C57D45"/>
    <w:rsid w:val="00C65BE7"/>
    <w:rsid w:val="00C668F7"/>
    <w:rsid w:val="00C7242B"/>
    <w:rsid w:val="00C74D88"/>
    <w:rsid w:val="00C76436"/>
    <w:rsid w:val="00C7791D"/>
    <w:rsid w:val="00C77E0C"/>
    <w:rsid w:val="00C81A41"/>
    <w:rsid w:val="00C82FBB"/>
    <w:rsid w:val="00C83538"/>
    <w:rsid w:val="00C92FA9"/>
    <w:rsid w:val="00C94B75"/>
    <w:rsid w:val="00C95617"/>
    <w:rsid w:val="00CA05E0"/>
    <w:rsid w:val="00CA09C6"/>
    <w:rsid w:val="00CA2109"/>
    <w:rsid w:val="00CA4DEB"/>
    <w:rsid w:val="00CB7142"/>
    <w:rsid w:val="00CB7D52"/>
    <w:rsid w:val="00CC0693"/>
    <w:rsid w:val="00CC70A0"/>
    <w:rsid w:val="00CD1AAD"/>
    <w:rsid w:val="00CD4CB7"/>
    <w:rsid w:val="00CE0064"/>
    <w:rsid w:val="00CE23FE"/>
    <w:rsid w:val="00CE3A9E"/>
    <w:rsid w:val="00CE6564"/>
    <w:rsid w:val="00CF3270"/>
    <w:rsid w:val="00CF388E"/>
    <w:rsid w:val="00CF4591"/>
    <w:rsid w:val="00CF7FFA"/>
    <w:rsid w:val="00D01DAE"/>
    <w:rsid w:val="00D137C1"/>
    <w:rsid w:val="00D1455B"/>
    <w:rsid w:val="00D153C7"/>
    <w:rsid w:val="00D21ED3"/>
    <w:rsid w:val="00D23AC5"/>
    <w:rsid w:val="00D2514B"/>
    <w:rsid w:val="00D25B6A"/>
    <w:rsid w:val="00D3035E"/>
    <w:rsid w:val="00D342D4"/>
    <w:rsid w:val="00D37545"/>
    <w:rsid w:val="00D375C7"/>
    <w:rsid w:val="00D37BAE"/>
    <w:rsid w:val="00D42CB8"/>
    <w:rsid w:val="00D437B0"/>
    <w:rsid w:val="00D446E3"/>
    <w:rsid w:val="00D44D03"/>
    <w:rsid w:val="00D4793D"/>
    <w:rsid w:val="00D51A20"/>
    <w:rsid w:val="00D52F40"/>
    <w:rsid w:val="00D55728"/>
    <w:rsid w:val="00D573D5"/>
    <w:rsid w:val="00D604F7"/>
    <w:rsid w:val="00D61412"/>
    <w:rsid w:val="00D648EF"/>
    <w:rsid w:val="00D70872"/>
    <w:rsid w:val="00D72D46"/>
    <w:rsid w:val="00D7310C"/>
    <w:rsid w:val="00D75FD9"/>
    <w:rsid w:val="00D76A38"/>
    <w:rsid w:val="00D814BA"/>
    <w:rsid w:val="00D84069"/>
    <w:rsid w:val="00D87072"/>
    <w:rsid w:val="00D9124C"/>
    <w:rsid w:val="00D916C0"/>
    <w:rsid w:val="00D968CA"/>
    <w:rsid w:val="00D97767"/>
    <w:rsid w:val="00DA1948"/>
    <w:rsid w:val="00DA598F"/>
    <w:rsid w:val="00DA6709"/>
    <w:rsid w:val="00DB0C3A"/>
    <w:rsid w:val="00DB32B0"/>
    <w:rsid w:val="00DB73D4"/>
    <w:rsid w:val="00DC1CE2"/>
    <w:rsid w:val="00DD3791"/>
    <w:rsid w:val="00DE313B"/>
    <w:rsid w:val="00DE399A"/>
    <w:rsid w:val="00DE5C18"/>
    <w:rsid w:val="00DE7013"/>
    <w:rsid w:val="00DF3C31"/>
    <w:rsid w:val="00DF5472"/>
    <w:rsid w:val="00DF5889"/>
    <w:rsid w:val="00DF60D2"/>
    <w:rsid w:val="00DF7B10"/>
    <w:rsid w:val="00E00FAF"/>
    <w:rsid w:val="00E06268"/>
    <w:rsid w:val="00E07A0E"/>
    <w:rsid w:val="00E12373"/>
    <w:rsid w:val="00E13A41"/>
    <w:rsid w:val="00E14B2E"/>
    <w:rsid w:val="00E201B8"/>
    <w:rsid w:val="00E21EE4"/>
    <w:rsid w:val="00E23C37"/>
    <w:rsid w:val="00E25358"/>
    <w:rsid w:val="00E274B0"/>
    <w:rsid w:val="00E27DF7"/>
    <w:rsid w:val="00E30794"/>
    <w:rsid w:val="00E309B9"/>
    <w:rsid w:val="00E30CF2"/>
    <w:rsid w:val="00E31132"/>
    <w:rsid w:val="00E33884"/>
    <w:rsid w:val="00E34EDB"/>
    <w:rsid w:val="00E365ED"/>
    <w:rsid w:val="00E4009A"/>
    <w:rsid w:val="00E42BCE"/>
    <w:rsid w:val="00E431D2"/>
    <w:rsid w:val="00E53853"/>
    <w:rsid w:val="00E54713"/>
    <w:rsid w:val="00E56FC1"/>
    <w:rsid w:val="00E6140D"/>
    <w:rsid w:val="00E62F1D"/>
    <w:rsid w:val="00E650E3"/>
    <w:rsid w:val="00E6532A"/>
    <w:rsid w:val="00E70C68"/>
    <w:rsid w:val="00E74156"/>
    <w:rsid w:val="00E7441D"/>
    <w:rsid w:val="00E75E12"/>
    <w:rsid w:val="00E824A1"/>
    <w:rsid w:val="00E84571"/>
    <w:rsid w:val="00E84C1D"/>
    <w:rsid w:val="00E86776"/>
    <w:rsid w:val="00EA2282"/>
    <w:rsid w:val="00EA2348"/>
    <w:rsid w:val="00EA59B4"/>
    <w:rsid w:val="00EA722C"/>
    <w:rsid w:val="00EB1927"/>
    <w:rsid w:val="00EB7CD7"/>
    <w:rsid w:val="00EB7CDF"/>
    <w:rsid w:val="00EC18B1"/>
    <w:rsid w:val="00EC1C85"/>
    <w:rsid w:val="00EC33E3"/>
    <w:rsid w:val="00EC3548"/>
    <w:rsid w:val="00EC5FA7"/>
    <w:rsid w:val="00EC686D"/>
    <w:rsid w:val="00ED153F"/>
    <w:rsid w:val="00ED163D"/>
    <w:rsid w:val="00ED2B5C"/>
    <w:rsid w:val="00ED4F04"/>
    <w:rsid w:val="00EE247B"/>
    <w:rsid w:val="00EE26FF"/>
    <w:rsid w:val="00EE4153"/>
    <w:rsid w:val="00EE498E"/>
    <w:rsid w:val="00EE55E7"/>
    <w:rsid w:val="00EF2C5D"/>
    <w:rsid w:val="00EF56A7"/>
    <w:rsid w:val="00F03706"/>
    <w:rsid w:val="00F04B3C"/>
    <w:rsid w:val="00F04BC0"/>
    <w:rsid w:val="00F05725"/>
    <w:rsid w:val="00F1017A"/>
    <w:rsid w:val="00F1109C"/>
    <w:rsid w:val="00F13C3C"/>
    <w:rsid w:val="00F2235B"/>
    <w:rsid w:val="00F244DA"/>
    <w:rsid w:val="00F31DFD"/>
    <w:rsid w:val="00F34465"/>
    <w:rsid w:val="00F37737"/>
    <w:rsid w:val="00F40BB4"/>
    <w:rsid w:val="00F45881"/>
    <w:rsid w:val="00F51D58"/>
    <w:rsid w:val="00F51E84"/>
    <w:rsid w:val="00F525C8"/>
    <w:rsid w:val="00F6134E"/>
    <w:rsid w:val="00F61C49"/>
    <w:rsid w:val="00F72D8E"/>
    <w:rsid w:val="00F76251"/>
    <w:rsid w:val="00F8092D"/>
    <w:rsid w:val="00F80B07"/>
    <w:rsid w:val="00F8335C"/>
    <w:rsid w:val="00F84D22"/>
    <w:rsid w:val="00F8565A"/>
    <w:rsid w:val="00F85C00"/>
    <w:rsid w:val="00F86E23"/>
    <w:rsid w:val="00F87476"/>
    <w:rsid w:val="00F948A3"/>
    <w:rsid w:val="00F95BBB"/>
    <w:rsid w:val="00FA2652"/>
    <w:rsid w:val="00FA6028"/>
    <w:rsid w:val="00FA79C3"/>
    <w:rsid w:val="00FC0C18"/>
    <w:rsid w:val="00FC22D4"/>
    <w:rsid w:val="00FC3260"/>
    <w:rsid w:val="00FC5D76"/>
    <w:rsid w:val="00FD1552"/>
    <w:rsid w:val="00FD35EE"/>
    <w:rsid w:val="00FE2385"/>
    <w:rsid w:val="00FE5879"/>
    <w:rsid w:val="00FE68F7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oto Sans" w:eastAsia="Noto Sans" w:hAnsi="Noto San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CB"/>
    <w:pPr>
      <w:spacing w:line="260" w:lineRule="exact"/>
    </w:pPr>
    <w:rPr>
      <w:sz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335C"/>
    <w:pPr>
      <w:spacing w:after="260"/>
      <w:contextualSpacing/>
      <w:outlineLvl w:val="0"/>
    </w:pPr>
    <w:rPr>
      <w:b/>
      <w:lang w:val="fr-CH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778"/>
    <w:pPr>
      <w:keepNext/>
      <w:keepLines/>
      <w:spacing w:before="200"/>
      <w:outlineLvl w:val="1"/>
    </w:pPr>
    <w:rPr>
      <w:rFonts w:eastAsia="Times New Roman"/>
      <w:b/>
      <w:bCs/>
      <w:color w:val="AA1E2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335C"/>
    <w:rPr>
      <w:rFonts w:cs="Times New Roman"/>
      <w:b/>
      <w:sz w:val="20"/>
      <w:lang w:val="fr-CH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52778"/>
    <w:rPr>
      <w:rFonts w:ascii="Noto Sans" w:hAnsi="Noto Sans" w:cs="Times New Roman"/>
      <w:b/>
      <w:bCs/>
      <w:color w:val="AA1E2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E13A41"/>
    <w:pPr>
      <w:spacing w:line="200" w:lineRule="atLeast"/>
      <w:ind w:left="-504"/>
    </w:pPr>
    <w:rPr>
      <w:color w:val="5F5046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3A41"/>
    <w:rPr>
      <w:rFonts w:cs="Times New Roman"/>
      <w:color w:val="5F5046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A245E2"/>
    <w:pPr>
      <w:tabs>
        <w:tab w:val="left" w:pos="-378"/>
        <w:tab w:val="left" w:pos="2835"/>
        <w:tab w:val="left" w:pos="3402"/>
        <w:tab w:val="right" w:pos="9072"/>
      </w:tabs>
      <w:spacing w:line="200" w:lineRule="exact"/>
      <w:ind w:left="-964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45E2"/>
    <w:rPr>
      <w:rFonts w:cs="Times New Roman"/>
      <w:sz w:val="15"/>
      <w:lang w:val="en-US"/>
    </w:rPr>
  </w:style>
  <w:style w:type="table" w:styleId="TableGrid">
    <w:name w:val="Table Grid"/>
    <w:basedOn w:val="TableNormal"/>
    <w:uiPriority w:val="99"/>
    <w:rsid w:val="00B22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AE30CB"/>
    <w:pPr>
      <w:spacing w:after="600" w:line="240" w:lineRule="auto"/>
      <w:contextualSpacing/>
    </w:pPr>
    <w:rPr>
      <w:b/>
      <w:color w:val="AA1E2D"/>
      <w:sz w:val="36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E30CB"/>
    <w:rPr>
      <w:rFonts w:cs="Times New Roman"/>
      <w:b/>
      <w:color w:val="AA1E2D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1A1E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EA0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link w:val="SubtitleChar"/>
    <w:uiPriority w:val="99"/>
    <w:qFormat/>
    <w:rsid w:val="00E13A41"/>
    <w:pPr>
      <w:spacing w:after="520" w:line="360" w:lineRule="atLeast"/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13A41"/>
    <w:rPr>
      <w:rFonts w:cs="Times New Roman"/>
      <w:sz w:val="24"/>
      <w:lang w:val="en-US"/>
    </w:rPr>
  </w:style>
  <w:style w:type="character" w:styleId="Hyperlink">
    <w:name w:val="Hyperlink"/>
    <w:basedOn w:val="DefaultParagraphFont"/>
    <w:uiPriority w:val="99"/>
    <w:rsid w:val="009B79C9"/>
    <w:rPr>
      <w:rFonts w:cs="Times New Roman"/>
      <w:color w:val="000000"/>
      <w:u w:val="single"/>
    </w:rPr>
  </w:style>
  <w:style w:type="character" w:customStyle="1" w:styleId="apple-converted-space">
    <w:name w:val="apple-converted-space"/>
    <w:basedOn w:val="DefaultParagraphFont"/>
    <w:rsid w:val="00CE0064"/>
    <w:rPr>
      <w:rFonts w:cs="Times New Roman"/>
    </w:rPr>
  </w:style>
  <w:style w:type="paragraph" w:styleId="ListParagraph">
    <w:name w:val="List Paragraph"/>
    <w:basedOn w:val="Normal"/>
    <w:uiPriority w:val="34"/>
    <w:qFormat/>
    <w:rsid w:val="00316450"/>
    <w:pPr>
      <w:ind w:left="720"/>
      <w:contextualSpacing/>
    </w:pPr>
  </w:style>
  <w:style w:type="paragraph" w:styleId="Revision">
    <w:name w:val="Revision"/>
    <w:hidden/>
    <w:uiPriority w:val="99"/>
    <w:semiHidden/>
    <w:rsid w:val="003545AD"/>
    <w:rPr>
      <w:sz w:val="20"/>
      <w:lang w:val="en-US" w:eastAsia="en-US"/>
    </w:rPr>
  </w:style>
  <w:style w:type="character" w:customStyle="1" w:styleId="33">
    <w:name w:val="Заголовок №3 (3)_"/>
    <w:link w:val="331"/>
    <w:uiPriority w:val="99"/>
    <w:locked/>
    <w:rsid w:val="002D69D5"/>
    <w:rPr>
      <w:rFonts w:ascii="Segoe UI" w:hAnsi="Segoe UI"/>
      <w:b/>
      <w:spacing w:val="2"/>
      <w:sz w:val="33"/>
      <w:shd w:val="clear" w:color="auto" w:fill="FFFFFF"/>
    </w:rPr>
  </w:style>
  <w:style w:type="character" w:customStyle="1" w:styleId="330">
    <w:name w:val="Заголовок №3 (3)"/>
    <w:uiPriority w:val="99"/>
    <w:rsid w:val="002D69D5"/>
    <w:rPr>
      <w:rFonts w:ascii="Segoe UI" w:hAnsi="Segoe UI"/>
      <w:b/>
      <w:color w:val="000000"/>
      <w:spacing w:val="2"/>
      <w:w w:val="100"/>
      <w:position w:val="0"/>
      <w:sz w:val="33"/>
      <w:u w:val="none"/>
      <w:lang w:val="en-US"/>
    </w:rPr>
  </w:style>
  <w:style w:type="character" w:customStyle="1" w:styleId="4">
    <w:name w:val="Заголовок №4_"/>
    <w:link w:val="41"/>
    <w:uiPriority w:val="99"/>
    <w:locked/>
    <w:rsid w:val="002D69D5"/>
    <w:rPr>
      <w:rFonts w:ascii="Segoe UI" w:hAnsi="Segoe UI"/>
      <w:spacing w:val="3"/>
      <w:sz w:val="21"/>
      <w:shd w:val="clear" w:color="auto" w:fill="FFFFFF"/>
    </w:rPr>
  </w:style>
  <w:style w:type="paragraph" w:customStyle="1" w:styleId="331">
    <w:name w:val="Заголовок №3 (3)1"/>
    <w:basedOn w:val="Normal"/>
    <w:link w:val="33"/>
    <w:uiPriority w:val="99"/>
    <w:rsid w:val="002D69D5"/>
    <w:pPr>
      <w:widowControl w:val="0"/>
      <w:shd w:val="clear" w:color="auto" w:fill="FFFFFF"/>
      <w:spacing w:line="557" w:lineRule="exact"/>
      <w:outlineLvl w:val="2"/>
    </w:pPr>
    <w:rPr>
      <w:rFonts w:ascii="Segoe UI" w:eastAsia="Times New Roman" w:hAnsi="Segoe UI"/>
      <w:b/>
      <w:bCs/>
      <w:spacing w:val="2"/>
      <w:sz w:val="33"/>
      <w:szCs w:val="33"/>
      <w:lang w:val="ru-RU" w:eastAsia="ru-RU"/>
    </w:rPr>
  </w:style>
  <w:style w:type="paragraph" w:customStyle="1" w:styleId="41">
    <w:name w:val="Заголовок №41"/>
    <w:basedOn w:val="Normal"/>
    <w:link w:val="4"/>
    <w:uiPriority w:val="99"/>
    <w:rsid w:val="002D69D5"/>
    <w:pPr>
      <w:widowControl w:val="0"/>
      <w:shd w:val="clear" w:color="auto" w:fill="FFFFFF"/>
      <w:spacing w:before="600" w:line="240" w:lineRule="atLeast"/>
      <w:ind w:hanging="360"/>
      <w:outlineLvl w:val="3"/>
    </w:pPr>
    <w:rPr>
      <w:rFonts w:ascii="Segoe UI" w:eastAsia="Times New Roman" w:hAnsi="Segoe UI"/>
      <w:spacing w:val="3"/>
      <w:sz w:val="21"/>
      <w:szCs w:val="21"/>
      <w:lang w:val="ru-RU" w:eastAsia="ru-RU"/>
    </w:rPr>
  </w:style>
  <w:style w:type="character" w:customStyle="1" w:styleId="BodyTextChar1">
    <w:name w:val="Body Text Char1"/>
    <w:link w:val="BodyText"/>
    <w:uiPriority w:val="99"/>
    <w:locked/>
    <w:rsid w:val="002B4620"/>
    <w:rPr>
      <w:rFonts w:ascii="Segoe UI" w:hAnsi="Segoe UI"/>
      <w:spacing w:val="3"/>
      <w:sz w:val="17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2B4620"/>
    <w:pPr>
      <w:widowControl w:val="0"/>
      <w:shd w:val="clear" w:color="auto" w:fill="FFFFFF"/>
      <w:spacing w:before="120" w:after="180" w:line="259" w:lineRule="exact"/>
      <w:ind w:hanging="360"/>
      <w:jc w:val="both"/>
    </w:pPr>
    <w:rPr>
      <w:rFonts w:ascii="Segoe UI" w:eastAsia="Times New Roman" w:hAnsi="Segoe UI"/>
      <w:spacing w:val="3"/>
      <w:sz w:val="17"/>
      <w:szCs w:val="17"/>
      <w:lang w:val="ru-RU" w:eastAsia="ru-RU"/>
    </w:rPr>
  </w:style>
  <w:style w:type="character" w:customStyle="1" w:styleId="BodyTextChar">
    <w:name w:val="Body Text Char"/>
    <w:basedOn w:val="DefaultParagraphFont"/>
    <w:uiPriority w:val="99"/>
    <w:semiHidden/>
    <w:rsid w:val="002B4620"/>
    <w:rPr>
      <w:rFonts w:cs="Times New Roman"/>
      <w:sz w:val="20"/>
      <w:lang w:val="en-US"/>
    </w:rPr>
  </w:style>
  <w:style w:type="character" w:customStyle="1" w:styleId="5">
    <w:name w:val="Заголовок №5_"/>
    <w:link w:val="50"/>
    <w:uiPriority w:val="99"/>
    <w:locked/>
    <w:rsid w:val="002B4620"/>
    <w:rPr>
      <w:rFonts w:ascii="Segoe UI" w:hAnsi="Segoe UI"/>
      <w:b/>
      <w:spacing w:val="1"/>
      <w:sz w:val="18"/>
      <w:shd w:val="clear" w:color="auto" w:fill="FFFFFF"/>
    </w:rPr>
  </w:style>
  <w:style w:type="paragraph" w:customStyle="1" w:styleId="50">
    <w:name w:val="Заголовок №5"/>
    <w:basedOn w:val="Normal"/>
    <w:link w:val="5"/>
    <w:uiPriority w:val="99"/>
    <w:rsid w:val="002B4620"/>
    <w:pPr>
      <w:widowControl w:val="0"/>
      <w:shd w:val="clear" w:color="auto" w:fill="FFFFFF"/>
      <w:spacing w:before="540" w:after="300" w:line="240" w:lineRule="atLeast"/>
      <w:jc w:val="both"/>
      <w:outlineLvl w:val="4"/>
    </w:pPr>
    <w:rPr>
      <w:rFonts w:ascii="Segoe UI" w:eastAsia="Times New Roman" w:hAnsi="Segoe UI"/>
      <w:b/>
      <w:bCs/>
      <w:spacing w:val="1"/>
      <w:sz w:val="18"/>
      <w:szCs w:val="18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2B4620"/>
    <w:rPr>
      <w:rFonts w:ascii="Segoe UI" w:hAnsi="Segoe UI"/>
      <w:sz w:val="13"/>
      <w:shd w:val="clear" w:color="auto" w:fill="FFFFFF"/>
    </w:rPr>
  </w:style>
  <w:style w:type="character" w:customStyle="1" w:styleId="31">
    <w:name w:val="Основной текст (3) + Полужирный"/>
    <w:aliases w:val="Интервал 0 pt"/>
    <w:uiPriority w:val="99"/>
    <w:rsid w:val="002B4620"/>
    <w:rPr>
      <w:rFonts w:ascii="Segoe UI" w:hAnsi="Segoe UI"/>
      <w:b/>
      <w:color w:val="000000"/>
      <w:w w:val="100"/>
      <w:position w:val="0"/>
      <w:sz w:val="13"/>
      <w:u w:val="none"/>
      <w:lang w:val="en-US"/>
    </w:rPr>
  </w:style>
  <w:style w:type="character" w:customStyle="1" w:styleId="40">
    <w:name w:val="Основной текст (4)_"/>
    <w:link w:val="42"/>
    <w:uiPriority w:val="99"/>
    <w:locked/>
    <w:rsid w:val="002B4620"/>
    <w:rPr>
      <w:rFonts w:ascii="Segoe UI" w:hAnsi="Segoe UI"/>
      <w:b/>
      <w:sz w:val="13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B4620"/>
    <w:pPr>
      <w:widowControl w:val="0"/>
      <w:shd w:val="clear" w:color="auto" w:fill="FFFFFF"/>
      <w:spacing w:before="1680" w:line="197" w:lineRule="exact"/>
    </w:pPr>
    <w:rPr>
      <w:rFonts w:ascii="Segoe UI" w:eastAsia="Times New Roman" w:hAnsi="Segoe UI"/>
      <w:sz w:val="13"/>
      <w:szCs w:val="13"/>
      <w:lang w:val="ru-RU" w:eastAsia="ru-RU"/>
    </w:rPr>
  </w:style>
  <w:style w:type="paragraph" w:customStyle="1" w:styleId="42">
    <w:name w:val="Основной текст (4)"/>
    <w:basedOn w:val="Normal"/>
    <w:link w:val="40"/>
    <w:uiPriority w:val="99"/>
    <w:rsid w:val="002B4620"/>
    <w:pPr>
      <w:widowControl w:val="0"/>
      <w:shd w:val="clear" w:color="auto" w:fill="FFFFFF"/>
      <w:spacing w:line="197" w:lineRule="exact"/>
      <w:jc w:val="both"/>
    </w:pPr>
    <w:rPr>
      <w:rFonts w:ascii="Segoe UI" w:eastAsia="Times New Roman" w:hAnsi="Segoe UI"/>
      <w:b/>
      <w:bCs/>
      <w:sz w:val="13"/>
      <w:szCs w:val="13"/>
      <w:lang w:val="ru-RU" w:eastAsia="ru-RU"/>
    </w:rPr>
  </w:style>
  <w:style w:type="character" w:customStyle="1" w:styleId="52">
    <w:name w:val="Заголовок №5 (2)_"/>
    <w:link w:val="520"/>
    <w:uiPriority w:val="99"/>
    <w:locked/>
    <w:rsid w:val="002B4620"/>
    <w:rPr>
      <w:rFonts w:ascii="Segoe UI" w:hAnsi="Segoe UI"/>
      <w:b/>
      <w:i/>
      <w:spacing w:val="-2"/>
      <w:sz w:val="18"/>
      <w:shd w:val="clear" w:color="auto" w:fill="FFFFFF"/>
    </w:rPr>
  </w:style>
  <w:style w:type="character" w:customStyle="1" w:styleId="7">
    <w:name w:val="Основной текст (7)_"/>
    <w:link w:val="71"/>
    <w:uiPriority w:val="99"/>
    <w:locked/>
    <w:rsid w:val="002B4620"/>
    <w:rPr>
      <w:rFonts w:ascii="Segoe UI" w:hAnsi="Segoe UI"/>
      <w:i/>
      <w:spacing w:val="1"/>
      <w:sz w:val="18"/>
      <w:shd w:val="clear" w:color="auto" w:fill="FFFFFF"/>
    </w:rPr>
  </w:style>
  <w:style w:type="paragraph" w:customStyle="1" w:styleId="520">
    <w:name w:val="Заголовок №5 (2)"/>
    <w:basedOn w:val="Normal"/>
    <w:link w:val="52"/>
    <w:uiPriority w:val="99"/>
    <w:rsid w:val="002B4620"/>
    <w:pPr>
      <w:widowControl w:val="0"/>
      <w:shd w:val="clear" w:color="auto" w:fill="FFFFFF"/>
      <w:spacing w:after="300" w:line="240" w:lineRule="atLeast"/>
      <w:jc w:val="both"/>
      <w:outlineLvl w:val="4"/>
    </w:pPr>
    <w:rPr>
      <w:rFonts w:ascii="Segoe UI" w:eastAsia="Times New Roman" w:hAnsi="Segoe UI"/>
      <w:b/>
      <w:bCs/>
      <w:i/>
      <w:iCs/>
      <w:spacing w:val="-2"/>
      <w:sz w:val="18"/>
      <w:szCs w:val="18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2B4620"/>
    <w:pPr>
      <w:widowControl w:val="0"/>
      <w:shd w:val="clear" w:color="auto" w:fill="FFFFFF"/>
      <w:spacing w:before="300" w:after="240" w:line="259" w:lineRule="exact"/>
      <w:jc w:val="both"/>
    </w:pPr>
    <w:rPr>
      <w:rFonts w:ascii="Segoe UI" w:eastAsia="Times New Roman" w:hAnsi="Segoe UI"/>
      <w:i/>
      <w:iCs/>
      <w:spacing w:val="1"/>
      <w:sz w:val="18"/>
      <w:szCs w:val="18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sid w:val="003A639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639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6394"/>
    <w:rPr>
      <w:rFonts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6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A6394"/>
    <w:rPr>
      <w:rFonts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E43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Normal"/>
    <w:uiPriority w:val="99"/>
    <w:rsid w:val="00E431D2"/>
    <w:pPr>
      <w:widowControl w:val="0"/>
      <w:autoSpaceDE w:val="0"/>
      <w:autoSpaceDN w:val="0"/>
      <w:adjustRightInd w:val="0"/>
      <w:spacing w:line="288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E431D2"/>
    <w:rPr>
      <w:rFonts w:ascii="Times New Roman" w:hAnsi="Times New Roman"/>
      <w:b/>
      <w:sz w:val="24"/>
    </w:rPr>
  </w:style>
  <w:style w:type="character" w:customStyle="1" w:styleId="FontStyle18">
    <w:name w:val="Font Style18"/>
    <w:uiPriority w:val="99"/>
    <w:rsid w:val="00E431D2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15277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152778"/>
    <w:rPr>
      <w:rFonts w:cs="Times New Roman"/>
      <w:color w:val="000000"/>
      <w:u w:val="single"/>
    </w:rPr>
  </w:style>
  <w:style w:type="character" w:styleId="Emphasis">
    <w:name w:val="Emphasis"/>
    <w:basedOn w:val="DefaultParagraphFont"/>
    <w:uiPriority w:val="20"/>
    <w:qFormat/>
    <w:rsid w:val="00842D9A"/>
    <w:rPr>
      <w:rFonts w:cs="Times New Roman"/>
      <w:i/>
      <w:iCs/>
    </w:rPr>
  </w:style>
  <w:style w:type="paragraph" w:customStyle="1" w:styleId="1">
    <w:name w:val="Стиль1"/>
    <w:basedOn w:val="Normal"/>
    <w:link w:val="10"/>
    <w:rsid w:val="00E74156"/>
    <w:pPr>
      <w:jc w:val="both"/>
    </w:pPr>
    <w:rPr>
      <w:szCs w:val="20"/>
      <w:lang w:val="ru-RU"/>
    </w:rPr>
  </w:style>
  <w:style w:type="character" w:customStyle="1" w:styleId="10">
    <w:name w:val="Стиль1 Знак"/>
    <w:basedOn w:val="DefaultParagraphFont"/>
    <w:link w:val="1"/>
    <w:rsid w:val="00E74156"/>
    <w:rPr>
      <w:sz w:val="20"/>
      <w:szCs w:val="20"/>
      <w:lang w:eastAsia="en-US"/>
    </w:rPr>
  </w:style>
  <w:style w:type="paragraph" w:customStyle="1" w:styleId="Default">
    <w:name w:val="Default"/>
    <w:rsid w:val="005001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25445F"/>
  </w:style>
  <w:style w:type="paragraph" w:customStyle="1" w:styleId="Normal1">
    <w:name w:val="Normal1"/>
    <w:rsid w:val="0031194D"/>
    <w:pPr>
      <w:spacing w:line="276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oto Sans" w:eastAsia="Noto Sans" w:hAnsi="Noto San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CB"/>
    <w:pPr>
      <w:spacing w:line="260" w:lineRule="exact"/>
    </w:pPr>
    <w:rPr>
      <w:sz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335C"/>
    <w:pPr>
      <w:spacing w:after="260"/>
      <w:contextualSpacing/>
      <w:outlineLvl w:val="0"/>
    </w:pPr>
    <w:rPr>
      <w:b/>
      <w:lang w:val="fr-CH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778"/>
    <w:pPr>
      <w:keepNext/>
      <w:keepLines/>
      <w:spacing w:before="200"/>
      <w:outlineLvl w:val="1"/>
    </w:pPr>
    <w:rPr>
      <w:rFonts w:eastAsia="Times New Roman"/>
      <w:b/>
      <w:bCs/>
      <w:color w:val="AA1E2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335C"/>
    <w:rPr>
      <w:rFonts w:cs="Times New Roman"/>
      <w:b/>
      <w:sz w:val="20"/>
      <w:lang w:val="fr-CH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52778"/>
    <w:rPr>
      <w:rFonts w:ascii="Noto Sans" w:hAnsi="Noto Sans" w:cs="Times New Roman"/>
      <w:b/>
      <w:bCs/>
      <w:color w:val="AA1E2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E13A41"/>
    <w:pPr>
      <w:spacing w:line="200" w:lineRule="atLeast"/>
      <w:ind w:left="-504"/>
    </w:pPr>
    <w:rPr>
      <w:color w:val="5F5046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3A41"/>
    <w:rPr>
      <w:rFonts w:cs="Times New Roman"/>
      <w:color w:val="5F5046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A245E2"/>
    <w:pPr>
      <w:tabs>
        <w:tab w:val="left" w:pos="-378"/>
        <w:tab w:val="left" w:pos="2835"/>
        <w:tab w:val="left" w:pos="3402"/>
        <w:tab w:val="right" w:pos="9072"/>
      </w:tabs>
      <w:spacing w:line="200" w:lineRule="exact"/>
      <w:ind w:left="-964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45E2"/>
    <w:rPr>
      <w:rFonts w:cs="Times New Roman"/>
      <w:sz w:val="15"/>
      <w:lang w:val="en-US"/>
    </w:rPr>
  </w:style>
  <w:style w:type="table" w:styleId="TableGrid">
    <w:name w:val="Table Grid"/>
    <w:basedOn w:val="TableNormal"/>
    <w:uiPriority w:val="99"/>
    <w:rsid w:val="00B22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AE30CB"/>
    <w:pPr>
      <w:spacing w:after="600" w:line="240" w:lineRule="auto"/>
      <w:contextualSpacing/>
    </w:pPr>
    <w:rPr>
      <w:b/>
      <w:color w:val="AA1E2D"/>
      <w:sz w:val="36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E30CB"/>
    <w:rPr>
      <w:rFonts w:cs="Times New Roman"/>
      <w:b/>
      <w:color w:val="AA1E2D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1A1E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EA0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link w:val="SubtitleChar"/>
    <w:uiPriority w:val="99"/>
    <w:qFormat/>
    <w:rsid w:val="00E13A41"/>
    <w:pPr>
      <w:spacing w:after="520" w:line="360" w:lineRule="atLeast"/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13A41"/>
    <w:rPr>
      <w:rFonts w:cs="Times New Roman"/>
      <w:sz w:val="24"/>
      <w:lang w:val="en-US"/>
    </w:rPr>
  </w:style>
  <w:style w:type="character" w:styleId="Hyperlink">
    <w:name w:val="Hyperlink"/>
    <w:basedOn w:val="DefaultParagraphFont"/>
    <w:uiPriority w:val="99"/>
    <w:rsid w:val="009B79C9"/>
    <w:rPr>
      <w:rFonts w:cs="Times New Roman"/>
      <w:color w:val="000000"/>
      <w:u w:val="single"/>
    </w:rPr>
  </w:style>
  <w:style w:type="character" w:customStyle="1" w:styleId="apple-converted-space">
    <w:name w:val="apple-converted-space"/>
    <w:basedOn w:val="DefaultParagraphFont"/>
    <w:rsid w:val="00CE0064"/>
    <w:rPr>
      <w:rFonts w:cs="Times New Roman"/>
    </w:rPr>
  </w:style>
  <w:style w:type="paragraph" w:styleId="ListParagraph">
    <w:name w:val="List Paragraph"/>
    <w:basedOn w:val="Normal"/>
    <w:uiPriority w:val="34"/>
    <w:qFormat/>
    <w:rsid w:val="00316450"/>
    <w:pPr>
      <w:ind w:left="720"/>
      <w:contextualSpacing/>
    </w:pPr>
  </w:style>
  <w:style w:type="paragraph" w:styleId="Revision">
    <w:name w:val="Revision"/>
    <w:hidden/>
    <w:uiPriority w:val="99"/>
    <w:semiHidden/>
    <w:rsid w:val="003545AD"/>
    <w:rPr>
      <w:sz w:val="20"/>
      <w:lang w:val="en-US" w:eastAsia="en-US"/>
    </w:rPr>
  </w:style>
  <w:style w:type="character" w:customStyle="1" w:styleId="33">
    <w:name w:val="Заголовок №3 (3)_"/>
    <w:link w:val="331"/>
    <w:uiPriority w:val="99"/>
    <w:locked/>
    <w:rsid w:val="002D69D5"/>
    <w:rPr>
      <w:rFonts w:ascii="Segoe UI" w:hAnsi="Segoe UI"/>
      <w:b/>
      <w:spacing w:val="2"/>
      <w:sz w:val="33"/>
      <w:shd w:val="clear" w:color="auto" w:fill="FFFFFF"/>
    </w:rPr>
  </w:style>
  <w:style w:type="character" w:customStyle="1" w:styleId="330">
    <w:name w:val="Заголовок №3 (3)"/>
    <w:uiPriority w:val="99"/>
    <w:rsid w:val="002D69D5"/>
    <w:rPr>
      <w:rFonts w:ascii="Segoe UI" w:hAnsi="Segoe UI"/>
      <w:b/>
      <w:color w:val="000000"/>
      <w:spacing w:val="2"/>
      <w:w w:val="100"/>
      <w:position w:val="0"/>
      <w:sz w:val="33"/>
      <w:u w:val="none"/>
      <w:lang w:val="en-US"/>
    </w:rPr>
  </w:style>
  <w:style w:type="character" w:customStyle="1" w:styleId="4">
    <w:name w:val="Заголовок №4_"/>
    <w:link w:val="41"/>
    <w:uiPriority w:val="99"/>
    <w:locked/>
    <w:rsid w:val="002D69D5"/>
    <w:rPr>
      <w:rFonts w:ascii="Segoe UI" w:hAnsi="Segoe UI"/>
      <w:spacing w:val="3"/>
      <w:sz w:val="21"/>
      <w:shd w:val="clear" w:color="auto" w:fill="FFFFFF"/>
    </w:rPr>
  </w:style>
  <w:style w:type="paragraph" w:customStyle="1" w:styleId="331">
    <w:name w:val="Заголовок №3 (3)1"/>
    <w:basedOn w:val="Normal"/>
    <w:link w:val="33"/>
    <w:uiPriority w:val="99"/>
    <w:rsid w:val="002D69D5"/>
    <w:pPr>
      <w:widowControl w:val="0"/>
      <w:shd w:val="clear" w:color="auto" w:fill="FFFFFF"/>
      <w:spacing w:line="557" w:lineRule="exact"/>
      <w:outlineLvl w:val="2"/>
    </w:pPr>
    <w:rPr>
      <w:rFonts w:ascii="Segoe UI" w:eastAsia="Times New Roman" w:hAnsi="Segoe UI"/>
      <w:b/>
      <w:bCs/>
      <w:spacing w:val="2"/>
      <w:sz w:val="33"/>
      <w:szCs w:val="33"/>
      <w:lang w:val="ru-RU" w:eastAsia="ru-RU"/>
    </w:rPr>
  </w:style>
  <w:style w:type="paragraph" w:customStyle="1" w:styleId="41">
    <w:name w:val="Заголовок №41"/>
    <w:basedOn w:val="Normal"/>
    <w:link w:val="4"/>
    <w:uiPriority w:val="99"/>
    <w:rsid w:val="002D69D5"/>
    <w:pPr>
      <w:widowControl w:val="0"/>
      <w:shd w:val="clear" w:color="auto" w:fill="FFFFFF"/>
      <w:spacing w:before="600" w:line="240" w:lineRule="atLeast"/>
      <w:ind w:hanging="360"/>
      <w:outlineLvl w:val="3"/>
    </w:pPr>
    <w:rPr>
      <w:rFonts w:ascii="Segoe UI" w:eastAsia="Times New Roman" w:hAnsi="Segoe UI"/>
      <w:spacing w:val="3"/>
      <w:sz w:val="21"/>
      <w:szCs w:val="21"/>
      <w:lang w:val="ru-RU" w:eastAsia="ru-RU"/>
    </w:rPr>
  </w:style>
  <w:style w:type="character" w:customStyle="1" w:styleId="BodyTextChar1">
    <w:name w:val="Body Text Char1"/>
    <w:link w:val="BodyText"/>
    <w:uiPriority w:val="99"/>
    <w:locked/>
    <w:rsid w:val="002B4620"/>
    <w:rPr>
      <w:rFonts w:ascii="Segoe UI" w:hAnsi="Segoe UI"/>
      <w:spacing w:val="3"/>
      <w:sz w:val="17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2B4620"/>
    <w:pPr>
      <w:widowControl w:val="0"/>
      <w:shd w:val="clear" w:color="auto" w:fill="FFFFFF"/>
      <w:spacing w:before="120" w:after="180" w:line="259" w:lineRule="exact"/>
      <w:ind w:hanging="360"/>
      <w:jc w:val="both"/>
    </w:pPr>
    <w:rPr>
      <w:rFonts w:ascii="Segoe UI" w:eastAsia="Times New Roman" w:hAnsi="Segoe UI"/>
      <w:spacing w:val="3"/>
      <w:sz w:val="17"/>
      <w:szCs w:val="17"/>
      <w:lang w:val="ru-RU" w:eastAsia="ru-RU"/>
    </w:rPr>
  </w:style>
  <w:style w:type="character" w:customStyle="1" w:styleId="BodyTextChar">
    <w:name w:val="Body Text Char"/>
    <w:basedOn w:val="DefaultParagraphFont"/>
    <w:uiPriority w:val="99"/>
    <w:semiHidden/>
    <w:rsid w:val="002B4620"/>
    <w:rPr>
      <w:rFonts w:cs="Times New Roman"/>
      <w:sz w:val="20"/>
      <w:lang w:val="en-US"/>
    </w:rPr>
  </w:style>
  <w:style w:type="character" w:customStyle="1" w:styleId="5">
    <w:name w:val="Заголовок №5_"/>
    <w:link w:val="50"/>
    <w:uiPriority w:val="99"/>
    <w:locked/>
    <w:rsid w:val="002B4620"/>
    <w:rPr>
      <w:rFonts w:ascii="Segoe UI" w:hAnsi="Segoe UI"/>
      <w:b/>
      <w:spacing w:val="1"/>
      <w:sz w:val="18"/>
      <w:shd w:val="clear" w:color="auto" w:fill="FFFFFF"/>
    </w:rPr>
  </w:style>
  <w:style w:type="paragraph" w:customStyle="1" w:styleId="50">
    <w:name w:val="Заголовок №5"/>
    <w:basedOn w:val="Normal"/>
    <w:link w:val="5"/>
    <w:uiPriority w:val="99"/>
    <w:rsid w:val="002B4620"/>
    <w:pPr>
      <w:widowControl w:val="0"/>
      <w:shd w:val="clear" w:color="auto" w:fill="FFFFFF"/>
      <w:spacing w:before="540" w:after="300" w:line="240" w:lineRule="atLeast"/>
      <w:jc w:val="both"/>
      <w:outlineLvl w:val="4"/>
    </w:pPr>
    <w:rPr>
      <w:rFonts w:ascii="Segoe UI" w:eastAsia="Times New Roman" w:hAnsi="Segoe UI"/>
      <w:b/>
      <w:bCs/>
      <w:spacing w:val="1"/>
      <w:sz w:val="18"/>
      <w:szCs w:val="18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2B4620"/>
    <w:rPr>
      <w:rFonts w:ascii="Segoe UI" w:hAnsi="Segoe UI"/>
      <w:sz w:val="13"/>
      <w:shd w:val="clear" w:color="auto" w:fill="FFFFFF"/>
    </w:rPr>
  </w:style>
  <w:style w:type="character" w:customStyle="1" w:styleId="31">
    <w:name w:val="Основной текст (3) + Полужирный"/>
    <w:aliases w:val="Интервал 0 pt"/>
    <w:uiPriority w:val="99"/>
    <w:rsid w:val="002B4620"/>
    <w:rPr>
      <w:rFonts w:ascii="Segoe UI" w:hAnsi="Segoe UI"/>
      <w:b/>
      <w:color w:val="000000"/>
      <w:w w:val="100"/>
      <w:position w:val="0"/>
      <w:sz w:val="13"/>
      <w:u w:val="none"/>
      <w:lang w:val="en-US"/>
    </w:rPr>
  </w:style>
  <w:style w:type="character" w:customStyle="1" w:styleId="40">
    <w:name w:val="Основной текст (4)_"/>
    <w:link w:val="42"/>
    <w:uiPriority w:val="99"/>
    <w:locked/>
    <w:rsid w:val="002B4620"/>
    <w:rPr>
      <w:rFonts w:ascii="Segoe UI" w:hAnsi="Segoe UI"/>
      <w:b/>
      <w:sz w:val="13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B4620"/>
    <w:pPr>
      <w:widowControl w:val="0"/>
      <w:shd w:val="clear" w:color="auto" w:fill="FFFFFF"/>
      <w:spacing w:before="1680" w:line="197" w:lineRule="exact"/>
    </w:pPr>
    <w:rPr>
      <w:rFonts w:ascii="Segoe UI" w:eastAsia="Times New Roman" w:hAnsi="Segoe UI"/>
      <w:sz w:val="13"/>
      <w:szCs w:val="13"/>
      <w:lang w:val="ru-RU" w:eastAsia="ru-RU"/>
    </w:rPr>
  </w:style>
  <w:style w:type="paragraph" w:customStyle="1" w:styleId="42">
    <w:name w:val="Основной текст (4)"/>
    <w:basedOn w:val="Normal"/>
    <w:link w:val="40"/>
    <w:uiPriority w:val="99"/>
    <w:rsid w:val="002B4620"/>
    <w:pPr>
      <w:widowControl w:val="0"/>
      <w:shd w:val="clear" w:color="auto" w:fill="FFFFFF"/>
      <w:spacing w:line="197" w:lineRule="exact"/>
      <w:jc w:val="both"/>
    </w:pPr>
    <w:rPr>
      <w:rFonts w:ascii="Segoe UI" w:eastAsia="Times New Roman" w:hAnsi="Segoe UI"/>
      <w:b/>
      <w:bCs/>
      <w:sz w:val="13"/>
      <w:szCs w:val="13"/>
      <w:lang w:val="ru-RU" w:eastAsia="ru-RU"/>
    </w:rPr>
  </w:style>
  <w:style w:type="character" w:customStyle="1" w:styleId="52">
    <w:name w:val="Заголовок №5 (2)_"/>
    <w:link w:val="520"/>
    <w:uiPriority w:val="99"/>
    <w:locked/>
    <w:rsid w:val="002B4620"/>
    <w:rPr>
      <w:rFonts w:ascii="Segoe UI" w:hAnsi="Segoe UI"/>
      <w:b/>
      <w:i/>
      <w:spacing w:val="-2"/>
      <w:sz w:val="18"/>
      <w:shd w:val="clear" w:color="auto" w:fill="FFFFFF"/>
    </w:rPr>
  </w:style>
  <w:style w:type="character" w:customStyle="1" w:styleId="7">
    <w:name w:val="Основной текст (7)_"/>
    <w:link w:val="71"/>
    <w:uiPriority w:val="99"/>
    <w:locked/>
    <w:rsid w:val="002B4620"/>
    <w:rPr>
      <w:rFonts w:ascii="Segoe UI" w:hAnsi="Segoe UI"/>
      <w:i/>
      <w:spacing w:val="1"/>
      <w:sz w:val="18"/>
      <w:shd w:val="clear" w:color="auto" w:fill="FFFFFF"/>
    </w:rPr>
  </w:style>
  <w:style w:type="paragraph" w:customStyle="1" w:styleId="520">
    <w:name w:val="Заголовок №5 (2)"/>
    <w:basedOn w:val="Normal"/>
    <w:link w:val="52"/>
    <w:uiPriority w:val="99"/>
    <w:rsid w:val="002B4620"/>
    <w:pPr>
      <w:widowControl w:val="0"/>
      <w:shd w:val="clear" w:color="auto" w:fill="FFFFFF"/>
      <w:spacing w:after="300" w:line="240" w:lineRule="atLeast"/>
      <w:jc w:val="both"/>
      <w:outlineLvl w:val="4"/>
    </w:pPr>
    <w:rPr>
      <w:rFonts w:ascii="Segoe UI" w:eastAsia="Times New Roman" w:hAnsi="Segoe UI"/>
      <w:b/>
      <w:bCs/>
      <w:i/>
      <w:iCs/>
      <w:spacing w:val="-2"/>
      <w:sz w:val="18"/>
      <w:szCs w:val="18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2B4620"/>
    <w:pPr>
      <w:widowControl w:val="0"/>
      <w:shd w:val="clear" w:color="auto" w:fill="FFFFFF"/>
      <w:spacing w:before="300" w:after="240" w:line="259" w:lineRule="exact"/>
      <w:jc w:val="both"/>
    </w:pPr>
    <w:rPr>
      <w:rFonts w:ascii="Segoe UI" w:eastAsia="Times New Roman" w:hAnsi="Segoe UI"/>
      <w:i/>
      <w:iCs/>
      <w:spacing w:val="1"/>
      <w:sz w:val="18"/>
      <w:szCs w:val="18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sid w:val="003A639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639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6394"/>
    <w:rPr>
      <w:rFonts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6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A6394"/>
    <w:rPr>
      <w:rFonts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E43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Normal"/>
    <w:uiPriority w:val="99"/>
    <w:rsid w:val="00E431D2"/>
    <w:pPr>
      <w:widowControl w:val="0"/>
      <w:autoSpaceDE w:val="0"/>
      <w:autoSpaceDN w:val="0"/>
      <w:adjustRightInd w:val="0"/>
      <w:spacing w:line="288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E431D2"/>
    <w:rPr>
      <w:rFonts w:ascii="Times New Roman" w:hAnsi="Times New Roman"/>
      <w:b/>
      <w:sz w:val="24"/>
    </w:rPr>
  </w:style>
  <w:style w:type="character" w:customStyle="1" w:styleId="FontStyle18">
    <w:name w:val="Font Style18"/>
    <w:uiPriority w:val="99"/>
    <w:rsid w:val="00E431D2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15277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152778"/>
    <w:rPr>
      <w:rFonts w:cs="Times New Roman"/>
      <w:color w:val="000000"/>
      <w:u w:val="single"/>
    </w:rPr>
  </w:style>
  <w:style w:type="character" w:styleId="Emphasis">
    <w:name w:val="Emphasis"/>
    <w:basedOn w:val="DefaultParagraphFont"/>
    <w:uiPriority w:val="20"/>
    <w:qFormat/>
    <w:rsid w:val="00842D9A"/>
    <w:rPr>
      <w:rFonts w:cs="Times New Roman"/>
      <w:i/>
      <w:iCs/>
    </w:rPr>
  </w:style>
  <w:style w:type="paragraph" w:customStyle="1" w:styleId="1">
    <w:name w:val="Стиль1"/>
    <w:basedOn w:val="Normal"/>
    <w:link w:val="10"/>
    <w:rsid w:val="00E74156"/>
    <w:pPr>
      <w:jc w:val="both"/>
    </w:pPr>
    <w:rPr>
      <w:szCs w:val="20"/>
      <w:lang w:val="ru-RU"/>
    </w:rPr>
  </w:style>
  <w:style w:type="character" w:customStyle="1" w:styleId="10">
    <w:name w:val="Стиль1 Знак"/>
    <w:basedOn w:val="DefaultParagraphFont"/>
    <w:link w:val="1"/>
    <w:rsid w:val="00E74156"/>
    <w:rPr>
      <w:sz w:val="20"/>
      <w:szCs w:val="20"/>
      <w:lang w:eastAsia="en-US"/>
    </w:rPr>
  </w:style>
  <w:style w:type="paragraph" w:customStyle="1" w:styleId="Default">
    <w:name w:val="Default"/>
    <w:rsid w:val="005001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25445F"/>
  </w:style>
  <w:style w:type="paragraph" w:customStyle="1" w:styleId="Normal1">
    <w:name w:val="Normal1"/>
    <w:rsid w:val="0031194D"/>
    <w:pPr>
      <w:spacing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4612">
          <w:marLeft w:val="5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810">
          <w:marLeft w:val="5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429">
          <w:marLeft w:val="5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7">
          <w:marLeft w:val="5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86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09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7683">
          <w:marLeft w:val="10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78">
          <w:marLeft w:val="10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024">
          <w:marLeft w:val="10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162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29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75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82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fargeholcim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lafargeholcim.com/lafargeholcim-at-a-glan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JMgfbC8dY54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01FF-D415-4D5B-AD56-B24CE7BE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LafargeHolcim Ltd.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Eike Christian Meuter</dc:creator>
  <cp:lastModifiedBy>Kristina Bykovskaya</cp:lastModifiedBy>
  <cp:revision>12</cp:revision>
  <cp:lastPrinted>2017-10-09T08:21:00Z</cp:lastPrinted>
  <dcterms:created xsi:type="dcterms:W3CDTF">2018-04-27T08:20:00Z</dcterms:created>
  <dcterms:modified xsi:type="dcterms:W3CDTF">2018-04-27T12:29:00Z</dcterms:modified>
</cp:coreProperties>
</file>