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2A" w:rsidRPr="00B15B2A" w:rsidRDefault="00380EB2" w:rsidP="0045033E">
      <w:pPr>
        <w:spacing w:after="120" w:line="240" w:lineRule="auto"/>
        <w:jc w:val="both"/>
        <w:rPr>
          <w:rFonts w:ascii="PT Sans" w:hAnsi="PT Sans"/>
          <w:b/>
        </w:rPr>
      </w:pPr>
      <w:r>
        <w:rPr>
          <w:rFonts w:ascii="PT Sans" w:hAnsi="PT Sans"/>
          <w:b/>
        </w:rPr>
        <w:t>В</w:t>
      </w:r>
      <w:r w:rsidR="00B15B2A">
        <w:rPr>
          <w:rFonts w:ascii="PT Sans" w:hAnsi="PT Sans"/>
          <w:b/>
        </w:rPr>
        <w:t>се</w:t>
      </w:r>
      <w:r>
        <w:rPr>
          <w:rFonts w:ascii="PT Sans" w:hAnsi="PT Sans"/>
          <w:b/>
        </w:rPr>
        <w:t xml:space="preserve"> идет по плану</w:t>
      </w:r>
    </w:p>
    <w:p w:rsidR="00063EBF" w:rsidRDefault="00063EBF" w:rsidP="0045033E">
      <w:pPr>
        <w:spacing w:after="120" w:line="240" w:lineRule="auto"/>
        <w:jc w:val="both"/>
        <w:rPr>
          <w:rFonts w:ascii="PT Sans" w:hAnsi="PT Sans"/>
          <w:i/>
        </w:rPr>
      </w:pPr>
      <w:r>
        <w:rPr>
          <w:rFonts w:ascii="PT Sans" w:hAnsi="PT Sans"/>
          <w:i/>
        </w:rPr>
        <w:t xml:space="preserve">Пост-релиз конференции «Гелий 2017». Организатор – </w:t>
      </w:r>
      <w:r>
        <w:rPr>
          <w:rFonts w:ascii="PT Sans" w:hAnsi="PT Sans"/>
          <w:i/>
          <w:lang w:val="en-US"/>
        </w:rPr>
        <w:t>CREON</w:t>
      </w:r>
      <w:r w:rsidRPr="00063EBF">
        <w:rPr>
          <w:rFonts w:ascii="PT Sans" w:hAnsi="PT Sans"/>
          <w:i/>
        </w:rPr>
        <w:t xml:space="preserve"> </w:t>
      </w:r>
      <w:r>
        <w:rPr>
          <w:rFonts w:ascii="PT Sans" w:hAnsi="PT Sans"/>
          <w:i/>
          <w:lang w:val="en-US"/>
        </w:rPr>
        <w:t>Energy</w:t>
      </w:r>
      <w:r w:rsidRPr="00063EBF">
        <w:rPr>
          <w:rFonts w:ascii="PT Sans" w:hAnsi="PT Sans"/>
          <w:i/>
        </w:rPr>
        <w:t xml:space="preserve"> </w:t>
      </w:r>
      <w:r>
        <w:rPr>
          <w:rFonts w:ascii="PT Sans" w:hAnsi="PT Sans"/>
          <w:i/>
        </w:rPr>
        <w:t xml:space="preserve">в составе Группы </w:t>
      </w:r>
      <w:r>
        <w:rPr>
          <w:rFonts w:ascii="PT Sans" w:hAnsi="PT Sans"/>
          <w:i/>
          <w:lang w:val="en-US"/>
        </w:rPr>
        <w:t>CREON</w:t>
      </w:r>
    </w:p>
    <w:p w:rsidR="003F2E77" w:rsidRDefault="003F2E77" w:rsidP="0045033E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Российский рынок гелия на сегодняшний день является гармоничным и сбалансированным: «Газпром» прежде </w:t>
      </w:r>
      <w:proofErr w:type="gramStart"/>
      <w:r>
        <w:rPr>
          <w:rFonts w:ascii="PT Sans" w:hAnsi="PT Sans"/>
        </w:rPr>
        <w:t>всего</w:t>
      </w:r>
      <w:proofErr w:type="gramEnd"/>
      <w:r>
        <w:rPr>
          <w:rFonts w:ascii="PT Sans" w:hAnsi="PT Sans"/>
        </w:rPr>
        <w:t xml:space="preserve"> обеспечивает внутренний спрос и только потом нап</w:t>
      </w:r>
      <w:r w:rsidR="00811897">
        <w:rPr>
          <w:rFonts w:ascii="PT Sans" w:hAnsi="PT Sans"/>
        </w:rPr>
        <w:t>равляет излишки продукта за границу</w:t>
      </w:r>
      <w:r>
        <w:rPr>
          <w:rFonts w:ascii="PT Sans" w:hAnsi="PT Sans"/>
        </w:rPr>
        <w:t xml:space="preserve">. </w:t>
      </w:r>
      <w:r w:rsidR="0091074F">
        <w:rPr>
          <w:rFonts w:ascii="PT Sans" w:hAnsi="PT Sans"/>
        </w:rPr>
        <w:t>А</w:t>
      </w:r>
      <w:r>
        <w:rPr>
          <w:rFonts w:ascii="PT Sans" w:hAnsi="PT Sans"/>
        </w:rPr>
        <w:t xml:space="preserve"> через несколько лет наша страна превратится в крупнейшего экспортера – настолько важного, что будущие объемы гелия законтрактованы уже сейчас. В </w:t>
      </w:r>
      <w:r w:rsidR="00811897">
        <w:rPr>
          <w:rFonts w:ascii="PT Sans" w:hAnsi="PT Sans"/>
        </w:rPr>
        <w:t>э</w:t>
      </w:r>
      <w:r>
        <w:rPr>
          <w:rFonts w:ascii="PT Sans" w:hAnsi="PT Sans"/>
        </w:rPr>
        <w:t>той связи и</w:t>
      </w:r>
      <w:r w:rsidR="00811897">
        <w:rPr>
          <w:rFonts w:ascii="PT Sans" w:hAnsi="PT Sans"/>
        </w:rPr>
        <w:t xml:space="preserve"> российские, и зарубежные потребители пристально следят за реализацией газпромовского проекта.</w:t>
      </w:r>
    </w:p>
    <w:p w:rsidR="00226637" w:rsidRDefault="0045033E" w:rsidP="0045033E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Шестая международная конференция </w:t>
      </w:r>
      <w:r w:rsidRPr="0045033E">
        <w:rPr>
          <w:rFonts w:ascii="PT Sans" w:hAnsi="PT Sans"/>
          <w:b/>
        </w:rPr>
        <w:t>«Гелий 2017»</w:t>
      </w:r>
      <w:r>
        <w:rPr>
          <w:rFonts w:ascii="PT Sans" w:hAnsi="PT Sans"/>
        </w:rPr>
        <w:t xml:space="preserve">, организованная </w:t>
      </w:r>
      <w:r>
        <w:rPr>
          <w:rFonts w:ascii="PT Sans" w:hAnsi="PT Sans"/>
          <w:lang w:val="en-US"/>
        </w:rPr>
        <w:t>CREON</w:t>
      </w:r>
      <w:r w:rsidRPr="0045033E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Energy</w:t>
      </w:r>
      <w:r>
        <w:rPr>
          <w:rFonts w:ascii="PT Sans" w:hAnsi="PT Sans"/>
        </w:rPr>
        <w:t xml:space="preserve">, состоялась в Санкт-Петербурге 23-24 октября. Партнерами мероприятия выступили компании «Газпром </w:t>
      </w:r>
      <w:proofErr w:type="spellStart"/>
      <w:r>
        <w:rPr>
          <w:rFonts w:ascii="PT Sans" w:hAnsi="PT Sans"/>
        </w:rPr>
        <w:t>газэнергосеть</w:t>
      </w:r>
      <w:proofErr w:type="spellEnd"/>
      <w:r>
        <w:rPr>
          <w:rFonts w:ascii="PT Sans" w:hAnsi="PT Sans"/>
        </w:rPr>
        <w:t xml:space="preserve">», «Газпром </w:t>
      </w:r>
      <w:proofErr w:type="spellStart"/>
      <w:r>
        <w:rPr>
          <w:rFonts w:ascii="PT Sans" w:hAnsi="PT Sans"/>
        </w:rPr>
        <w:t>газэнергосеть</w:t>
      </w:r>
      <w:proofErr w:type="spellEnd"/>
      <w:r>
        <w:rPr>
          <w:rFonts w:ascii="PT Sans" w:hAnsi="PT Sans"/>
        </w:rPr>
        <w:t xml:space="preserve"> гелий» и </w:t>
      </w:r>
      <w:r>
        <w:rPr>
          <w:rFonts w:ascii="PT Sans" w:hAnsi="PT Sans"/>
          <w:lang w:val="en-US"/>
        </w:rPr>
        <w:t>CGGC</w:t>
      </w:r>
      <w:r>
        <w:rPr>
          <w:rFonts w:ascii="PT Sans" w:hAnsi="PT Sans"/>
        </w:rPr>
        <w:t xml:space="preserve">, стратегическим партнером – агентство «Коммуникации». Мероприятие прошло при поддержке </w:t>
      </w:r>
      <w:r>
        <w:rPr>
          <w:rFonts w:ascii="PT Sans" w:hAnsi="PT Sans"/>
          <w:lang w:val="en-US"/>
        </w:rPr>
        <w:t>CREON</w:t>
      </w:r>
      <w:r w:rsidRPr="0045033E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Capital</w:t>
      </w:r>
      <w:r>
        <w:rPr>
          <w:rFonts w:ascii="PT Sans" w:hAnsi="PT Sans"/>
        </w:rPr>
        <w:t xml:space="preserve"> и «Российского Газового Общества».</w:t>
      </w:r>
    </w:p>
    <w:p w:rsidR="00063EBF" w:rsidRDefault="00063EBF" w:rsidP="0045033E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Приветствуя </w:t>
      </w:r>
      <w:proofErr w:type="gramStart"/>
      <w:r>
        <w:rPr>
          <w:rFonts w:ascii="PT Sans" w:hAnsi="PT Sans"/>
        </w:rPr>
        <w:t>собравшихся</w:t>
      </w:r>
      <w:proofErr w:type="gramEnd"/>
      <w:r>
        <w:rPr>
          <w:rFonts w:ascii="PT Sans" w:hAnsi="PT Sans"/>
        </w:rPr>
        <w:t xml:space="preserve">, генеральный директор </w:t>
      </w:r>
      <w:r>
        <w:rPr>
          <w:rFonts w:ascii="PT Sans" w:hAnsi="PT Sans"/>
          <w:lang w:val="en-US"/>
        </w:rPr>
        <w:t>CREON</w:t>
      </w:r>
      <w:r w:rsidRPr="00063EBF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Energy</w:t>
      </w:r>
      <w:r w:rsidRPr="00063EBF">
        <w:rPr>
          <w:rFonts w:ascii="PT Sans" w:hAnsi="PT Sans"/>
        </w:rPr>
        <w:t xml:space="preserve"> </w:t>
      </w:r>
      <w:proofErr w:type="spellStart"/>
      <w:r>
        <w:rPr>
          <w:rFonts w:ascii="PT Sans" w:hAnsi="PT Sans"/>
          <w:b/>
        </w:rPr>
        <w:t>Санджар</w:t>
      </w:r>
      <w:proofErr w:type="spellEnd"/>
      <w:r>
        <w:rPr>
          <w:rFonts w:ascii="PT Sans" w:hAnsi="PT Sans"/>
          <w:b/>
        </w:rPr>
        <w:t xml:space="preserve"> </w:t>
      </w:r>
      <w:proofErr w:type="spellStart"/>
      <w:r>
        <w:rPr>
          <w:rFonts w:ascii="PT Sans" w:hAnsi="PT Sans"/>
          <w:b/>
        </w:rPr>
        <w:t>Тургунов</w:t>
      </w:r>
      <w:proofErr w:type="spellEnd"/>
      <w:r>
        <w:rPr>
          <w:rFonts w:ascii="PT Sans" w:hAnsi="PT Sans"/>
          <w:b/>
        </w:rPr>
        <w:t xml:space="preserve"> </w:t>
      </w:r>
      <w:r>
        <w:rPr>
          <w:rFonts w:ascii="PT Sans" w:hAnsi="PT Sans"/>
        </w:rPr>
        <w:t>отметил, что на мировом рынке гелия сейчас происходят серьезные перемены: «</w:t>
      </w:r>
      <w:r w:rsidR="001B4019">
        <w:rPr>
          <w:rFonts w:ascii="PT Sans" w:hAnsi="PT Sans"/>
        </w:rPr>
        <w:t>Мы должны понимать, что время спокойствия и стабильности прошло: США сокращают объемы выпуска, Танзания вводит в эксплуатацию новое месторождение, а Катар попал под политическую блокаду. Все это однозначно скажется и на</w:t>
      </w:r>
      <w:r w:rsidR="00654D28">
        <w:rPr>
          <w:rFonts w:ascii="PT Sans" w:hAnsi="PT Sans"/>
        </w:rPr>
        <w:t xml:space="preserve"> производстве, и на потреблении, и на цене гелия. В данной ситуации России – этой некий островок спокойствия: спрос стабильно растет, а «Газпром» уверенно реализует свои проекты».</w:t>
      </w:r>
    </w:p>
    <w:p w:rsidR="009147B7" w:rsidRDefault="009147B7" w:rsidP="009147B7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Обзорный доклад по рынку гелия представила руководитель отдела аналитики </w:t>
      </w:r>
      <w:r>
        <w:rPr>
          <w:rFonts w:ascii="PT Sans" w:hAnsi="PT Sans"/>
          <w:lang w:val="en-US"/>
        </w:rPr>
        <w:t>CREON</w:t>
      </w:r>
      <w:r w:rsidRPr="009147B7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Energy</w:t>
      </w:r>
      <w:r w:rsidRPr="009147B7">
        <w:rPr>
          <w:rFonts w:ascii="PT Sans" w:hAnsi="PT Sans"/>
        </w:rPr>
        <w:t xml:space="preserve"> </w:t>
      </w:r>
      <w:r>
        <w:rPr>
          <w:rFonts w:ascii="PT Sans" w:hAnsi="PT Sans"/>
          <w:b/>
        </w:rPr>
        <w:t xml:space="preserve">Лола </w:t>
      </w:r>
      <w:proofErr w:type="spellStart"/>
      <w:r>
        <w:rPr>
          <w:rFonts w:ascii="PT Sans" w:hAnsi="PT Sans"/>
          <w:b/>
        </w:rPr>
        <w:t>Огрель</w:t>
      </w:r>
      <w:proofErr w:type="spellEnd"/>
      <w:r>
        <w:rPr>
          <w:rFonts w:ascii="PT Sans" w:hAnsi="PT Sans"/>
        </w:rPr>
        <w:t xml:space="preserve">. </w:t>
      </w:r>
      <w:r w:rsidRPr="009147B7">
        <w:rPr>
          <w:rFonts w:ascii="PT Sans" w:hAnsi="PT Sans"/>
        </w:rPr>
        <w:t xml:space="preserve">По итогам 2016 г. мировое производство осталось на уровне предыдущего года и составило 152 </w:t>
      </w:r>
      <w:proofErr w:type="gramStart"/>
      <w:r w:rsidRPr="009147B7">
        <w:rPr>
          <w:rFonts w:ascii="PT Sans" w:hAnsi="PT Sans"/>
        </w:rPr>
        <w:t>млн</w:t>
      </w:r>
      <w:proofErr w:type="gramEnd"/>
      <w:r w:rsidRPr="009147B7">
        <w:rPr>
          <w:rFonts w:ascii="PT Sans" w:hAnsi="PT Sans"/>
        </w:rPr>
        <w:t xml:space="preserve"> м3. </w:t>
      </w:r>
      <w:r>
        <w:rPr>
          <w:rFonts w:ascii="PT Sans" w:hAnsi="PT Sans"/>
        </w:rPr>
        <w:t>Т</w:t>
      </w:r>
      <w:r w:rsidRPr="009147B7">
        <w:rPr>
          <w:rFonts w:ascii="PT Sans" w:hAnsi="PT Sans"/>
        </w:rPr>
        <w:t xml:space="preserve">акой показатель обусловлен тем, что снижение объемов поставок гелия из </w:t>
      </w:r>
      <w:proofErr w:type="spellStart"/>
      <w:r w:rsidRPr="009147B7">
        <w:rPr>
          <w:rFonts w:ascii="PT Sans" w:hAnsi="PT Sans"/>
        </w:rPr>
        <w:t>Клиффсайда</w:t>
      </w:r>
      <w:proofErr w:type="spellEnd"/>
      <w:r w:rsidRPr="009147B7">
        <w:rPr>
          <w:rFonts w:ascii="PT Sans" w:hAnsi="PT Sans"/>
        </w:rPr>
        <w:t xml:space="preserve"> не компенсируется ростом выпуска в Катаре. В структуре производства прошлого года </w:t>
      </w:r>
      <w:proofErr w:type="spellStart"/>
      <w:r w:rsidRPr="009147B7">
        <w:rPr>
          <w:rFonts w:ascii="PT Sans" w:hAnsi="PT Sans"/>
        </w:rPr>
        <w:t>бОльшая</w:t>
      </w:r>
      <w:proofErr w:type="spellEnd"/>
      <w:r w:rsidRPr="009147B7">
        <w:rPr>
          <w:rFonts w:ascii="PT Sans" w:hAnsi="PT Sans"/>
        </w:rPr>
        <w:t xml:space="preserve"> часть - 63 </w:t>
      </w:r>
      <w:proofErr w:type="gramStart"/>
      <w:r w:rsidRPr="009147B7">
        <w:rPr>
          <w:rFonts w:ascii="PT Sans" w:hAnsi="PT Sans"/>
        </w:rPr>
        <w:t>млн</w:t>
      </w:r>
      <w:proofErr w:type="gramEnd"/>
      <w:r w:rsidRPr="009147B7">
        <w:rPr>
          <w:rFonts w:ascii="PT Sans" w:hAnsi="PT Sans"/>
        </w:rPr>
        <w:t xml:space="preserve"> м3 - приходится на гелий, выделяемый в США из природного газа, 22 млн м3 - американский гелий из хранилищ, 42 млн м3 - гелий Катара.</w:t>
      </w:r>
    </w:p>
    <w:p w:rsidR="00654D28" w:rsidRDefault="0016040B" w:rsidP="009147B7">
      <w:pPr>
        <w:spacing w:after="12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drawing>
          <wp:inline distT="0" distB="0" distL="0" distR="0">
            <wp:extent cx="5940425" cy="3670142"/>
            <wp:effectExtent l="0" t="0" r="3175" b="6985"/>
            <wp:docPr id="1" name="Рисунок 1" descr="http://rcc.ru/images/graph/Helium_17_gra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c.ru/images/graph/Helium_17_graf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7B7" w:rsidRPr="009147B7">
        <w:rPr>
          <w:rFonts w:ascii="PT Sans" w:hAnsi="PT Sans"/>
        </w:rPr>
        <w:t xml:space="preserve">Мировое потребление в 2016 г. также осталось на уровне предыдущего года и составило </w:t>
      </w:r>
      <w:r w:rsidR="009147B7" w:rsidRPr="009147B7">
        <w:rPr>
          <w:rFonts w:ascii="PT Sans" w:hAnsi="PT Sans"/>
        </w:rPr>
        <w:lastRenderedPageBreak/>
        <w:t xml:space="preserve">свыше 150 </w:t>
      </w:r>
      <w:proofErr w:type="gramStart"/>
      <w:r w:rsidR="009147B7" w:rsidRPr="009147B7">
        <w:rPr>
          <w:rFonts w:ascii="PT Sans" w:hAnsi="PT Sans"/>
        </w:rPr>
        <w:t>млн</w:t>
      </w:r>
      <w:proofErr w:type="gramEnd"/>
      <w:r w:rsidR="009147B7" w:rsidRPr="009147B7">
        <w:rPr>
          <w:rFonts w:ascii="PT Sans" w:hAnsi="PT Sans"/>
        </w:rPr>
        <w:t xml:space="preserve"> м3. В региональной структуре потребления лидером осталась Азия - 45% от общемирового объема. На США пришлось 30%, на Европу - 18%. По мнению г-жи </w:t>
      </w:r>
      <w:proofErr w:type="spellStart"/>
      <w:r w:rsidR="009147B7" w:rsidRPr="009147B7">
        <w:rPr>
          <w:rFonts w:ascii="PT Sans" w:hAnsi="PT Sans"/>
        </w:rPr>
        <w:t>Огрель</w:t>
      </w:r>
      <w:proofErr w:type="spellEnd"/>
      <w:r w:rsidR="009147B7" w:rsidRPr="009147B7">
        <w:rPr>
          <w:rFonts w:ascii="PT Sans" w:hAnsi="PT Sans"/>
        </w:rPr>
        <w:t>, в среднесрочной перспективе резкого повышения спроса на гелий не ожидается, равно как и появления новых областей применения этого газа, которые смогли бы заметно повлиять на мировой спрос.</w:t>
      </w:r>
    </w:p>
    <w:p w:rsidR="009147B7" w:rsidRPr="009147B7" w:rsidRDefault="004D2D0B" w:rsidP="009147B7">
      <w:pPr>
        <w:spacing w:after="12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drawing>
          <wp:inline distT="0" distB="0" distL="0" distR="0">
            <wp:extent cx="5940425" cy="3670142"/>
            <wp:effectExtent l="0" t="0" r="3175" b="6985"/>
            <wp:docPr id="3" name="Рисунок 3" descr="http://rcc.ru/images/graph/Helium_17_gra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cc.ru/images/graph/Helium_17_graf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7B7">
        <w:rPr>
          <w:rFonts w:ascii="PT Sans" w:hAnsi="PT Sans"/>
        </w:rPr>
        <w:t>Эксперт рассказала, что п</w:t>
      </w:r>
      <w:r w:rsidR="009147B7" w:rsidRPr="009147B7">
        <w:rPr>
          <w:rFonts w:ascii="PT Sans" w:hAnsi="PT Sans"/>
        </w:rPr>
        <w:t xml:space="preserve">о итогам </w:t>
      </w:r>
      <w:r w:rsidR="009147B7">
        <w:rPr>
          <w:rFonts w:ascii="PT Sans" w:hAnsi="PT Sans"/>
        </w:rPr>
        <w:t>прошлого года</w:t>
      </w:r>
      <w:r w:rsidR="009147B7" w:rsidRPr="009147B7">
        <w:rPr>
          <w:rFonts w:ascii="PT Sans" w:hAnsi="PT Sans"/>
        </w:rPr>
        <w:t xml:space="preserve"> США остались крупнейшим мировым экспортером гелия, отправив зарубежным потребителям 61 </w:t>
      </w:r>
      <w:proofErr w:type="gramStart"/>
      <w:r w:rsidR="009147B7" w:rsidRPr="009147B7">
        <w:rPr>
          <w:rFonts w:ascii="PT Sans" w:hAnsi="PT Sans"/>
        </w:rPr>
        <w:t>млн</w:t>
      </w:r>
      <w:proofErr w:type="gramEnd"/>
      <w:r w:rsidR="009147B7" w:rsidRPr="009147B7">
        <w:rPr>
          <w:rFonts w:ascii="PT Sans" w:hAnsi="PT Sans"/>
        </w:rPr>
        <w:t xml:space="preserve"> м3. </w:t>
      </w:r>
      <w:r w:rsidR="004C76F6">
        <w:rPr>
          <w:rFonts w:ascii="PT Sans" w:hAnsi="PT Sans"/>
        </w:rPr>
        <w:t>О</w:t>
      </w:r>
      <w:r w:rsidR="009147B7" w:rsidRPr="009147B7">
        <w:rPr>
          <w:rFonts w:ascii="PT Sans" w:hAnsi="PT Sans"/>
        </w:rPr>
        <w:t xml:space="preserve">сновной объем поставок пришелся на страны АТР, а также Мексику и Канаду. На втором месте по объемам экспорта с показателем 42 </w:t>
      </w:r>
      <w:proofErr w:type="gramStart"/>
      <w:r w:rsidR="009147B7" w:rsidRPr="009147B7">
        <w:rPr>
          <w:rFonts w:ascii="PT Sans" w:hAnsi="PT Sans"/>
        </w:rPr>
        <w:t>млн</w:t>
      </w:r>
      <w:proofErr w:type="gramEnd"/>
      <w:r w:rsidR="009147B7" w:rsidRPr="009147B7">
        <w:rPr>
          <w:rFonts w:ascii="PT Sans" w:hAnsi="PT Sans"/>
        </w:rPr>
        <w:t xml:space="preserve"> м3 оказался Катар. Значительные объемы газа из этой страны прошли в Европу через Германию, а основным потребителем катарского гелия в прошлом году стал Китай - почти 9 </w:t>
      </w:r>
      <w:proofErr w:type="gramStart"/>
      <w:r w:rsidR="009147B7" w:rsidRPr="009147B7">
        <w:rPr>
          <w:rFonts w:ascii="PT Sans" w:hAnsi="PT Sans"/>
        </w:rPr>
        <w:t>млн</w:t>
      </w:r>
      <w:proofErr w:type="gramEnd"/>
      <w:r w:rsidR="009147B7" w:rsidRPr="009147B7">
        <w:rPr>
          <w:rFonts w:ascii="PT Sans" w:hAnsi="PT Sans"/>
        </w:rPr>
        <w:t xml:space="preserve"> м3.</w:t>
      </w:r>
    </w:p>
    <w:p w:rsidR="009147B7" w:rsidRPr="00F00BEB" w:rsidRDefault="009147B7" w:rsidP="009147B7">
      <w:pPr>
        <w:spacing w:after="120" w:line="240" w:lineRule="auto"/>
        <w:jc w:val="both"/>
        <w:rPr>
          <w:rFonts w:ascii="PT Sans" w:hAnsi="PT Sans"/>
        </w:rPr>
      </w:pPr>
      <w:r w:rsidRPr="009147B7">
        <w:rPr>
          <w:rFonts w:ascii="PT Sans" w:hAnsi="PT Sans"/>
        </w:rPr>
        <w:t>Доля России в мировом экспорте пока невелика, это связано</w:t>
      </w:r>
      <w:r w:rsidR="008E52B1">
        <w:rPr>
          <w:rFonts w:ascii="PT Sans" w:hAnsi="PT Sans"/>
        </w:rPr>
        <w:t>,</w:t>
      </w:r>
      <w:r w:rsidRPr="009147B7">
        <w:rPr>
          <w:rFonts w:ascii="PT Sans" w:hAnsi="PT Sans"/>
        </w:rPr>
        <w:t xml:space="preserve"> прежде всего</w:t>
      </w:r>
      <w:r w:rsidR="008E52B1">
        <w:rPr>
          <w:rFonts w:ascii="PT Sans" w:hAnsi="PT Sans"/>
        </w:rPr>
        <w:t>,</w:t>
      </w:r>
      <w:r w:rsidRPr="009147B7">
        <w:rPr>
          <w:rFonts w:ascii="PT Sans" w:hAnsi="PT Sans"/>
        </w:rPr>
        <w:t xml:space="preserve"> с высоким внутренним спросом и ограниченным объемом производства.</w:t>
      </w:r>
      <w:r w:rsidR="00F00BEB" w:rsidRPr="00F00BEB">
        <w:rPr>
          <w:rFonts w:ascii="PT Sans" w:hAnsi="PT Sans"/>
        </w:rPr>
        <w:t xml:space="preserve"> </w:t>
      </w:r>
      <w:r w:rsidR="00F00BEB">
        <w:rPr>
          <w:rFonts w:ascii="PT Sans" w:hAnsi="PT Sans"/>
        </w:rPr>
        <w:t xml:space="preserve">Основным потребителем жидкого гелия в нашей стране является магнитно-резонансная томография. Однако поставки томографов в последние годы сокращаются, следовательно, и роста спроса на жидкий гелий ждать не приходится. С газообразным все наоборот </w:t>
      </w:r>
      <w:r w:rsidR="00781AC1">
        <w:rPr>
          <w:rFonts w:ascii="PT Sans" w:hAnsi="PT Sans"/>
        </w:rPr>
        <w:t>–</w:t>
      </w:r>
      <w:r w:rsidR="00F00BEB">
        <w:rPr>
          <w:rFonts w:ascii="PT Sans" w:hAnsi="PT Sans"/>
        </w:rPr>
        <w:t xml:space="preserve"> </w:t>
      </w:r>
      <w:r w:rsidR="00781AC1">
        <w:rPr>
          <w:rFonts w:ascii="PT Sans" w:hAnsi="PT Sans"/>
        </w:rPr>
        <w:t xml:space="preserve">потребление в прошлом году подскочило на 11%, прогноз прироста на этот год – 7%. Развитие рынка идет за счет индустрии развлечений – </w:t>
      </w:r>
      <w:r w:rsidR="001D2905">
        <w:rPr>
          <w:rFonts w:ascii="PT Sans" w:hAnsi="PT Sans"/>
        </w:rPr>
        <w:t xml:space="preserve">ожидается, что </w:t>
      </w:r>
      <w:r w:rsidR="00781AC1">
        <w:rPr>
          <w:rFonts w:ascii="PT Sans" w:hAnsi="PT Sans"/>
        </w:rPr>
        <w:t xml:space="preserve">в 2017 г. спрос на гелий </w:t>
      </w:r>
      <w:r w:rsidR="0015542D">
        <w:rPr>
          <w:rFonts w:ascii="PT Sans" w:hAnsi="PT Sans"/>
        </w:rPr>
        <w:t xml:space="preserve">в этом сегменте </w:t>
      </w:r>
      <w:r w:rsidR="001D2905">
        <w:rPr>
          <w:rFonts w:ascii="PT Sans" w:hAnsi="PT Sans"/>
        </w:rPr>
        <w:t>составит свыше</w:t>
      </w:r>
      <w:r w:rsidR="00781AC1">
        <w:rPr>
          <w:rFonts w:ascii="PT Sans" w:hAnsi="PT Sans"/>
        </w:rPr>
        <w:t xml:space="preserve"> 2 млн м3.</w:t>
      </w:r>
    </w:p>
    <w:p w:rsidR="009F110A" w:rsidRPr="00F16405" w:rsidRDefault="009F110A" w:rsidP="00053021">
      <w:pPr>
        <w:spacing w:after="120" w:line="240" w:lineRule="auto"/>
        <w:jc w:val="both"/>
        <w:rPr>
          <w:rFonts w:ascii="PT Sans" w:hAnsi="PT Sans"/>
        </w:rPr>
      </w:pPr>
      <w:r w:rsidRPr="009F110A">
        <w:rPr>
          <w:rFonts w:ascii="PT Sans" w:hAnsi="PT Sans"/>
        </w:rPr>
        <w:t xml:space="preserve">По итогам 2017 г. объемы реализации гелия на российский рынок и на экспорт впервые с 2012 г. могут превысить 5 </w:t>
      </w:r>
      <w:proofErr w:type="gramStart"/>
      <w:r w:rsidRPr="009F110A">
        <w:rPr>
          <w:rFonts w:ascii="PT Sans" w:hAnsi="PT Sans"/>
        </w:rPr>
        <w:t>млн</w:t>
      </w:r>
      <w:proofErr w:type="gramEnd"/>
      <w:r w:rsidRPr="009F110A">
        <w:rPr>
          <w:rFonts w:ascii="PT Sans" w:hAnsi="PT Sans"/>
        </w:rPr>
        <w:t xml:space="preserve"> м3, сообщил </w:t>
      </w:r>
      <w:r w:rsidRPr="009F110A">
        <w:rPr>
          <w:rFonts w:ascii="PT Sans" w:hAnsi="PT Sans"/>
          <w:b/>
        </w:rPr>
        <w:t xml:space="preserve">Дмитрий </w:t>
      </w:r>
      <w:proofErr w:type="spellStart"/>
      <w:r w:rsidRPr="009F110A">
        <w:rPr>
          <w:rFonts w:ascii="PT Sans" w:hAnsi="PT Sans"/>
          <w:b/>
        </w:rPr>
        <w:t>Койнов</w:t>
      </w:r>
      <w:proofErr w:type="spellEnd"/>
      <w:r w:rsidRPr="009F110A">
        <w:rPr>
          <w:rFonts w:ascii="PT Sans" w:hAnsi="PT Sans"/>
        </w:rPr>
        <w:t xml:space="preserve">, начальник управления развития перспективных рынков реализации компании «Газпром </w:t>
      </w:r>
      <w:proofErr w:type="spellStart"/>
      <w:r w:rsidRPr="009F110A">
        <w:rPr>
          <w:rFonts w:ascii="PT Sans" w:hAnsi="PT Sans"/>
        </w:rPr>
        <w:t>газэнергосеть</w:t>
      </w:r>
      <w:proofErr w:type="spellEnd"/>
      <w:r w:rsidRPr="009F110A">
        <w:rPr>
          <w:rFonts w:ascii="PT Sans" w:hAnsi="PT Sans"/>
        </w:rPr>
        <w:t xml:space="preserve">». По его словам, еще в 2016 г. началось снижение экспорта (до 1.17 </w:t>
      </w:r>
      <w:proofErr w:type="gramStart"/>
      <w:r w:rsidRPr="009F110A">
        <w:rPr>
          <w:rFonts w:ascii="PT Sans" w:hAnsi="PT Sans"/>
        </w:rPr>
        <w:t>млн</w:t>
      </w:r>
      <w:proofErr w:type="gramEnd"/>
      <w:r w:rsidRPr="009F110A">
        <w:rPr>
          <w:rFonts w:ascii="PT Sans" w:hAnsi="PT Sans"/>
        </w:rPr>
        <w:t xml:space="preserve"> м3), и в ближайшее время такая тенденция сохранится (в нынешнем году ожидается, что экспортные объемы</w:t>
      </w:r>
      <w:r w:rsidR="00743484">
        <w:rPr>
          <w:rFonts w:ascii="PT Sans" w:hAnsi="PT Sans"/>
        </w:rPr>
        <w:t xml:space="preserve"> </w:t>
      </w:r>
      <w:r w:rsidRPr="009F110A">
        <w:rPr>
          <w:rFonts w:ascii="PT Sans" w:hAnsi="PT Sans"/>
        </w:rPr>
        <w:t xml:space="preserve">составят не более 0.9 млн м3). Это связано, прежде всего, с ростом внутреннего потребления гелия. Этой же причиной обусловлено и небольшое увеличение объемов импорта. Впрочем, говорит Дмитрий </w:t>
      </w:r>
      <w:proofErr w:type="spellStart"/>
      <w:r w:rsidRPr="009F110A">
        <w:rPr>
          <w:rFonts w:ascii="PT Sans" w:hAnsi="PT Sans"/>
        </w:rPr>
        <w:t>Койнов</w:t>
      </w:r>
      <w:proofErr w:type="spellEnd"/>
      <w:r w:rsidRPr="009F110A">
        <w:rPr>
          <w:rFonts w:ascii="PT Sans" w:hAnsi="PT Sans"/>
        </w:rPr>
        <w:t xml:space="preserve">, уже в следующем году импорт опять начнет снижаться и составит ориентировочно 100-150 тыс. м3. </w:t>
      </w:r>
    </w:p>
    <w:p w:rsidR="009F110A" w:rsidRPr="009F110A" w:rsidRDefault="006C53F9" w:rsidP="009F110A">
      <w:pPr>
        <w:spacing w:after="12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lastRenderedPageBreak/>
        <w:drawing>
          <wp:inline distT="0" distB="0" distL="0" distR="0" wp14:anchorId="3BC4E249" wp14:editId="0B29DF7E">
            <wp:extent cx="5940425" cy="3670142"/>
            <wp:effectExtent l="0" t="0" r="3175" b="6985"/>
            <wp:docPr id="2" name="Рисунок 2" descr="http://rcc.ru/images/graph/Helium_17_gra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cc.ru/images/graph/Helium_17_graf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10A" w:rsidRPr="009F110A">
        <w:rPr>
          <w:rFonts w:ascii="PT Sans" w:hAnsi="PT Sans"/>
        </w:rPr>
        <w:t>Снижение же экспортных отгрузок гелия и переадресация объемов на российский рынок предположительно продолжатся и в 2018 г.</w:t>
      </w:r>
    </w:p>
    <w:p w:rsidR="009F110A" w:rsidRPr="009F110A" w:rsidRDefault="009F110A" w:rsidP="009F110A">
      <w:pPr>
        <w:spacing w:after="120" w:line="240" w:lineRule="auto"/>
        <w:jc w:val="both"/>
        <w:rPr>
          <w:rFonts w:ascii="PT Sans" w:hAnsi="PT Sans"/>
        </w:rPr>
      </w:pPr>
      <w:r w:rsidRPr="009F110A">
        <w:rPr>
          <w:rFonts w:ascii="PT Sans" w:hAnsi="PT Sans"/>
        </w:rPr>
        <w:t>Через ЭТП</w:t>
      </w:r>
      <w:r w:rsidR="00743484">
        <w:rPr>
          <w:rFonts w:ascii="PT Sans" w:hAnsi="PT Sans"/>
        </w:rPr>
        <w:t xml:space="preserve"> </w:t>
      </w:r>
      <w:r w:rsidRPr="009F110A">
        <w:rPr>
          <w:rFonts w:ascii="PT Sans" w:hAnsi="PT Sans"/>
        </w:rPr>
        <w:t>в последние годы реализуется более четверти объемов</w:t>
      </w:r>
      <w:r w:rsidR="00743484">
        <w:rPr>
          <w:rFonts w:ascii="PT Sans" w:hAnsi="PT Sans"/>
        </w:rPr>
        <w:t xml:space="preserve"> </w:t>
      </w:r>
      <w:r w:rsidRPr="009F110A">
        <w:rPr>
          <w:rFonts w:ascii="PT Sans" w:hAnsi="PT Sans"/>
        </w:rPr>
        <w:t>гелия</w:t>
      </w:r>
      <w:r>
        <w:rPr>
          <w:rFonts w:ascii="PT Sans" w:hAnsi="PT Sans"/>
        </w:rPr>
        <w:t>. Т</w:t>
      </w:r>
      <w:r w:rsidRPr="009F110A">
        <w:rPr>
          <w:rFonts w:ascii="PT Sans" w:hAnsi="PT Sans"/>
        </w:rPr>
        <w:t>ак</w:t>
      </w:r>
      <w:r>
        <w:rPr>
          <w:rFonts w:ascii="PT Sans" w:hAnsi="PT Sans"/>
        </w:rPr>
        <w:t>,</w:t>
      </w:r>
      <w:r w:rsidRPr="009F110A">
        <w:rPr>
          <w:rFonts w:ascii="PT Sans" w:hAnsi="PT Sans"/>
        </w:rPr>
        <w:t xml:space="preserve"> по итогам 2016 г. продажи «Газпром </w:t>
      </w:r>
      <w:proofErr w:type="spellStart"/>
      <w:r w:rsidRPr="009F110A">
        <w:rPr>
          <w:rFonts w:ascii="PT Sans" w:hAnsi="PT Sans"/>
        </w:rPr>
        <w:t>газэнергосетью</w:t>
      </w:r>
      <w:proofErr w:type="spellEnd"/>
      <w:r w:rsidRPr="009F110A">
        <w:rPr>
          <w:rFonts w:ascii="PT Sans" w:hAnsi="PT Sans"/>
        </w:rPr>
        <w:t>» через ЭТП eOil.ru составили 26% от общего объема производства, по итогам нынешнего года показатель ожидается на уровне 27%. Компания прогнозирует, что в следующем году объемы продаж через ЭТП могут еще</w:t>
      </w:r>
      <w:r w:rsidR="00743484">
        <w:rPr>
          <w:rFonts w:ascii="PT Sans" w:hAnsi="PT Sans"/>
        </w:rPr>
        <w:t xml:space="preserve"> </w:t>
      </w:r>
      <w:r w:rsidRPr="009F110A">
        <w:rPr>
          <w:rFonts w:ascii="PT Sans" w:hAnsi="PT Sans"/>
        </w:rPr>
        <w:t>увеличиться. «Мы не исключаем и дальнейшего рос</w:t>
      </w:r>
      <w:r>
        <w:rPr>
          <w:rFonts w:ascii="PT Sans" w:hAnsi="PT Sans"/>
        </w:rPr>
        <w:t>та показателя, возможно даже</w:t>
      </w:r>
      <w:r w:rsidRPr="009F110A">
        <w:rPr>
          <w:rFonts w:ascii="PT Sans" w:hAnsi="PT Sans"/>
        </w:rPr>
        <w:t xml:space="preserve"> до</w:t>
      </w:r>
      <w:r w:rsidR="00743484">
        <w:rPr>
          <w:rFonts w:ascii="PT Sans" w:hAnsi="PT Sans"/>
        </w:rPr>
        <w:t xml:space="preserve"> </w:t>
      </w:r>
      <w:r w:rsidRPr="009F110A">
        <w:rPr>
          <w:rFonts w:ascii="PT Sans" w:hAnsi="PT Sans"/>
        </w:rPr>
        <w:t xml:space="preserve">40% - говорит г-н </w:t>
      </w:r>
      <w:proofErr w:type="spellStart"/>
      <w:r w:rsidRPr="009F110A">
        <w:rPr>
          <w:rFonts w:ascii="PT Sans" w:hAnsi="PT Sans"/>
        </w:rPr>
        <w:t>Койнов</w:t>
      </w:r>
      <w:proofErr w:type="spellEnd"/>
      <w:r w:rsidRPr="009F110A">
        <w:rPr>
          <w:rFonts w:ascii="PT Sans" w:hAnsi="PT Sans"/>
        </w:rPr>
        <w:t xml:space="preserve">. - Основным условием для этого является спрос со стороны потребителей». </w:t>
      </w:r>
    </w:p>
    <w:p w:rsidR="005A033E" w:rsidRPr="005A033E" w:rsidRDefault="006E6FA7" w:rsidP="009F110A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Танзания – новая точка на мировой гелиевой карте. Сделанный в 2016 г. доклад ученых об обнаружении огромных запасов гелия вызвал бурное обсуждение на рынке и мгновенно превратил страну в перспективного экспортера.</w:t>
      </w:r>
      <w:r w:rsidR="00FB0615">
        <w:rPr>
          <w:rFonts w:ascii="PT Sans" w:hAnsi="PT Sans"/>
        </w:rPr>
        <w:t xml:space="preserve"> О том, как продвигается работа и когда</w:t>
      </w:r>
      <w:r>
        <w:rPr>
          <w:rFonts w:ascii="PT Sans" w:hAnsi="PT Sans"/>
        </w:rPr>
        <w:t xml:space="preserve"> </w:t>
      </w:r>
      <w:r w:rsidR="00FB0615">
        <w:rPr>
          <w:rFonts w:ascii="PT Sans" w:hAnsi="PT Sans"/>
        </w:rPr>
        <w:t xml:space="preserve">ждать первых поставок, рассказал </w:t>
      </w:r>
      <w:r w:rsidR="00FB0615">
        <w:rPr>
          <w:rFonts w:ascii="PT Sans" w:hAnsi="PT Sans"/>
          <w:b/>
        </w:rPr>
        <w:t>Томас Абрахам-Джеймс</w:t>
      </w:r>
      <w:r w:rsidR="00FB0615">
        <w:rPr>
          <w:rFonts w:ascii="PT Sans" w:hAnsi="PT Sans"/>
        </w:rPr>
        <w:t xml:space="preserve">, генеральный директор </w:t>
      </w:r>
      <w:r w:rsidR="00FB0615">
        <w:rPr>
          <w:rFonts w:ascii="PT Sans" w:hAnsi="PT Sans"/>
          <w:lang w:val="en-US"/>
        </w:rPr>
        <w:t>Helium</w:t>
      </w:r>
      <w:r w:rsidR="00FB0615" w:rsidRPr="00FB0615">
        <w:rPr>
          <w:rFonts w:ascii="PT Sans" w:hAnsi="PT Sans"/>
        </w:rPr>
        <w:t xml:space="preserve"> </w:t>
      </w:r>
      <w:r w:rsidR="00FB0615">
        <w:rPr>
          <w:rFonts w:ascii="PT Sans" w:hAnsi="PT Sans"/>
          <w:lang w:val="en-US"/>
        </w:rPr>
        <w:t>One</w:t>
      </w:r>
      <w:r w:rsidR="00FB0615">
        <w:rPr>
          <w:rFonts w:ascii="PT Sans" w:hAnsi="PT Sans"/>
        </w:rPr>
        <w:t xml:space="preserve">, разработчика месторождений. Сейчас компания осваивает </w:t>
      </w:r>
      <w:r w:rsidR="005A033E" w:rsidRPr="005A033E">
        <w:rPr>
          <w:rFonts w:ascii="PT Sans" w:hAnsi="PT Sans"/>
        </w:rPr>
        <w:t xml:space="preserve">три </w:t>
      </w:r>
      <w:proofErr w:type="spellStart"/>
      <w:r w:rsidR="005A033E" w:rsidRPr="005A033E">
        <w:rPr>
          <w:rFonts w:ascii="PT Sans" w:hAnsi="PT Sans"/>
        </w:rPr>
        <w:t>гелиеносных</w:t>
      </w:r>
      <w:proofErr w:type="spellEnd"/>
      <w:r w:rsidR="005A033E" w:rsidRPr="005A033E">
        <w:rPr>
          <w:rFonts w:ascii="PT Sans" w:hAnsi="PT Sans"/>
        </w:rPr>
        <w:t xml:space="preserve"> провинции в Танзании общей площадью 4.5 тыс. км</w:t>
      </w:r>
      <w:proofErr w:type="gramStart"/>
      <w:r w:rsidR="005A033E" w:rsidRPr="005A033E">
        <w:rPr>
          <w:rFonts w:ascii="PT Sans" w:hAnsi="PT Sans"/>
        </w:rPr>
        <w:t>2</w:t>
      </w:r>
      <w:proofErr w:type="gramEnd"/>
      <w:r w:rsidR="005A033E" w:rsidRPr="005A033E">
        <w:rPr>
          <w:rFonts w:ascii="PT Sans" w:hAnsi="PT Sans"/>
        </w:rPr>
        <w:t xml:space="preserve">. Как рассказал </w:t>
      </w:r>
      <w:r w:rsidR="005A033E">
        <w:rPr>
          <w:rFonts w:ascii="PT Sans" w:hAnsi="PT Sans"/>
        </w:rPr>
        <w:t>г-н</w:t>
      </w:r>
      <w:r w:rsidR="005A033E" w:rsidRPr="005A033E">
        <w:rPr>
          <w:rFonts w:ascii="PT Sans" w:hAnsi="PT Sans"/>
        </w:rPr>
        <w:t xml:space="preserve"> Абрахам-Джеймс, производство еще не начато, пока ид</w:t>
      </w:r>
      <w:r w:rsidR="005A033E">
        <w:rPr>
          <w:rFonts w:ascii="PT Sans" w:hAnsi="PT Sans"/>
        </w:rPr>
        <w:t>у</w:t>
      </w:r>
      <w:r w:rsidR="005A033E" w:rsidRPr="005A033E">
        <w:rPr>
          <w:rFonts w:ascii="PT Sans" w:hAnsi="PT Sans"/>
        </w:rPr>
        <w:t xml:space="preserve">т разведка и изучение запасов. Он подчеркнул, что содержание гелия достигает 10%, и этот газ будет не побочным продуктом производства, а основным. </w:t>
      </w:r>
    </w:p>
    <w:p w:rsidR="005A033E" w:rsidRPr="005A033E" w:rsidRDefault="005A033E" w:rsidP="005A033E">
      <w:pPr>
        <w:spacing w:after="120" w:line="240" w:lineRule="auto"/>
        <w:jc w:val="both"/>
        <w:rPr>
          <w:rFonts w:ascii="PT Sans" w:hAnsi="PT Sans"/>
        </w:rPr>
      </w:pPr>
      <w:r w:rsidRPr="005A033E">
        <w:rPr>
          <w:rFonts w:ascii="PT Sans" w:hAnsi="PT Sans"/>
        </w:rPr>
        <w:t>В 2018 г. планируется подписание соглашения с правительством Танзании на начало бурения. На внутренний рынок продукция поставляться не будет, главный и единственный потребитель - США. Начало поставок запланировано на второе полугодие 2020 г.</w:t>
      </w:r>
    </w:p>
    <w:p w:rsidR="004E5F6F" w:rsidRDefault="005A033E" w:rsidP="005A033E">
      <w:pPr>
        <w:spacing w:after="120" w:line="240" w:lineRule="auto"/>
        <w:jc w:val="both"/>
        <w:rPr>
          <w:rFonts w:ascii="PT Sans" w:hAnsi="PT Sans"/>
        </w:rPr>
      </w:pPr>
      <w:r w:rsidRPr="005A033E">
        <w:rPr>
          <w:rFonts w:ascii="PT Sans" w:hAnsi="PT Sans"/>
        </w:rPr>
        <w:t>Инвестиции в создание гелиевого производства докладчик оценил в $50 млн.</w:t>
      </w:r>
    </w:p>
    <w:p w:rsidR="00AD6859" w:rsidRPr="00AD6859" w:rsidRDefault="00AD6859" w:rsidP="00AD6859">
      <w:pPr>
        <w:spacing w:after="120" w:line="240" w:lineRule="auto"/>
        <w:jc w:val="both"/>
        <w:rPr>
          <w:rFonts w:ascii="PT Sans" w:hAnsi="PT Sans"/>
        </w:rPr>
      </w:pPr>
      <w:r w:rsidRPr="00AD6859">
        <w:rPr>
          <w:rFonts w:ascii="PT Sans" w:hAnsi="PT Sans"/>
        </w:rPr>
        <w:t xml:space="preserve">Россия свои гелиевые перспективы связывает исключительно с Дальним Востоком – именно там планомерно и поступательно реализуется проект создания гелиевого </w:t>
      </w:r>
      <w:proofErr w:type="spellStart"/>
      <w:r w:rsidRPr="00AD6859">
        <w:rPr>
          <w:rFonts w:ascii="PT Sans" w:hAnsi="PT Sans"/>
        </w:rPr>
        <w:t>ХАБа</w:t>
      </w:r>
      <w:proofErr w:type="spellEnd"/>
      <w:r w:rsidRPr="00AD6859">
        <w:rPr>
          <w:rFonts w:ascii="PT Sans" w:hAnsi="PT Sans"/>
        </w:rPr>
        <w:t xml:space="preserve">. Как рассказал генеральный директор «Газпром </w:t>
      </w:r>
      <w:proofErr w:type="spellStart"/>
      <w:r w:rsidRPr="00AD6859">
        <w:rPr>
          <w:rFonts w:ascii="PT Sans" w:hAnsi="PT Sans"/>
        </w:rPr>
        <w:t>газэнергосеть</w:t>
      </w:r>
      <w:proofErr w:type="spellEnd"/>
      <w:r w:rsidRPr="00AD6859">
        <w:rPr>
          <w:rFonts w:ascii="PT Sans" w:hAnsi="PT Sans"/>
        </w:rPr>
        <w:t xml:space="preserve"> гелий» </w:t>
      </w:r>
      <w:r w:rsidRPr="00AD6859">
        <w:rPr>
          <w:rFonts w:ascii="PT Sans" w:hAnsi="PT Sans"/>
          <w:b/>
        </w:rPr>
        <w:t>Анатолий Ким</w:t>
      </w:r>
      <w:r w:rsidRPr="00AD6859">
        <w:rPr>
          <w:rFonts w:ascii="PT Sans" w:hAnsi="PT Sans"/>
        </w:rPr>
        <w:t xml:space="preserve">, компания сейчас проводит конкурсные процедуры по выбору </w:t>
      </w:r>
      <w:proofErr w:type="gramStart"/>
      <w:r w:rsidRPr="00AD6859">
        <w:rPr>
          <w:rFonts w:ascii="PT Sans" w:hAnsi="PT Sans"/>
        </w:rPr>
        <w:t>ЕР-подрядчика</w:t>
      </w:r>
      <w:proofErr w:type="gramEnd"/>
      <w:r w:rsidRPr="00AD6859">
        <w:rPr>
          <w:rFonts w:ascii="PT Sans" w:hAnsi="PT Sans"/>
        </w:rPr>
        <w:t xml:space="preserve"> (проектирование и поставка оборудования) Логистического центра обслуживания гелиевых контейнеров (</w:t>
      </w:r>
      <w:proofErr w:type="spellStart"/>
      <w:r w:rsidRPr="00AD6859">
        <w:rPr>
          <w:rFonts w:ascii="PT Sans" w:hAnsi="PT Sans"/>
        </w:rPr>
        <w:t>ХАБа</w:t>
      </w:r>
      <w:proofErr w:type="spellEnd"/>
      <w:r w:rsidRPr="00AD6859">
        <w:rPr>
          <w:rFonts w:ascii="PT Sans" w:hAnsi="PT Sans"/>
        </w:rPr>
        <w:t xml:space="preserve">) в Приморском крае. Также в планах - оформление земельного участка для строительства пункта промежуточного обслуживания в Амурской области. На данный момент «Газпром </w:t>
      </w:r>
      <w:proofErr w:type="spellStart"/>
      <w:r w:rsidRPr="00AD6859">
        <w:rPr>
          <w:rFonts w:ascii="PT Sans" w:hAnsi="PT Sans"/>
        </w:rPr>
        <w:t>газэнергосеть</w:t>
      </w:r>
      <w:proofErr w:type="spellEnd"/>
      <w:r w:rsidRPr="00AD6859">
        <w:rPr>
          <w:rFonts w:ascii="PT Sans" w:hAnsi="PT Sans"/>
        </w:rPr>
        <w:t xml:space="preserve"> </w:t>
      </w:r>
      <w:r w:rsidRPr="00AD6859">
        <w:rPr>
          <w:rFonts w:ascii="PT Sans" w:hAnsi="PT Sans"/>
        </w:rPr>
        <w:lastRenderedPageBreak/>
        <w:t>гелий» уже получила статус резидента ТОСЭР «</w:t>
      </w:r>
      <w:proofErr w:type="spellStart"/>
      <w:r w:rsidRPr="00AD6859">
        <w:rPr>
          <w:rFonts w:ascii="PT Sans" w:hAnsi="PT Sans"/>
        </w:rPr>
        <w:t>Надеждинская</w:t>
      </w:r>
      <w:proofErr w:type="spellEnd"/>
      <w:r w:rsidRPr="00AD6859">
        <w:rPr>
          <w:rFonts w:ascii="PT Sans" w:hAnsi="PT Sans"/>
        </w:rPr>
        <w:t>» и заключила договор аренды части земельного участка, расположенного в границах этой зоны.</w:t>
      </w:r>
    </w:p>
    <w:p w:rsidR="00AD6859" w:rsidRPr="00AD6859" w:rsidRDefault="00AD6859" w:rsidP="00AD6859">
      <w:pPr>
        <w:spacing w:after="120" w:line="240" w:lineRule="auto"/>
        <w:jc w:val="both"/>
        <w:rPr>
          <w:rFonts w:ascii="PT Sans" w:hAnsi="PT Sans"/>
        </w:rPr>
      </w:pPr>
      <w:r w:rsidRPr="00AD6859">
        <w:rPr>
          <w:rFonts w:ascii="PT Sans" w:hAnsi="PT Sans"/>
        </w:rPr>
        <w:t>Окончание работ по созданию логистического центра обслуживания гелиевых контейнеров (</w:t>
      </w:r>
      <w:proofErr w:type="spellStart"/>
      <w:r w:rsidRPr="00AD6859">
        <w:rPr>
          <w:rFonts w:ascii="PT Sans" w:hAnsi="PT Sans"/>
        </w:rPr>
        <w:t>ХАБа</w:t>
      </w:r>
      <w:proofErr w:type="spellEnd"/>
      <w:r w:rsidRPr="00AD6859">
        <w:rPr>
          <w:rFonts w:ascii="PT Sans" w:hAnsi="PT Sans"/>
        </w:rPr>
        <w:t>) намечено на 2020 г. Напомним, что ХАБ является неотъемлемой частью проекта «Амурский газоперерабатывающий завод» в части обеспечения непрерывной и надежной транспортной логистики экспортного канала сбыта товарного гелия до экспортных портов.</w:t>
      </w:r>
    </w:p>
    <w:p w:rsidR="00AD6859" w:rsidRDefault="00AD6859" w:rsidP="00AD6859">
      <w:pPr>
        <w:spacing w:after="120" w:line="240" w:lineRule="auto"/>
        <w:jc w:val="both"/>
        <w:rPr>
          <w:rFonts w:ascii="PT Sans" w:hAnsi="PT Sans"/>
        </w:rPr>
      </w:pPr>
      <w:r w:rsidRPr="00AD6859">
        <w:rPr>
          <w:rFonts w:ascii="PT Sans" w:hAnsi="PT Sans"/>
        </w:rPr>
        <w:t xml:space="preserve">Прокомментировал Анатолий Ким и тему обеспечения </w:t>
      </w:r>
      <w:proofErr w:type="spellStart"/>
      <w:r w:rsidRPr="00AD6859">
        <w:rPr>
          <w:rFonts w:ascii="PT Sans" w:hAnsi="PT Sans"/>
        </w:rPr>
        <w:t>ХАБа</w:t>
      </w:r>
      <w:proofErr w:type="spellEnd"/>
      <w:r w:rsidRPr="00AD6859">
        <w:rPr>
          <w:rFonts w:ascii="PT Sans" w:hAnsi="PT Sans"/>
        </w:rPr>
        <w:t xml:space="preserve"> контейнерами: «Сегодня в мире в обороте находится 1.4 тыс. контейнеров. После запуска Амурского ГПЗ в 2020 г. через Логистический центр будет проходить один контейнер в день. А после выхода завода на производственную мощность мы предполагаем, что через логистический центр будет проходить где-то 2.4 тыс. контейнеров. Сразу оговорюсь, они будут не нашей собственностью, а покупателей – свои мы </w:t>
      </w:r>
      <w:proofErr w:type="gramStart"/>
      <w:r w:rsidRPr="00AD6859">
        <w:rPr>
          <w:rFonts w:ascii="PT Sans" w:hAnsi="PT Sans"/>
        </w:rPr>
        <w:t>приобретать</w:t>
      </w:r>
      <w:proofErr w:type="gramEnd"/>
      <w:r w:rsidRPr="00AD6859">
        <w:rPr>
          <w:rFonts w:ascii="PT Sans" w:hAnsi="PT Sans"/>
        </w:rPr>
        <w:t xml:space="preserve"> пока не планируем». </w:t>
      </w:r>
    </w:p>
    <w:p w:rsidR="00F135B2" w:rsidRDefault="00F135B2" w:rsidP="00DE0C8F">
      <w:pPr>
        <w:spacing w:after="120" w:line="240" w:lineRule="auto"/>
        <w:jc w:val="both"/>
        <w:rPr>
          <w:rFonts w:ascii="PT Sans" w:hAnsi="PT Sans"/>
        </w:rPr>
      </w:pPr>
      <w:r w:rsidRPr="00F135B2">
        <w:rPr>
          <w:rFonts w:ascii="PT Sans" w:hAnsi="PT Sans"/>
        </w:rPr>
        <w:t xml:space="preserve">«Мощности завода будут вводиться поэтапно, они подстроены под спрос на международном рынке, - говорит начальник управления «Газпрома» </w:t>
      </w:r>
      <w:r w:rsidRPr="00F135B2">
        <w:rPr>
          <w:rFonts w:ascii="PT Sans" w:hAnsi="PT Sans"/>
          <w:b/>
        </w:rPr>
        <w:t>Михаил Парфенов</w:t>
      </w:r>
      <w:r w:rsidRPr="00F135B2">
        <w:rPr>
          <w:rFonts w:ascii="PT Sans" w:hAnsi="PT Sans"/>
        </w:rPr>
        <w:t>. – Когда и если возникнет необходимость более тонкой настройки спроса, мы будем регулировать это при выпуске продукта. На производственную мощность планируем выйти за 3-4 года».</w:t>
      </w:r>
    </w:p>
    <w:p w:rsidR="004D6802" w:rsidRPr="0087646C" w:rsidRDefault="00302F73" w:rsidP="00DE0C8F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Амурский ГПЗ</w:t>
      </w:r>
      <w:r w:rsidR="00F63AF1">
        <w:rPr>
          <w:rFonts w:ascii="PT Sans" w:hAnsi="PT Sans"/>
        </w:rPr>
        <w:t xml:space="preserve"> </w:t>
      </w:r>
      <w:r>
        <w:rPr>
          <w:rFonts w:ascii="PT Sans" w:hAnsi="PT Sans"/>
        </w:rPr>
        <w:t>– крупны</w:t>
      </w:r>
      <w:r w:rsidR="00F63AF1">
        <w:rPr>
          <w:rFonts w:ascii="PT Sans" w:hAnsi="PT Sans"/>
        </w:rPr>
        <w:t>й</w:t>
      </w:r>
      <w:r>
        <w:rPr>
          <w:rFonts w:ascii="PT Sans" w:hAnsi="PT Sans"/>
        </w:rPr>
        <w:t xml:space="preserve"> производственны</w:t>
      </w:r>
      <w:r w:rsidR="00F63AF1">
        <w:rPr>
          <w:rFonts w:ascii="PT Sans" w:hAnsi="PT Sans"/>
        </w:rPr>
        <w:t>й</w:t>
      </w:r>
      <w:r>
        <w:rPr>
          <w:rFonts w:ascii="PT Sans" w:hAnsi="PT Sans"/>
        </w:rPr>
        <w:t xml:space="preserve"> объект, </w:t>
      </w:r>
      <w:r w:rsidR="00543889">
        <w:rPr>
          <w:rFonts w:ascii="PT Sans" w:hAnsi="PT Sans"/>
        </w:rPr>
        <w:t>строительство</w:t>
      </w:r>
      <w:r>
        <w:rPr>
          <w:rFonts w:ascii="PT Sans" w:hAnsi="PT Sans"/>
        </w:rPr>
        <w:t xml:space="preserve"> котор</w:t>
      </w:r>
      <w:r w:rsidR="00F63AF1">
        <w:rPr>
          <w:rFonts w:ascii="PT Sans" w:hAnsi="PT Sans"/>
        </w:rPr>
        <w:t>ого</w:t>
      </w:r>
      <w:r>
        <w:rPr>
          <w:rFonts w:ascii="PT Sans" w:hAnsi="PT Sans"/>
        </w:rPr>
        <w:t xml:space="preserve"> требует не только времени </w:t>
      </w:r>
      <w:r w:rsidR="00543889">
        <w:rPr>
          <w:rFonts w:ascii="PT Sans" w:hAnsi="PT Sans"/>
        </w:rPr>
        <w:t xml:space="preserve">и сил, но и больших затрат. А если учесть необходимость создания </w:t>
      </w:r>
      <w:r w:rsidR="00F16405">
        <w:rPr>
          <w:rFonts w:ascii="PT Sans" w:hAnsi="PT Sans"/>
        </w:rPr>
        <w:t>сопутствующих производств</w:t>
      </w:r>
      <w:r w:rsidR="00F63AF1">
        <w:rPr>
          <w:rFonts w:ascii="PT Sans" w:hAnsi="PT Sans"/>
        </w:rPr>
        <w:t xml:space="preserve"> (таких как ХАБ)</w:t>
      </w:r>
      <w:r w:rsidR="00543889">
        <w:rPr>
          <w:rFonts w:ascii="PT Sans" w:hAnsi="PT Sans"/>
        </w:rPr>
        <w:t xml:space="preserve">, то становится понятно – без привлечения сторонних инвесторов не обойтись. Удобный и современный вариант </w:t>
      </w:r>
      <w:r w:rsidR="0087646C">
        <w:rPr>
          <w:rFonts w:ascii="PT Sans" w:hAnsi="PT Sans"/>
        </w:rPr>
        <w:t xml:space="preserve">– работа с инвестиционными фондами, например, </w:t>
      </w:r>
      <w:r w:rsidR="0087646C">
        <w:rPr>
          <w:rFonts w:ascii="PT Sans" w:hAnsi="PT Sans"/>
          <w:lang w:val="en-US"/>
        </w:rPr>
        <w:t>CREON</w:t>
      </w:r>
      <w:r w:rsidR="0087646C" w:rsidRPr="0087646C">
        <w:rPr>
          <w:rFonts w:ascii="PT Sans" w:hAnsi="PT Sans"/>
        </w:rPr>
        <w:t xml:space="preserve"> </w:t>
      </w:r>
      <w:r w:rsidR="0087646C">
        <w:rPr>
          <w:rFonts w:ascii="PT Sans" w:hAnsi="PT Sans"/>
          <w:lang w:val="en-US"/>
        </w:rPr>
        <w:t>Energy</w:t>
      </w:r>
      <w:r w:rsidR="0087646C" w:rsidRPr="0087646C">
        <w:rPr>
          <w:rFonts w:ascii="PT Sans" w:hAnsi="PT Sans"/>
        </w:rPr>
        <w:t xml:space="preserve"> </w:t>
      </w:r>
      <w:r w:rsidR="0087646C">
        <w:rPr>
          <w:rFonts w:ascii="PT Sans" w:hAnsi="PT Sans"/>
          <w:lang w:val="en-US"/>
        </w:rPr>
        <w:t>Fund</w:t>
      </w:r>
      <w:r w:rsidR="00F63AF1">
        <w:rPr>
          <w:rFonts w:ascii="PT Sans" w:hAnsi="PT Sans"/>
        </w:rPr>
        <w:t xml:space="preserve">. </w:t>
      </w:r>
      <w:r w:rsidR="00457852">
        <w:rPr>
          <w:rFonts w:ascii="PT Sans" w:hAnsi="PT Sans"/>
        </w:rPr>
        <w:t>Он</w:t>
      </w:r>
      <w:r w:rsidR="0087646C">
        <w:rPr>
          <w:rFonts w:ascii="PT Sans" w:hAnsi="PT Sans"/>
        </w:rPr>
        <w:t xml:space="preserve"> </w:t>
      </w:r>
      <w:r w:rsidR="0087646C" w:rsidRPr="0087646C">
        <w:rPr>
          <w:rFonts w:ascii="PT Sans" w:hAnsi="PT Sans"/>
        </w:rPr>
        <w:t>был открыт в 2016 г., совокупный объе</w:t>
      </w:r>
      <w:r w:rsidR="00F16405">
        <w:rPr>
          <w:rFonts w:ascii="PT Sans" w:hAnsi="PT Sans"/>
        </w:rPr>
        <w:t xml:space="preserve">м вложений – около 100 </w:t>
      </w:r>
      <w:proofErr w:type="gramStart"/>
      <w:r w:rsidR="00F16405">
        <w:rPr>
          <w:rFonts w:ascii="PT Sans" w:hAnsi="PT Sans"/>
        </w:rPr>
        <w:t>млн</w:t>
      </w:r>
      <w:proofErr w:type="gramEnd"/>
      <w:r w:rsidR="00F16405">
        <w:rPr>
          <w:rFonts w:ascii="PT Sans" w:hAnsi="PT Sans"/>
        </w:rPr>
        <w:t xml:space="preserve"> евро</w:t>
      </w:r>
      <w:r w:rsidR="00F63AF1">
        <w:rPr>
          <w:rFonts w:ascii="PT Sans" w:hAnsi="PT Sans"/>
        </w:rPr>
        <w:t xml:space="preserve">, рассказал </w:t>
      </w:r>
      <w:proofErr w:type="spellStart"/>
      <w:r w:rsidR="00F63AF1">
        <w:rPr>
          <w:rFonts w:ascii="PT Sans" w:hAnsi="PT Sans"/>
        </w:rPr>
        <w:t>Санджар</w:t>
      </w:r>
      <w:proofErr w:type="spellEnd"/>
      <w:r w:rsidR="00F63AF1">
        <w:rPr>
          <w:rFonts w:ascii="PT Sans" w:hAnsi="PT Sans"/>
        </w:rPr>
        <w:t xml:space="preserve"> </w:t>
      </w:r>
      <w:proofErr w:type="spellStart"/>
      <w:r w:rsidR="00F63AF1">
        <w:rPr>
          <w:rFonts w:ascii="PT Sans" w:hAnsi="PT Sans"/>
        </w:rPr>
        <w:t>Тургунов</w:t>
      </w:r>
      <w:proofErr w:type="spellEnd"/>
      <w:r w:rsidR="00F63AF1">
        <w:rPr>
          <w:rFonts w:ascii="PT Sans" w:hAnsi="PT Sans"/>
        </w:rPr>
        <w:t xml:space="preserve"> и подчеркнул, что инвестиции идут</w:t>
      </w:r>
      <w:r w:rsidR="00F16405">
        <w:rPr>
          <w:rFonts w:ascii="PT Sans" w:hAnsi="PT Sans"/>
        </w:rPr>
        <w:t xml:space="preserve"> в основной капитал</w:t>
      </w:r>
      <w:r w:rsidR="00F63AF1">
        <w:rPr>
          <w:rFonts w:ascii="PT Sans" w:hAnsi="PT Sans"/>
        </w:rPr>
        <w:t xml:space="preserve"> проектов</w:t>
      </w:r>
      <w:r w:rsidR="00F16405">
        <w:rPr>
          <w:rFonts w:ascii="PT Sans" w:hAnsi="PT Sans"/>
        </w:rPr>
        <w:t>.</w:t>
      </w:r>
      <w:r w:rsidR="0087646C">
        <w:rPr>
          <w:rFonts w:ascii="PT Sans" w:hAnsi="PT Sans"/>
        </w:rPr>
        <w:t xml:space="preserve"> </w:t>
      </w:r>
      <w:r w:rsidR="00F63AF1">
        <w:rPr>
          <w:rFonts w:ascii="PT Sans" w:hAnsi="PT Sans"/>
        </w:rPr>
        <w:t xml:space="preserve">Также эксперты фонда готовы оказать содействие в привлечении и структурировании проектного финансирования. </w:t>
      </w:r>
      <w:r w:rsidR="0087646C" w:rsidRPr="0087646C">
        <w:rPr>
          <w:rFonts w:ascii="PT Sans" w:hAnsi="PT Sans"/>
        </w:rPr>
        <w:t xml:space="preserve">Партнерами </w:t>
      </w:r>
      <w:r w:rsidR="00F63AF1">
        <w:rPr>
          <w:rFonts w:ascii="PT Sans" w:hAnsi="PT Sans"/>
        </w:rPr>
        <w:t>финансовой организации</w:t>
      </w:r>
      <w:r w:rsidR="0087646C" w:rsidRPr="0087646C">
        <w:rPr>
          <w:rFonts w:ascii="PT Sans" w:hAnsi="PT Sans"/>
        </w:rPr>
        <w:t xml:space="preserve"> являются </w:t>
      </w:r>
      <w:proofErr w:type="spellStart"/>
      <w:r w:rsidR="0087646C" w:rsidRPr="0087646C">
        <w:rPr>
          <w:rFonts w:ascii="PT Sans" w:hAnsi="PT Sans"/>
        </w:rPr>
        <w:t>Caceis</w:t>
      </w:r>
      <w:proofErr w:type="spellEnd"/>
      <w:r w:rsidR="0087646C" w:rsidRPr="0087646C">
        <w:rPr>
          <w:rFonts w:ascii="PT Sans" w:hAnsi="PT Sans"/>
        </w:rPr>
        <w:t xml:space="preserve"> </w:t>
      </w:r>
      <w:proofErr w:type="spellStart"/>
      <w:r w:rsidR="0087646C" w:rsidRPr="0087646C">
        <w:rPr>
          <w:rFonts w:ascii="PT Sans" w:hAnsi="PT Sans"/>
        </w:rPr>
        <w:t>Bank</w:t>
      </w:r>
      <w:proofErr w:type="spellEnd"/>
      <w:r w:rsidR="0087646C" w:rsidRPr="0087646C">
        <w:rPr>
          <w:rFonts w:ascii="PT Sans" w:hAnsi="PT Sans"/>
        </w:rPr>
        <w:t xml:space="preserve"> </w:t>
      </w:r>
      <w:proofErr w:type="spellStart"/>
      <w:r w:rsidR="0087646C" w:rsidRPr="0087646C">
        <w:rPr>
          <w:rFonts w:ascii="PT Sans" w:hAnsi="PT Sans"/>
        </w:rPr>
        <w:t>Luxembourg</w:t>
      </w:r>
      <w:proofErr w:type="spellEnd"/>
      <w:r w:rsidR="0087646C" w:rsidRPr="0087646C">
        <w:rPr>
          <w:rFonts w:ascii="PT Sans" w:hAnsi="PT Sans"/>
        </w:rPr>
        <w:t xml:space="preserve"> S.A., </w:t>
      </w:r>
      <w:proofErr w:type="spellStart"/>
      <w:r w:rsidR="0087646C" w:rsidRPr="0087646C">
        <w:rPr>
          <w:rFonts w:ascii="PT Sans" w:hAnsi="PT Sans"/>
        </w:rPr>
        <w:t>Ernst</w:t>
      </w:r>
      <w:proofErr w:type="spellEnd"/>
      <w:r w:rsidR="0087646C" w:rsidRPr="0087646C">
        <w:rPr>
          <w:rFonts w:ascii="PT Sans" w:hAnsi="PT Sans"/>
        </w:rPr>
        <w:t xml:space="preserve"> &amp; </w:t>
      </w:r>
      <w:proofErr w:type="spellStart"/>
      <w:r w:rsidR="0087646C" w:rsidRPr="0087646C">
        <w:rPr>
          <w:rFonts w:ascii="PT Sans" w:hAnsi="PT Sans"/>
        </w:rPr>
        <w:t>Young</w:t>
      </w:r>
      <w:proofErr w:type="spellEnd"/>
      <w:r w:rsidR="0087646C" w:rsidRPr="0087646C">
        <w:rPr>
          <w:rFonts w:ascii="PT Sans" w:hAnsi="PT Sans"/>
        </w:rPr>
        <w:t xml:space="preserve"> S.A., </w:t>
      </w:r>
      <w:proofErr w:type="spellStart"/>
      <w:r w:rsidR="0087646C" w:rsidRPr="0087646C">
        <w:rPr>
          <w:rFonts w:ascii="PT Sans" w:hAnsi="PT Sans"/>
        </w:rPr>
        <w:t>Arendt</w:t>
      </w:r>
      <w:proofErr w:type="spellEnd"/>
      <w:r w:rsidR="0087646C" w:rsidRPr="0087646C">
        <w:rPr>
          <w:rFonts w:ascii="PT Sans" w:hAnsi="PT Sans"/>
        </w:rPr>
        <w:t xml:space="preserve"> &amp; </w:t>
      </w:r>
      <w:proofErr w:type="spellStart"/>
      <w:r w:rsidR="0087646C" w:rsidRPr="0087646C">
        <w:rPr>
          <w:rFonts w:ascii="PT Sans" w:hAnsi="PT Sans"/>
        </w:rPr>
        <w:t>Medernach</w:t>
      </w:r>
      <w:proofErr w:type="spellEnd"/>
      <w:r w:rsidR="0087646C" w:rsidRPr="0087646C">
        <w:rPr>
          <w:rFonts w:ascii="PT Sans" w:hAnsi="PT Sans"/>
        </w:rPr>
        <w:t xml:space="preserve"> S.A. и Группа CREON.</w:t>
      </w:r>
      <w:r w:rsidR="00F63AF1">
        <w:rPr>
          <w:rFonts w:ascii="PT Sans" w:hAnsi="PT Sans"/>
        </w:rPr>
        <w:t xml:space="preserve"> Фонд вкладывает деньги</w:t>
      </w:r>
      <w:r w:rsidR="00F63AF1" w:rsidRPr="0087646C">
        <w:rPr>
          <w:rFonts w:ascii="PT Sans" w:hAnsi="PT Sans"/>
        </w:rPr>
        <w:t xml:space="preserve"> в проекты на начальной стадии, </w:t>
      </w:r>
      <w:r w:rsidR="00F63AF1">
        <w:rPr>
          <w:rFonts w:ascii="PT Sans" w:hAnsi="PT Sans"/>
        </w:rPr>
        <w:t xml:space="preserve">а также </w:t>
      </w:r>
      <w:r w:rsidR="00F63AF1" w:rsidRPr="0087646C">
        <w:rPr>
          <w:rFonts w:ascii="PT Sans" w:hAnsi="PT Sans"/>
        </w:rPr>
        <w:t>растущие и сформировавши</w:t>
      </w:r>
      <w:r w:rsidR="00F63AF1">
        <w:rPr>
          <w:rFonts w:ascii="PT Sans" w:hAnsi="PT Sans"/>
        </w:rPr>
        <w:t>еся компании на территории России и стран СНГ</w:t>
      </w:r>
      <w:r w:rsidR="00F63AF1" w:rsidRPr="0087646C">
        <w:rPr>
          <w:rFonts w:ascii="PT Sans" w:hAnsi="PT Sans"/>
        </w:rPr>
        <w:t>.</w:t>
      </w:r>
    </w:p>
    <w:p w:rsidR="008556F5" w:rsidRPr="008556F5" w:rsidRDefault="008556F5" w:rsidP="008556F5">
      <w:pPr>
        <w:spacing w:after="120" w:line="240" w:lineRule="auto"/>
        <w:jc w:val="both"/>
        <w:rPr>
          <w:rFonts w:ascii="PT Sans" w:hAnsi="PT Sans"/>
        </w:rPr>
      </w:pPr>
      <w:r w:rsidRPr="008556F5">
        <w:rPr>
          <w:rFonts w:ascii="PT Sans" w:hAnsi="PT Sans"/>
        </w:rPr>
        <w:t>На сегодняшний день практический опыт выпуска гелия в России имеет только Оренбургский гелиевый завод. В 2006 г. на предприятии проведена реконструкция и модернизация, которая позволила повысить надежность и эффективность работы производственных мощностей. В настоящее время в эксплуатации находятся: установка осушки и очистки природного газа, пять гелиевых блоков по производству гелия, этана и широкой фракции легких углеводородов (ШФЛУ), установка фракционирования ШФЛУ с получением сжиженных газов и пентан-</w:t>
      </w:r>
      <w:proofErr w:type="spellStart"/>
      <w:r w:rsidRPr="008556F5">
        <w:rPr>
          <w:rFonts w:ascii="PT Sans" w:hAnsi="PT Sans"/>
        </w:rPr>
        <w:t>гексановой</w:t>
      </w:r>
      <w:proofErr w:type="spellEnd"/>
      <w:r w:rsidRPr="008556F5">
        <w:rPr>
          <w:rFonts w:ascii="PT Sans" w:hAnsi="PT Sans"/>
        </w:rPr>
        <w:t xml:space="preserve"> фракции, дожимной компрессорный цех, </w:t>
      </w:r>
      <w:proofErr w:type="spellStart"/>
      <w:r w:rsidRPr="008556F5">
        <w:rPr>
          <w:rFonts w:ascii="PT Sans" w:hAnsi="PT Sans"/>
        </w:rPr>
        <w:t>пропано</w:t>
      </w:r>
      <w:proofErr w:type="spellEnd"/>
      <w:r w:rsidRPr="008556F5">
        <w:rPr>
          <w:rFonts w:ascii="PT Sans" w:hAnsi="PT Sans"/>
        </w:rPr>
        <w:t xml:space="preserve">-холодильные установки, азотно-кислородные станции и др. </w:t>
      </w:r>
    </w:p>
    <w:p w:rsidR="008556F5" w:rsidRPr="008556F5" w:rsidRDefault="008556F5" w:rsidP="008556F5">
      <w:pPr>
        <w:spacing w:after="120" w:line="240" w:lineRule="auto"/>
        <w:jc w:val="both"/>
        <w:rPr>
          <w:rFonts w:ascii="PT Sans" w:hAnsi="PT Sans"/>
        </w:rPr>
      </w:pPr>
      <w:r w:rsidRPr="008556F5">
        <w:rPr>
          <w:rFonts w:ascii="PT Sans" w:hAnsi="PT Sans"/>
        </w:rPr>
        <w:t xml:space="preserve">Как рассказал директор завода </w:t>
      </w:r>
      <w:r w:rsidRPr="008556F5">
        <w:rPr>
          <w:rFonts w:ascii="PT Sans" w:hAnsi="PT Sans"/>
          <w:b/>
        </w:rPr>
        <w:t>Сергей Молчанов</w:t>
      </w:r>
      <w:r w:rsidRPr="008556F5">
        <w:rPr>
          <w:rFonts w:ascii="PT Sans" w:hAnsi="PT Sans"/>
        </w:rPr>
        <w:t xml:space="preserve">, в мировой практике наиболее реальны и экономичны два варианта хранения гелия: в истощенных месторождениях и в соляных кавернах. В Оренбурге используется именно последний вариант: </w:t>
      </w:r>
      <w:proofErr w:type="spellStart"/>
      <w:r w:rsidRPr="008556F5">
        <w:rPr>
          <w:rFonts w:ascii="PT Sans" w:hAnsi="PT Sans"/>
        </w:rPr>
        <w:t>гелиехранилище</w:t>
      </w:r>
      <w:proofErr w:type="spellEnd"/>
      <w:r w:rsidR="00743484">
        <w:rPr>
          <w:rFonts w:ascii="PT Sans" w:hAnsi="PT Sans"/>
        </w:rPr>
        <w:t xml:space="preserve"> </w:t>
      </w:r>
      <w:r w:rsidRPr="008556F5">
        <w:rPr>
          <w:rFonts w:ascii="PT Sans" w:hAnsi="PT Sans"/>
        </w:rPr>
        <w:t xml:space="preserve">состоит из 6 подземных резервуаров общим геометрическим объемом 257 тыс. м3. </w:t>
      </w:r>
    </w:p>
    <w:p w:rsidR="008556F5" w:rsidRPr="008556F5" w:rsidRDefault="008556F5" w:rsidP="008556F5">
      <w:pPr>
        <w:spacing w:after="120" w:line="240" w:lineRule="auto"/>
        <w:jc w:val="both"/>
        <w:rPr>
          <w:rFonts w:ascii="PT Sans" w:hAnsi="PT Sans"/>
        </w:rPr>
      </w:pPr>
      <w:r w:rsidRPr="008556F5">
        <w:rPr>
          <w:rFonts w:ascii="PT Sans" w:hAnsi="PT Sans"/>
        </w:rPr>
        <w:t>Применяемая ранее измерительная система количества гелиевого концентрата на основе метода переменного перепада давления не давала возможности производить расчет в диапазонах давления от 5 до 17.5 МПа и расхода от 70 до 1100 м3/час без пересчета диаметров специальных сужающих устройств (СУ). Это приводило к необходимости многократной замены СУ в год и высокой погрешности измерения расхода гелиевого концентрата (более 5%).</w:t>
      </w:r>
    </w:p>
    <w:p w:rsidR="008556F5" w:rsidRPr="008556F5" w:rsidRDefault="008556F5" w:rsidP="008556F5">
      <w:pPr>
        <w:spacing w:after="120" w:line="240" w:lineRule="auto"/>
        <w:jc w:val="both"/>
        <w:rPr>
          <w:rFonts w:ascii="PT Sans" w:hAnsi="PT Sans"/>
        </w:rPr>
      </w:pPr>
      <w:r w:rsidRPr="008556F5">
        <w:rPr>
          <w:rFonts w:ascii="PT Sans" w:hAnsi="PT Sans"/>
        </w:rPr>
        <w:t xml:space="preserve">В 2015 г. окончены работы по разработке методики измерений и измерительно-вычислительного комплекса (ИВК) для определения расхода и количества гелиевого </w:t>
      </w:r>
      <w:r w:rsidRPr="008556F5">
        <w:rPr>
          <w:rFonts w:ascii="PT Sans" w:hAnsi="PT Sans"/>
        </w:rPr>
        <w:lastRenderedPageBreak/>
        <w:t>концентрата (с содержанием гелия не менее 80%). Проведенный фиксированный пробег подтвердил возможность использования разработанного комплекса и методики.</w:t>
      </w:r>
    </w:p>
    <w:p w:rsidR="008556F5" w:rsidRPr="008556F5" w:rsidRDefault="008556F5" w:rsidP="008556F5">
      <w:pPr>
        <w:spacing w:after="120" w:line="240" w:lineRule="auto"/>
        <w:jc w:val="both"/>
        <w:rPr>
          <w:rFonts w:ascii="PT Sans" w:hAnsi="PT Sans"/>
        </w:rPr>
      </w:pPr>
      <w:r w:rsidRPr="008556F5">
        <w:rPr>
          <w:rFonts w:ascii="PT Sans" w:hAnsi="PT Sans"/>
        </w:rPr>
        <w:t xml:space="preserve">Участники конференции поинтересовались дальнейшими перспективами Оренбургского месторождения. По словам Сергея Молчанова, за 50 лет работы добыто 1.3 </w:t>
      </w:r>
      <w:proofErr w:type="gramStart"/>
      <w:r w:rsidRPr="008556F5">
        <w:rPr>
          <w:rFonts w:ascii="PT Sans" w:hAnsi="PT Sans"/>
        </w:rPr>
        <w:t>трлн</w:t>
      </w:r>
      <w:proofErr w:type="gramEnd"/>
      <w:r w:rsidRPr="008556F5">
        <w:rPr>
          <w:rFonts w:ascii="PT Sans" w:hAnsi="PT Sans"/>
        </w:rPr>
        <w:t xml:space="preserve"> м3 газа, в недрах осталось еще около 800-850 млрд м3. Первоначальное содержание гелия составляло 0.055%, сейчас это 0.04-0.048%. Согласно стратегии предприятия, выпуск гелия будет осуществляться до 2050 г. и постепенно будет снижаться с нынешних 5.2 </w:t>
      </w:r>
      <w:proofErr w:type="gramStart"/>
      <w:r w:rsidRPr="008556F5">
        <w:rPr>
          <w:rFonts w:ascii="PT Sans" w:hAnsi="PT Sans"/>
        </w:rPr>
        <w:t>млн</w:t>
      </w:r>
      <w:proofErr w:type="gramEnd"/>
      <w:r w:rsidRPr="008556F5">
        <w:rPr>
          <w:rFonts w:ascii="PT Sans" w:hAnsi="PT Sans"/>
        </w:rPr>
        <w:t xml:space="preserve"> м3 до 1.65 млн м3.</w:t>
      </w:r>
    </w:p>
    <w:p w:rsidR="008556F5" w:rsidRDefault="008556F5" w:rsidP="008556F5">
      <w:pPr>
        <w:spacing w:after="120" w:line="240" w:lineRule="auto"/>
        <w:jc w:val="both"/>
        <w:rPr>
          <w:rFonts w:ascii="PT Sans" w:hAnsi="PT Sans"/>
        </w:rPr>
      </w:pPr>
      <w:r w:rsidRPr="008556F5">
        <w:rPr>
          <w:rFonts w:ascii="PT Sans" w:hAnsi="PT Sans"/>
        </w:rPr>
        <w:t xml:space="preserve">«Российский гелиевый рынок меняется, и эти перемены </w:t>
      </w:r>
      <w:r>
        <w:rPr>
          <w:rFonts w:ascii="PT Sans" w:hAnsi="PT Sans"/>
        </w:rPr>
        <w:t xml:space="preserve">- </w:t>
      </w:r>
      <w:r w:rsidRPr="008556F5">
        <w:rPr>
          <w:rFonts w:ascii="PT Sans" w:hAnsi="PT Sans"/>
        </w:rPr>
        <w:t xml:space="preserve">однозначно к лучшему, - говорит Михаил Парфенов. – Сейчас спрос примерно равен предложению, но с запуском Амурского ГПЗ наша страна станет нетто-экспортером. Как изменится рынок, что будет с ценой, кто войдет в число основных потребителей дальневосточного гелия? На мой взгляд, в ближайшие несколько лет эти вопросы будут наиболее актуальны для отрасли». </w:t>
      </w:r>
    </w:p>
    <w:p w:rsidR="00CF3FC2" w:rsidRDefault="00025C55" w:rsidP="00924622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Поставщики</w:t>
      </w:r>
      <w:r w:rsidR="00B115F8">
        <w:rPr>
          <w:rFonts w:ascii="PT Sans" w:hAnsi="PT Sans"/>
        </w:rPr>
        <w:t xml:space="preserve"> технологий и инфрастр</w:t>
      </w:r>
      <w:r w:rsidR="00A56640">
        <w:rPr>
          <w:rFonts w:ascii="PT Sans" w:hAnsi="PT Sans"/>
        </w:rPr>
        <w:t xml:space="preserve">уктуры тоже не теряют времени </w:t>
      </w:r>
      <w:r w:rsidR="009544B0">
        <w:rPr>
          <w:rFonts w:ascii="PT Sans" w:hAnsi="PT Sans"/>
        </w:rPr>
        <w:t xml:space="preserve">и готовятся к грядущему «гелиевому потоку». Так, </w:t>
      </w:r>
      <w:r w:rsidR="009544B0">
        <w:rPr>
          <w:rFonts w:ascii="PT Sans" w:hAnsi="PT Sans"/>
          <w:lang w:val="en-US"/>
        </w:rPr>
        <w:t>Hexagon</w:t>
      </w:r>
      <w:r w:rsidR="009544B0" w:rsidRPr="00B115F8">
        <w:rPr>
          <w:rFonts w:ascii="PT Sans" w:hAnsi="PT Sans"/>
        </w:rPr>
        <w:t xml:space="preserve"> </w:t>
      </w:r>
      <w:proofErr w:type="spellStart"/>
      <w:r w:rsidR="009544B0">
        <w:rPr>
          <w:rFonts w:ascii="PT Sans" w:hAnsi="PT Sans"/>
          <w:lang w:val="en-US"/>
        </w:rPr>
        <w:t>xperion</w:t>
      </w:r>
      <w:proofErr w:type="spellEnd"/>
      <w:r w:rsidR="009544B0">
        <w:rPr>
          <w:rFonts w:ascii="PT Sans" w:hAnsi="PT Sans"/>
        </w:rPr>
        <w:t xml:space="preserve"> разработала эффективный способ хранения газообразного гелия </w:t>
      </w:r>
      <w:r w:rsidR="00653597">
        <w:rPr>
          <w:rFonts w:ascii="PT Sans" w:hAnsi="PT Sans"/>
          <w:lang w:val="en-US"/>
        </w:rPr>
        <w:t>X</w:t>
      </w:r>
      <w:r w:rsidR="009544B0" w:rsidRPr="009544B0">
        <w:rPr>
          <w:rFonts w:ascii="PT Sans" w:hAnsi="PT Sans"/>
        </w:rPr>
        <w:t>-</w:t>
      </w:r>
      <w:r w:rsidR="009544B0">
        <w:rPr>
          <w:rFonts w:ascii="PT Sans" w:hAnsi="PT Sans"/>
          <w:lang w:val="en-US"/>
        </w:rPr>
        <w:t>store</w:t>
      </w:r>
      <w:r w:rsidR="00924622">
        <w:rPr>
          <w:rFonts w:ascii="PT Sans" w:hAnsi="PT Sans"/>
        </w:rPr>
        <w:t>. Как</w:t>
      </w:r>
      <w:r w:rsidR="009544B0">
        <w:rPr>
          <w:rFonts w:ascii="PT Sans" w:hAnsi="PT Sans"/>
        </w:rPr>
        <w:t xml:space="preserve"> рассказала </w:t>
      </w:r>
      <w:r w:rsidR="00B115F8" w:rsidRPr="00B115F8">
        <w:rPr>
          <w:rFonts w:ascii="PT Sans" w:hAnsi="PT Sans"/>
          <w:b/>
        </w:rPr>
        <w:t xml:space="preserve">Дарья </w:t>
      </w:r>
      <w:proofErr w:type="spellStart"/>
      <w:r w:rsidR="00B115F8" w:rsidRPr="00B115F8">
        <w:rPr>
          <w:rFonts w:ascii="PT Sans" w:hAnsi="PT Sans"/>
          <w:b/>
        </w:rPr>
        <w:t>Берндт</w:t>
      </w:r>
      <w:proofErr w:type="spellEnd"/>
      <w:r w:rsidR="00B115F8">
        <w:rPr>
          <w:rFonts w:ascii="PT Sans" w:hAnsi="PT Sans"/>
        </w:rPr>
        <w:t>, директор по продажам в Центральной</w:t>
      </w:r>
      <w:r w:rsidR="00924622">
        <w:rPr>
          <w:rFonts w:ascii="PT Sans" w:hAnsi="PT Sans"/>
        </w:rPr>
        <w:t xml:space="preserve"> и Восточной Европе, это </w:t>
      </w:r>
      <w:proofErr w:type="spellStart"/>
      <w:r w:rsidR="00924622">
        <w:rPr>
          <w:rFonts w:ascii="PT Sans" w:hAnsi="PT Sans"/>
        </w:rPr>
        <w:t>многобаллонный</w:t>
      </w:r>
      <w:proofErr w:type="spellEnd"/>
      <w:r w:rsidR="00924622">
        <w:rPr>
          <w:rFonts w:ascii="PT Sans" w:hAnsi="PT Sans"/>
        </w:rPr>
        <w:t xml:space="preserve"> концепт, предназначенный для </w:t>
      </w:r>
      <w:r w:rsidR="00924622" w:rsidRPr="00924622">
        <w:rPr>
          <w:rFonts w:ascii="PT Sans" w:hAnsi="PT Sans"/>
        </w:rPr>
        <w:t xml:space="preserve">КПГ, </w:t>
      </w:r>
      <w:r w:rsidR="00924622">
        <w:rPr>
          <w:rFonts w:ascii="PT Sans" w:hAnsi="PT Sans"/>
        </w:rPr>
        <w:t>г</w:t>
      </w:r>
      <w:r w:rsidR="00924622" w:rsidRPr="00924622">
        <w:rPr>
          <w:rFonts w:ascii="PT Sans" w:hAnsi="PT Sans"/>
        </w:rPr>
        <w:t xml:space="preserve">елия, </w:t>
      </w:r>
      <w:r w:rsidR="00924622">
        <w:rPr>
          <w:rFonts w:ascii="PT Sans" w:hAnsi="PT Sans"/>
        </w:rPr>
        <w:t>в</w:t>
      </w:r>
      <w:r w:rsidR="00924622" w:rsidRPr="00924622">
        <w:rPr>
          <w:rFonts w:ascii="PT Sans" w:hAnsi="PT Sans"/>
        </w:rPr>
        <w:t>одорода и</w:t>
      </w:r>
      <w:r w:rsidR="00924622">
        <w:rPr>
          <w:rFonts w:ascii="PT Sans" w:hAnsi="PT Sans"/>
        </w:rPr>
        <w:t xml:space="preserve"> а</w:t>
      </w:r>
      <w:r w:rsidR="00924622" w:rsidRPr="00924622">
        <w:rPr>
          <w:rFonts w:ascii="PT Sans" w:hAnsi="PT Sans"/>
        </w:rPr>
        <w:t>зота</w:t>
      </w:r>
      <w:r w:rsidR="00924622">
        <w:rPr>
          <w:rFonts w:ascii="PT Sans" w:hAnsi="PT Sans"/>
        </w:rPr>
        <w:t>. Благодаря м</w:t>
      </w:r>
      <w:r w:rsidR="00924622" w:rsidRPr="00924622">
        <w:rPr>
          <w:rFonts w:ascii="PT Sans" w:hAnsi="PT Sans"/>
        </w:rPr>
        <w:t>одульн</w:t>
      </w:r>
      <w:r w:rsidR="00924622">
        <w:rPr>
          <w:rFonts w:ascii="PT Sans" w:hAnsi="PT Sans"/>
        </w:rPr>
        <w:t>ой</w:t>
      </w:r>
      <w:r w:rsidR="00924622" w:rsidRPr="00924622">
        <w:rPr>
          <w:rFonts w:ascii="PT Sans" w:hAnsi="PT Sans"/>
        </w:rPr>
        <w:t xml:space="preserve"> конструкци</w:t>
      </w:r>
      <w:r w:rsidR="00924622">
        <w:rPr>
          <w:rFonts w:ascii="PT Sans" w:hAnsi="PT Sans"/>
        </w:rPr>
        <w:t>и максимально в</w:t>
      </w:r>
      <w:r w:rsidR="00924622" w:rsidRPr="00924622">
        <w:rPr>
          <w:rFonts w:ascii="PT Sans" w:hAnsi="PT Sans"/>
        </w:rPr>
        <w:t xml:space="preserve">озможный объем </w:t>
      </w:r>
      <w:r w:rsidR="00924622">
        <w:rPr>
          <w:rFonts w:ascii="Arial" w:hAnsi="Arial" w:cs="Arial"/>
        </w:rPr>
        <w:t xml:space="preserve">составляет </w:t>
      </w:r>
      <w:r w:rsidR="00924622" w:rsidRPr="00924622">
        <w:rPr>
          <w:rFonts w:ascii="PT Sans" w:hAnsi="PT Sans"/>
        </w:rPr>
        <w:t>57</w:t>
      </w:r>
      <w:r w:rsidR="00924622">
        <w:rPr>
          <w:rFonts w:ascii="PT Sans" w:hAnsi="PT Sans"/>
        </w:rPr>
        <w:t xml:space="preserve">.6 </w:t>
      </w:r>
      <w:r w:rsidR="00924622" w:rsidRPr="00924622">
        <w:rPr>
          <w:rFonts w:ascii="PT Sans" w:hAnsi="PT Sans" w:cs="PT Sans"/>
        </w:rPr>
        <w:t>л</w:t>
      </w:r>
      <w:r w:rsidR="00924622" w:rsidRPr="00924622">
        <w:rPr>
          <w:rFonts w:ascii="PT Sans" w:hAnsi="PT Sans"/>
        </w:rPr>
        <w:t xml:space="preserve"> </w:t>
      </w:r>
      <w:r w:rsidR="00924622" w:rsidRPr="00924622">
        <w:rPr>
          <w:rFonts w:ascii="PT Sans" w:hAnsi="PT Sans" w:cs="PT Sans"/>
        </w:rPr>
        <w:t>в</w:t>
      </w:r>
      <w:r w:rsidR="00924622" w:rsidRPr="00924622">
        <w:rPr>
          <w:rFonts w:ascii="PT Sans" w:hAnsi="PT Sans"/>
        </w:rPr>
        <w:t xml:space="preserve"> 48</w:t>
      </w:r>
      <w:r w:rsidR="00924622">
        <w:rPr>
          <w:rFonts w:ascii="PT Sans" w:hAnsi="PT Sans"/>
        </w:rPr>
        <w:t>-</w:t>
      </w:r>
      <w:r w:rsidR="00924622" w:rsidRPr="00924622">
        <w:rPr>
          <w:rFonts w:ascii="PT Sans" w:hAnsi="PT Sans" w:cs="PT Sans"/>
        </w:rPr>
        <w:t>футовом</w:t>
      </w:r>
      <w:r w:rsidR="00924622">
        <w:rPr>
          <w:rFonts w:ascii="PT Sans" w:hAnsi="PT Sans" w:cs="PT Sans"/>
        </w:rPr>
        <w:t xml:space="preserve"> </w:t>
      </w:r>
      <w:r w:rsidR="00924622" w:rsidRPr="00924622">
        <w:rPr>
          <w:rFonts w:ascii="PT Sans" w:hAnsi="PT Sans"/>
        </w:rPr>
        <w:t>контейнере</w:t>
      </w:r>
      <w:r w:rsidR="00924622">
        <w:rPr>
          <w:rFonts w:ascii="PT Sans" w:hAnsi="PT Sans"/>
        </w:rPr>
        <w:t xml:space="preserve">. Эксперт отметила, что баллоны устанавливаются вертикально, </w:t>
      </w:r>
      <w:r w:rsidR="00924622" w:rsidRPr="00924622">
        <w:rPr>
          <w:rFonts w:ascii="PT Sans" w:hAnsi="PT Sans"/>
        </w:rPr>
        <w:t>на каждом баллоне</w:t>
      </w:r>
      <w:r w:rsidR="007F22B3">
        <w:rPr>
          <w:rFonts w:ascii="PT Sans" w:hAnsi="PT Sans"/>
        </w:rPr>
        <w:t xml:space="preserve"> присутствует</w:t>
      </w:r>
      <w:r w:rsidR="00924622" w:rsidRPr="00924622">
        <w:rPr>
          <w:rFonts w:ascii="PT Sans" w:hAnsi="PT Sans"/>
        </w:rPr>
        <w:t xml:space="preserve"> клапан</w:t>
      </w:r>
      <w:r w:rsidR="007F22B3">
        <w:rPr>
          <w:rFonts w:ascii="PT Sans" w:hAnsi="PT Sans"/>
        </w:rPr>
        <w:t xml:space="preserve">. </w:t>
      </w:r>
      <w:r w:rsidR="00924622" w:rsidRPr="00924622">
        <w:rPr>
          <w:rFonts w:ascii="PT Sans" w:hAnsi="PT Sans"/>
        </w:rPr>
        <w:t>При возникновении проблем с единичными баллонами система остается</w:t>
      </w:r>
      <w:r w:rsidR="007F22B3">
        <w:rPr>
          <w:rFonts w:ascii="PT Sans" w:hAnsi="PT Sans"/>
        </w:rPr>
        <w:t xml:space="preserve"> </w:t>
      </w:r>
      <w:r w:rsidR="00924622" w:rsidRPr="00924622">
        <w:rPr>
          <w:rFonts w:ascii="PT Sans" w:hAnsi="PT Sans"/>
        </w:rPr>
        <w:t>стабильной и работоспос</w:t>
      </w:r>
      <w:r w:rsidR="007F22B3">
        <w:rPr>
          <w:rFonts w:ascii="PT Sans" w:hAnsi="PT Sans"/>
        </w:rPr>
        <w:t>обной.</w:t>
      </w:r>
    </w:p>
    <w:p w:rsidR="007F22B3" w:rsidRDefault="00653597" w:rsidP="00924622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На сегодняшний день по всему миру работает б</w:t>
      </w:r>
      <w:r w:rsidRPr="00653597">
        <w:rPr>
          <w:rFonts w:ascii="PT Sans" w:hAnsi="PT Sans"/>
        </w:rPr>
        <w:t>олее 1</w:t>
      </w:r>
      <w:r>
        <w:rPr>
          <w:rFonts w:ascii="PT Sans" w:hAnsi="PT Sans"/>
        </w:rPr>
        <w:t xml:space="preserve"> тыс.</w:t>
      </w:r>
      <w:r w:rsidRPr="00653597">
        <w:rPr>
          <w:rFonts w:ascii="PT Sans" w:hAnsi="PT Sans"/>
        </w:rPr>
        <w:t xml:space="preserve"> модульных контейнеров </w:t>
      </w:r>
      <w:r>
        <w:rPr>
          <w:rFonts w:ascii="PT Sans" w:hAnsi="PT Sans"/>
          <w:lang w:val="en-US"/>
        </w:rPr>
        <w:t>Hexagon</w:t>
      </w:r>
      <w:r>
        <w:rPr>
          <w:rFonts w:ascii="PT Sans" w:hAnsi="PT Sans"/>
        </w:rPr>
        <w:t xml:space="preserve">, из них 350 – это системы </w:t>
      </w:r>
      <w:r>
        <w:rPr>
          <w:rFonts w:ascii="PT Sans" w:hAnsi="PT Sans"/>
          <w:lang w:val="en-US"/>
        </w:rPr>
        <w:t>X</w:t>
      </w:r>
      <w:r w:rsidRPr="009544B0">
        <w:rPr>
          <w:rFonts w:ascii="PT Sans" w:hAnsi="PT Sans"/>
        </w:rPr>
        <w:t>-</w:t>
      </w:r>
      <w:r>
        <w:rPr>
          <w:rFonts w:ascii="PT Sans" w:hAnsi="PT Sans"/>
          <w:lang w:val="en-US"/>
        </w:rPr>
        <w:t>store</w:t>
      </w:r>
      <w:r>
        <w:rPr>
          <w:rFonts w:ascii="PT Sans" w:hAnsi="PT Sans"/>
        </w:rPr>
        <w:t xml:space="preserve">. </w:t>
      </w:r>
    </w:p>
    <w:p w:rsidR="00CF6E39" w:rsidRDefault="00653597" w:rsidP="0084182B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Светодиодные лампы – ново</w:t>
      </w:r>
      <w:r w:rsidR="0084182B">
        <w:rPr>
          <w:rFonts w:ascii="PT Sans" w:hAnsi="PT Sans"/>
        </w:rPr>
        <w:t xml:space="preserve">е направление применения гелия, когда </w:t>
      </w:r>
      <w:r w:rsidR="0084182B" w:rsidRPr="0084182B">
        <w:rPr>
          <w:rFonts w:ascii="PT Sans" w:hAnsi="PT Sans"/>
        </w:rPr>
        <w:t>стержень из искусственного сапфира или стекла</w:t>
      </w:r>
      <w:r w:rsidR="0084182B">
        <w:rPr>
          <w:rFonts w:ascii="PT Sans" w:hAnsi="PT Sans"/>
        </w:rPr>
        <w:t xml:space="preserve"> (т.н. </w:t>
      </w:r>
      <w:proofErr w:type="spellStart"/>
      <w:r w:rsidR="0084182B">
        <w:rPr>
          <w:rFonts w:ascii="PT Sans" w:hAnsi="PT Sans"/>
        </w:rPr>
        <w:t>филаментная</w:t>
      </w:r>
      <w:proofErr w:type="spellEnd"/>
      <w:r w:rsidR="0084182B">
        <w:rPr>
          <w:rFonts w:ascii="PT Sans" w:hAnsi="PT Sans"/>
        </w:rPr>
        <w:t xml:space="preserve"> нить) </w:t>
      </w:r>
      <w:r w:rsidR="0084182B" w:rsidRPr="0084182B">
        <w:rPr>
          <w:rFonts w:ascii="PT Sans" w:hAnsi="PT Sans"/>
        </w:rPr>
        <w:t>герметично запаян в</w:t>
      </w:r>
      <w:r w:rsidR="0084182B">
        <w:rPr>
          <w:rFonts w:ascii="PT Sans" w:hAnsi="PT Sans"/>
        </w:rPr>
        <w:t xml:space="preserve"> </w:t>
      </w:r>
      <w:r w:rsidR="0084182B" w:rsidRPr="0084182B">
        <w:rPr>
          <w:rFonts w:ascii="PT Sans" w:hAnsi="PT Sans"/>
        </w:rPr>
        <w:t>стеклянную колбу</w:t>
      </w:r>
      <w:r w:rsidR="0084182B">
        <w:rPr>
          <w:rFonts w:ascii="PT Sans" w:hAnsi="PT Sans"/>
        </w:rPr>
        <w:t xml:space="preserve">, а она </w:t>
      </w:r>
      <w:r w:rsidR="0084182B" w:rsidRPr="0084182B">
        <w:rPr>
          <w:rFonts w:ascii="PT Sans" w:hAnsi="PT Sans"/>
        </w:rPr>
        <w:t>наполнена</w:t>
      </w:r>
      <w:r w:rsidR="0084182B">
        <w:rPr>
          <w:rFonts w:ascii="PT Sans" w:hAnsi="PT Sans"/>
        </w:rPr>
        <w:t xml:space="preserve"> </w:t>
      </w:r>
      <w:r w:rsidR="0084182B" w:rsidRPr="0084182B">
        <w:rPr>
          <w:rFonts w:ascii="PT Sans" w:hAnsi="PT Sans"/>
        </w:rPr>
        <w:t>специальным газом (смесь газов на</w:t>
      </w:r>
      <w:r w:rsidR="0084182B">
        <w:rPr>
          <w:rFonts w:ascii="PT Sans" w:hAnsi="PT Sans"/>
        </w:rPr>
        <w:t xml:space="preserve"> основе гелия). Компания </w:t>
      </w:r>
      <w:r w:rsidR="0084182B">
        <w:rPr>
          <w:rFonts w:ascii="PT Sans" w:hAnsi="PT Sans"/>
          <w:lang w:val="en-US"/>
        </w:rPr>
        <w:t>OSRAM</w:t>
      </w:r>
      <w:r w:rsidR="0084182B" w:rsidRPr="0084182B">
        <w:rPr>
          <w:rFonts w:ascii="PT Sans" w:hAnsi="PT Sans"/>
        </w:rPr>
        <w:t xml:space="preserve"> </w:t>
      </w:r>
      <w:r w:rsidR="0084182B">
        <w:rPr>
          <w:rFonts w:ascii="PT Sans" w:hAnsi="PT Sans"/>
        </w:rPr>
        <w:t xml:space="preserve">предлагает светодиодные </w:t>
      </w:r>
      <w:proofErr w:type="spellStart"/>
      <w:r w:rsidR="0084182B">
        <w:rPr>
          <w:rFonts w:ascii="PT Sans" w:hAnsi="PT Sans"/>
        </w:rPr>
        <w:t>филаментные</w:t>
      </w:r>
      <w:proofErr w:type="spellEnd"/>
      <w:r w:rsidR="0084182B">
        <w:rPr>
          <w:rFonts w:ascii="PT Sans" w:hAnsi="PT Sans"/>
        </w:rPr>
        <w:t xml:space="preserve"> лампы </w:t>
      </w:r>
      <w:r w:rsidR="00CF6E39">
        <w:rPr>
          <w:rFonts w:ascii="PT Sans" w:hAnsi="PT Sans"/>
        </w:rPr>
        <w:t>в различных колбах и разной мощности</w:t>
      </w:r>
      <w:r w:rsidR="0084182B">
        <w:rPr>
          <w:rFonts w:ascii="PT Sans" w:hAnsi="PT Sans"/>
        </w:rPr>
        <w:t xml:space="preserve">, говорит региональный представитель в Северо-Западном регионе </w:t>
      </w:r>
      <w:r w:rsidR="0084182B">
        <w:rPr>
          <w:rFonts w:ascii="PT Sans" w:hAnsi="PT Sans"/>
          <w:b/>
        </w:rPr>
        <w:t xml:space="preserve">Сергей Волга. </w:t>
      </w:r>
      <w:r w:rsidR="00CF6E39" w:rsidRPr="00CF6E39">
        <w:rPr>
          <w:rFonts w:ascii="PT Sans" w:hAnsi="PT Sans"/>
        </w:rPr>
        <w:t>Срок службы ламп начинается от</w:t>
      </w:r>
      <w:r w:rsidR="00CF6E39">
        <w:rPr>
          <w:rFonts w:ascii="PT Sans" w:hAnsi="PT Sans"/>
        </w:rPr>
        <w:t xml:space="preserve"> 15 тыс. ч и может достигать 35 тыс. ч.</w:t>
      </w:r>
    </w:p>
    <w:p w:rsidR="00CF6E39" w:rsidRDefault="00CF6E39" w:rsidP="0084182B">
      <w:pPr>
        <w:spacing w:after="12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Далее участники конференции заслушали доклад</w:t>
      </w:r>
      <w:r w:rsidR="0025437C">
        <w:rPr>
          <w:rFonts w:ascii="PT Sans" w:hAnsi="PT Sans"/>
        </w:rPr>
        <w:t>ы</w:t>
      </w:r>
      <w:r>
        <w:rPr>
          <w:rFonts w:ascii="PT Sans" w:hAnsi="PT Sans"/>
        </w:rPr>
        <w:t xml:space="preserve"> о мембранах для выделения гелия. </w:t>
      </w:r>
      <w:r w:rsidR="00EA06DB">
        <w:rPr>
          <w:rFonts w:ascii="PT Sans" w:hAnsi="PT Sans"/>
        </w:rPr>
        <w:t xml:space="preserve">Сотрудники Института теоретической и прикладной механики им. С.А. </w:t>
      </w:r>
      <w:proofErr w:type="spellStart"/>
      <w:r w:rsidR="00EA06DB">
        <w:rPr>
          <w:rFonts w:ascii="PT Sans" w:hAnsi="PT Sans"/>
        </w:rPr>
        <w:t>Христиановича</w:t>
      </w:r>
      <w:proofErr w:type="spellEnd"/>
      <w:r w:rsidR="00EA06DB">
        <w:rPr>
          <w:rFonts w:ascii="PT Sans" w:hAnsi="PT Sans"/>
        </w:rPr>
        <w:t xml:space="preserve"> СО РАН </w:t>
      </w:r>
      <w:r w:rsidR="00EA06DB">
        <w:rPr>
          <w:rFonts w:ascii="PT Sans" w:hAnsi="PT Sans"/>
          <w:b/>
        </w:rPr>
        <w:t xml:space="preserve">Василий Фомин </w:t>
      </w:r>
      <w:r w:rsidR="00EA06DB">
        <w:rPr>
          <w:rFonts w:ascii="PT Sans" w:hAnsi="PT Sans"/>
        </w:rPr>
        <w:t xml:space="preserve">и </w:t>
      </w:r>
      <w:r w:rsidR="00EA06DB">
        <w:rPr>
          <w:rFonts w:ascii="PT Sans" w:hAnsi="PT Sans"/>
          <w:b/>
        </w:rPr>
        <w:t xml:space="preserve">Антон Верещагин </w:t>
      </w:r>
      <w:r w:rsidR="00EA06DB">
        <w:rPr>
          <w:rFonts w:ascii="PT Sans" w:hAnsi="PT Sans"/>
        </w:rPr>
        <w:t>рассказали о м</w:t>
      </w:r>
      <w:r w:rsidR="00EA06DB" w:rsidRPr="00EA06DB">
        <w:rPr>
          <w:rFonts w:ascii="PT Sans" w:hAnsi="PT Sans"/>
        </w:rPr>
        <w:t>ембранно-со</w:t>
      </w:r>
      <w:r w:rsidR="00EA06DB">
        <w:rPr>
          <w:rFonts w:ascii="PT Sans" w:hAnsi="PT Sans"/>
        </w:rPr>
        <w:t>рбционном</w:t>
      </w:r>
      <w:r w:rsidR="00EA06DB" w:rsidRPr="00EA06DB">
        <w:rPr>
          <w:rFonts w:ascii="PT Sans" w:hAnsi="PT Sans"/>
        </w:rPr>
        <w:t xml:space="preserve"> разделени</w:t>
      </w:r>
      <w:r w:rsidR="00EA06DB">
        <w:rPr>
          <w:rFonts w:ascii="PT Sans" w:hAnsi="PT Sans"/>
        </w:rPr>
        <w:t>и</w:t>
      </w:r>
      <w:r w:rsidR="00EA06DB" w:rsidRPr="00EA06DB">
        <w:rPr>
          <w:rFonts w:ascii="PT Sans" w:hAnsi="PT Sans"/>
        </w:rPr>
        <w:t xml:space="preserve"> смеси газов</w:t>
      </w:r>
      <w:r w:rsidR="00EA06DB">
        <w:rPr>
          <w:rFonts w:ascii="PT Sans" w:hAnsi="PT Sans"/>
        </w:rPr>
        <w:t xml:space="preserve">. Его преимуществами являются низкая стоимость, небольшие </w:t>
      </w:r>
      <w:proofErr w:type="spellStart"/>
      <w:r w:rsidR="00EA06DB">
        <w:rPr>
          <w:rFonts w:ascii="PT Sans" w:hAnsi="PT Sans"/>
        </w:rPr>
        <w:t>энергозатраты</w:t>
      </w:r>
      <w:proofErr w:type="spellEnd"/>
      <w:r w:rsidR="00EA06DB">
        <w:rPr>
          <w:rFonts w:ascii="PT Sans" w:hAnsi="PT Sans"/>
        </w:rPr>
        <w:t>, эффективное извлечение гелия при низких концентрациях, устойчивость к загрязненным потокам, высокий коэффициент селективности сорбента. Недостатком эксперты назвали относительно небольшую скорость сорбции.</w:t>
      </w:r>
    </w:p>
    <w:p w:rsidR="00821A2C" w:rsidRPr="0025437C" w:rsidRDefault="0031507E" w:rsidP="0031507E">
      <w:pPr>
        <w:spacing w:after="120" w:line="240" w:lineRule="auto"/>
        <w:jc w:val="both"/>
        <w:rPr>
          <w:rFonts w:ascii="PT Sans" w:hAnsi="PT Sans"/>
        </w:rPr>
      </w:pPr>
      <w:r w:rsidRPr="0031507E">
        <w:rPr>
          <w:rFonts w:ascii="PT Sans" w:hAnsi="PT Sans"/>
        </w:rPr>
        <w:t xml:space="preserve">Тему продолжил </w:t>
      </w:r>
      <w:r w:rsidRPr="0031507E">
        <w:rPr>
          <w:rFonts w:ascii="PT Sans" w:hAnsi="PT Sans"/>
          <w:b/>
        </w:rPr>
        <w:t>Георгий Каграманов</w:t>
      </w:r>
      <w:r w:rsidRPr="0031507E">
        <w:rPr>
          <w:rFonts w:ascii="PT Sans" w:hAnsi="PT Sans"/>
        </w:rPr>
        <w:t xml:space="preserve">, заведующий кафедрой мембранной технологии РХТУ им. Д.И. Менделеева. Он представил основные характеристики мембран для промышленных систем разделения газов и принципы организации процесса разделения на примере выделения гелия из природного газа. Первый – компрессорный: газовая смесь подается на разделение при повышенном давлении, </w:t>
      </w:r>
      <w:proofErr w:type="spellStart"/>
      <w:r w:rsidRPr="0031507E">
        <w:rPr>
          <w:rFonts w:ascii="PT Sans" w:hAnsi="PT Sans"/>
        </w:rPr>
        <w:t>пермеат</w:t>
      </w:r>
      <w:proofErr w:type="spellEnd"/>
      <w:r w:rsidRPr="0031507E">
        <w:rPr>
          <w:rFonts w:ascii="PT Sans" w:hAnsi="PT Sans"/>
        </w:rPr>
        <w:t xml:space="preserve"> выводится из мембранного аппарата при нормальном давлении. </w:t>
      </w:r>
      <w:proofErr w:type="gramStart"/>
      <w:r w:rsidRPr="0031507E">
        <w:rPr>
          <w:rFonts w:ascii="PT Sans" w:hAnsi="PT Sans"/>
        </w:rPr>
        <w:t xml:space="preserve">Второй – вакуумный: исходная газовая смесь подается воздуходувкой под давлением, слегка превышающем атмосферное; в пространстве </w:t>
      </w:r>
      <w:proofErr w:type="spellStart"/>
      <w:r w:rsidRPr="0031507E">
        <w:rPr>
          <w:rFonts w:ascii="PT Sans" w:hAnsi="PT Sans"/>
        </w:rPr>
        <w:t>пермеата</w:t>
      </w:r>
      <w:proofErr w:type="spellEnd"/>
      <w:r w:rsidRPr="0031507E">
        <w:rPr>
          <w:rFonts w:ascii="PT Sans" w:hAnsi="PT Sans"/>
        </w:rPr>
        <w:t xml:space="preserve"> вакуум-насосом поддерживается пониженное давление.</w:t>
      </w:r>
      <w:proofErr w:type="gramEnd"/>
      <w:r w:rsidRPr="0031507E">
        <w:rPr>
          <w:rFonts w:ascii="PT Sans" w:hAnsi="PT Sans"/>
        </w:rPr>
        <w:t xml:space="preserve"> Используется в основном для получения из воздуха концентрированного по кислороду (до 50-55</w:t>
      </w:r>
      <w:r>
        <w:rPr>
          <w:rFonts w:ascii="PT Sans" w:hAnsi="PT Sans"/>
        </w:rPr>
        <w:t xml:space="preserve"> </w:t>
      </w:r>
      <w:proofErr w:type="gramStart"/>
      <w:r>
        <w:rPr>
          <w:rFonts w:ascii="PT Sans" w:hAnsi="PT Sans"/>
        </w:rPr>
        <w:t>об</w:t>
      </w:r>
      <w:proofErr w:type="gramEnd"/>
      <w:r>
        <w:rPr>
          <w:rFonts w:ascii="PT Sans" w:hAnsi="PT Sans"/>
        </w:rPr>
        <w:t>.%</w:t>
      </w:r>
      <w:r w:rsidRPr="0031507E">
        <w:rPr>
          <w:rFonts w:ascii="PT Sans" w:hAnsi="PT Sans"/>
        </w:rPr>
        <w:t>) потока. И третий принцип – комбинированный</w:t>
      </w:r>
      <w:r w:rsidR="00EE5EAF">
        <w:rPr>
          <w:rFonts w:ascii="PT Sans" w:hAnsi="PT Sans"/>
        </w:rPr>
        <w:t>, т.е. компрессорно-вакуумный, д</w:t>
      </w:r>
      <w:bookmarkStart w:id="0" w:name="_GoBack"/>
      <w:bookmarkEnd w:id="0"/>
      <w:r w:rsidRPr="0031507E">
        <w:rPr>
          <w:rFonts w:ascii="PT Sans" w:hAnsi="PT Sans"/>
        </w:rPr>
        <w:t xml:space="preserve">ля глубокого выделения (в </w:t>
      </w:r>
      <w:proofErr w:type="spellStart"/>
      <w:r w:rsidRPr="0031507E">
        <w:rPr>
          <w:rFonts w:ascii="PT Sans" w:hAnsi="PT Sans"/>
        </w:rPr>
        <w:t>пермеат</w:t>
      </w:r>
      <w:proofErr w:type="spellEnd"/>
      <w:r w:rsidRPr="0031507E">
        <w:rPr>
          <w:rFonts w:ascii="PT Sans" w:hAnsi="PT Sans"/>
        </w:rPr>
        <w:t xml:space="preserve">) из газов высокопроницаемого, но </w:t>
      </w:r>
      <w:proofErr w:type="spellStart"/>
      <w:r w:rsidRPr="0031507E">
        <w:rPr>
          <w:rFonts w:ascii="PT Sans" w:hAnsi="PT Sans"/>
        </w:rPr>
        <w:t>низкоконцентрированного</w:t>
      </w:r>
      <w:proofErr w:type="spellEnd"/>
      <w:r w:rsidRPr="0031507E">
        <w:rPr>
          <w:rFonts w:ascii="PT Sans" w:hAnsi="PT Sans"/>
        </w:rPr>
        <w:t xml:space="preserve"> компонента, содержание которого в </w:t>
      </w:r>
      <w:r>
        <w:rPr>
          <w:rFonts w:ascii="PT Sans" w:hAnsi="PT Sans"/>
        </w:rPr>
        <w:t xml:space="preserve">смеси </w:t>
      </w:r>
      <w:r>
        <w:rPr>
          <w:rFonts w:ascii="PT Sans" w:hAnsi="PT Sans"/>
        </w:rPr>
        <w:lastRenderedPageBreak/>
        <w:t>обычно изменяется от 0.03</w:t>
      </w:r>
      <w:r w:rsidRPr="0031507E">
        <w:rPr>
          <w:rFonts w:ascii="PT Sans" w:hAnsi="PT Sans"/>
        </w:rPr>
        <w:t xml:space="preserve"> </w:t>
      </w:r>
      <w:r>
        <w:rPr>
          <w:rFonts w:ascii="PT Sans" w:hAnsi="PT Sans"/>
        </w:rPr>
        <w:t xml:space="preserve">до </w:t>
      </w:r>
      <w:r w:rsidRPr="0031507E">
        <w:rPr>
          <w:rFonts w:ascii="PT Sans" w:hAnsi="PT Sans"/>
        </w:rPr>
        <w:t>0.4 об</w:t>
      </w:r>
      <w:proofErr w:type="gramStart"/>
      <w:r w:rsidRPr="0031507E">
        <w:rPr>
          <w:rFonts w:ascii="PT Sans" w:hAnsi="PT Sans"/>
        </w:rPr>
        <w:t>.</w:t>
      </w:r>
      <w:proofErr w:type="gramEnd"/>
      <w:r w:rsidRPr="0031507E">
        <w:rPr>
          <w:rFonts w:ascii="PT Sans" w:hAnsi="PT Sans"/>
        </w:rPr>
        <w:t xml:space="preserve">%, </w:t>
      </w:r>
      <w:proofErr w:type="gramStart"/>
      <w:r w:rsidRPr="0031507E">
        <w:rPr>
          <w:rFonts w:ascii="PT Sans" w:hAnsi="PT Sans"/>
        </w:rPr>
        <w:t>н</w:t>
      </w:r>
      <w:proofErr w:type="gramEnd"/>
      <w:r w:rsidRPr="0031507E">
        <w:rPr>
          <w:rFonts w:ascii="PT Sans" w:hAnsi="PT Sans"/>
        </w:rPr>
        <w:t xml:space="preserve">апример, гелия из природного газа. В этом варианте достигаются наибольшая величина средней движущей силы массопереноса и минимум </w:t>
      </w:r>
      <w:proofErr w:type="gramStart"/>
      <w:r w:rsidRPr="0031507E">
        <w:rPr>
          <w:rFonts w:ascii="PT Sans" w:hAnsi="PT Sans"/>
        </w:rPr>
        <w:t>удельных</w:t>
      </w:r>
      <w:proofErr w:type="gramEnd"/>
      <w:r w:rsidRPr="0031507E">
        <w:rPr>
          <w:rFonts w:ascii="PT Sans" w:hAnsi="PT Sans"/>
        </w:rPr>
        <w:t xml:space="preserve"> </w:t>
      </w:r>
      <w:proofErr w:type="spellStart"/>
      <w:r w:rsidRPr="0031507E">
        <w:rPr>
          <w:rFonts w:ascii="PT Sans" w:hAnsi="PT Sans"/>
        </w:rPr>
        <w:t>энергозатрат</w:t>
      </w:r>
      <w:proofErr w:type="spellEnd"/>
      <w:r w:rsidRPr="0031507E">
        <w:rPr>
          <w:rFonts w:ascii="PT Sans" w:hAnsi="PT Sans"/>
        </w:rPr>
        <w:t xml:space="preserve"> на единицу объема выделяемого компонента.</w:t>
      </w:r>
    </w:p>
    <w:sectPr w:rsidR="00821A2C" w:rsidRPr="0025437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E77" w:rsidRDefault="003F2E77" w:rsidP="005A033E">
      <w:pPr>
        <w:spacing w:after="0" w:line="240" w:lineRule="auto"/>
      </w:pPr>
      <w:r>
        <w:separator/>
      </w:r>
    </w:p>
  </w:endnote>
  <w:endnote w:type="continuationSeparator" w:id="0">
    <w:p w:rsidR="003F2E77" w:rsidRDefault="003F2E77" w:rsidP="005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944810"/>
      <w:docPartObj>
        <w:docPartGallery w:val="Page Numbers (Bottom of Page)"/>
        <w:docPartUnique/>
      </w:docPartObj>
    </w:sdtPr>
    <w:sdtEndPr/>
    <w:sdtContent>
      <w:p w:rsidR="003F2E77" w:rsidRDefault="003F2E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EAF">
          <w:rPr>
            <w:noProof/>
          </w:rPr>
          <w:t>6</w:t>
        </w:r>
        <w:r>
          <w:fldChar w:fldCharType="end"/>
        </w:r>
      </w:p>
    </w:sdtContent>
  </w:sdt>
  <w:p w:rsidR="003F2E77" w:rsidRDefault="003F2E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E77" w:rsidRDefault="003F2E77" w:rsidP="005A033E">
      <w:pPr>
        <w:spacing w:after="0" w:line="240" w:lineRule="auto"/>
      </w:pPr>
      <w:r>
        <w:separator/>
      </w:r>
    </w:p>
  </w:footnote>
  <w:footnote w:type="continuationSeparator" w:id="0">
    <w:p w:rsidR="003F2E77" w:rsidRDefault="003F2E77" w:rsidP="005A0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3E"/>
    <w:rsid w:val="00000D0F"/>
    <w:rsid w:val="00025C55"/>
    <w:rsid w:val="000447B4"/>
    <w:rsid w:val="00053021"/>
    <w:rsid w:val="00063EBF"/>
    <w:rsid w:val="000C6DA1"/>
    <w:rsid w:val="000D6E70"/>
    <w:rsid w:val="000E0974"/>
    <w:rsid w:val="0015542D"/>
    <w:rsid w:val="0016040B"/>
    <w:rsid w:val="00184A76"/>
    <w:rsid w:val="001B4019"/>
    <w:rsid w:val="001D2905"/>
    <w:rsid w:val="00226637"/>
    <w:rsid w:val="0025437C"/>
    <w:rsid w:val="00287304"/>
    <w:rsid w:val="00302F73"/>
    <w:rsid w:val="0031507E"/>
    <w:rsid w:val="00380987"/>
    <w:rsid w:val="00380EB2"/>
    <w:rsid w:val="003A1B67"/>
    <w:rsid w:val="003F2E77"/>
    <w:rsid w:val="004437DF"/>
    <w:rsid w:val="0045033E"/>
    <w:rsid w:val="00457852"/>
    <w:rsid w:val="004749F2"/>
    <w:rsid w:val="004C76F6"/>
    <w:rsid w:val="004D2D0B"/>
    <w:rsid w:val="004D6802"/>
    <w:rsid w:val="004E5F6F"/>
    <w:rsid w:val="00543889"/>
    <w:rsid w:val="00586140"/>
    <w:rsid w:val="005A033E"/>
    <w:rsid w:val="00607D17"/>
    <w:rsid w:val="00653597"/>
    <w:rsid w:val="00654D28"/>
    <w:rsid w:val="0065792F"/>
    <w:rsid w:val="006C53F9"/>
    <w:rsid w:val="006E6FA7"/>
    <w:rsid w:val="00704648"/>
    <w:rsid w:val="00743484"/>
    <w:rsid w:val="007713CD"/>
    <w:rsid w:val="00781AC1"/>
    <w:rsid w:val="007B0B78"/>
    <w:rsid w:val="007B2629"/>
    <w:rsid w:val="007B2E6D"/>
    <w:rsid w:val="007F22B3"/>
    <w:rsid w:val="00811897"/>
    <w:rsid w:val="0081560C"/>
    <w:rsid w:val="00821A2C"/>
    <w:rsid w:val="0084182B"/>
    <w:rsid w:val="00850CF7"/>
    <w:rsid w:val="008556F5"/>
    <w:rsid w:val="0087646C"/>
    <w:rsid w:val="008D1142"/>
    <w:rsid w:val="008E52B1"/>
    <w:rsid w:val="008F0738"/>
    <w:rsid w:val="0091074F"/>
    <w:rsid w:val="009147B7"/>
    <w:rsid w:val="00924622"/>
    <w:rsid w:val="009544B0"/>
    <w:rsid w:val="009D1CC5"/>
    <w:rsid w:val="009E792F"/>
    <w:rsid w:val="009F110A"/>
    <w:rsid w:val="00A174B8"/>
    <w:rsid w:val="00A50CF1"/>
    <w:rsid w:val="00A56640"/>
    <w:rsid w:val="00A750AF"/>
    <w:rsid w:val="00AA7055"/>
    <w:rsid w:val="00AD1E05"/>
    <w:rsid w:val="00AD3A27"/>
    <w:rsid w:val="00AD6859"/>
    <w:rsid w:val="00B115F8"/>
    <w:rsid w:val="00B15B2A"/>
    <w:rsid w:val="00B37E84"/>
    <w:rsid w:val="00BE0799"/>
    <w:rsid w:val="00CE2CC4"/>
    <w:rsid w:val="00CE6BB2"/>
    <w:rsid w:val="00CF3FC2"/>
    <w:rsid w:val="00CF6E39"/>
    <w:rsid w:val="00D0530A"/>
    <w:rsid w:val="00D34B64"/>
    <w:rsid w:val="00DA69AE"/>
    <w:rsid w:val="00DD2C55"/>
    <w:rsid w:val="00DE0C8F"/>
    <w:rsid w:val="00DF0B59"/>
    <w:rsid w:val="00E51561"/>
    <w:rsid w:val="00E70CAC"/>
    <w:rsid w:val="00E77C50"/>
    <w:rsid w:val="00E90168"/>
    <w:rsid w:val="00EA06DB"/>
    <w:rsid w:val="00EC394D"/>
    <w:rsid w:val="00EE5EAF"/>
    <w:rsid w:val="00F00BEB"/>
    <w:rsid w:val="00F135B2"/>
    <w:rsid w:val="00F16405"/>
    <w:rsid w:val="00F616BA"/>
    <w:rsid w:val="00F63AF1"/>
    <w:rsid w:val="00FB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33E"/>
  </w:style>
  <w:style w:type="paragraph" w:styleId="a5">
    <w:name w:val="footer"/>
    <w:basedOn w:val="a"/>
    <w:link w:val="a6"/>
    <w:uiPriority w:val="99"/>
    <w:unhideWhenUsed/>
    <w:rsid w:val="005A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33E"/>
  </w:style>
  <w:style w:type="paragraph" w:styleId="a7">
    <w:name w:val="Balloon Text"/>
    <w:basedOn w:val="a"/>
    <w:link w:val="a8"/>
    <w:uiPriority w:val="99"/>
    <w:semiHidden/>
    <w:unhideWhenUsed/>
    <w:rsid w:val="0016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33E"/>
  </w:style>
  <w:style w:type="paragraph" w:styleId="a5">
    <w:name w:val="footer"/>
    <w:basedOn w:val="a"/>
    <w:link w:val="a6"/>
    <w:uiPriority w:val="99"/>
    <w:unhideWhenUsed/>
    <w:rsid w:val="005A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33E"/>
  </w:style>
  <w:style w:type="paragraph" w:styleId="a7">
    <w:name w:val="Balloon Text"/>
    <w:basedOn w:val="a"/>
    <w:link w:val="a8"/>
    <w:uiPriority w:val="99"/>
    <w:semiHidden/>
    <w:unhideWhenUsed/>
    <w:rsid w:val="0016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3CA0-C8D3-4B06-A01B-08F5C08C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6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 S. Nagornaya</dc:creator>
  <cp:lastModifiedBy>Lubov S. Nagornaya</cp:lastModifiedBy>
  <cp:revision>77</cp:revision>
  <dcterms:created xsi:type="dcterms:W3CDTF">2017-10-27T09:47:00Z</dcterms:created>
  <dcterms:modified xsi:type="dcterms:W3CDTF">2017-11-10T12:56:00Z</dcterms:modified>
</cp:coreProperties>
</file>