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383" w:rsidRPr="00E10383" w:rsidRDefault="00E10383" w:rsidP="00E924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0383">
        <w:rPr>
          <w:rFonts w:ascii="Times New Roman" w:hAnsi="Times New Roman" w:cs="Times New Roman"/>
          <w:b/>
          <w:sz w:val="24"/>
          <w:szCs w:val="24"/>
        </w:rPr>
        <w:t>Современные планировки позволяют сэкономить покупателю до 25%</w:t>
      </w:r>
    </w:p>
    <w:p w:rsidR="00E10383" w:rsidRPr="00E10383" w:rsidRDefault="00E10383" w:rsidP="00E924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0383">
        <w:rPr>
          <w:rFonts w:ascii="Times New Roman" w:hAnsi="Times New Roman" w:cs="Times New Roman"/>
          <w:sz w:val="24"/>
          <w:szCs w:val="24"/>
        </w:rPr>
        <w:t>За последние 2 года на рынке новостроек Санкт-Петербурга наблюдается тенденция к сокращению площадей квартир</w:t>
      </w:r>
      <w:r>
        <w:rPr>
          <w:rFonts w:ascii="Times New Roman" w:hAnsi="Times New Roman" w:cs="Times New Roman"/>
          <w:sz w:val="24"/>
          <w:szCs w:val="24"/>
        </w:rPr>
        <w:t>. Интерес покупателей смещается в сторону жилья</w:t>
      </w:r>
      <w:r w:rsidRPr="00E10383">
        <w:rPr>
          <w:rFonts w:ascii="Times New Roman" w:hAnsi="Times New Roman" w:cs="Times New Roman"/>
          <w:sz w:val="24"/>
          <w:szCs w:val="24"/>
        </w:rPr>
        <w:t xml:space="preserve"> относительно новых форматов - компактны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E10383">
        <w:rPr>
          <w:rFonts w:ascii="Times New Roman" w:hAnsi="Times New Roman" w:cs="Times New Roman"/>
          <w:sz w:val="24"/>
          <w:szCs w:val="24"/>
        </w:rPr>
        <w:t xml:space="preserve"> студи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E10383">
        <w:rPr>
          <w:rFonts w:ascii="Times New Roman" w:hAnsi="Times New Roman" w:cs="Times New Roman"/>
          <w:sz w:val="24"/>
          <w:szCs w:val="24"/>
        </w:rPr>
        <w:t xml:space="preserve"> и функциональны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E10383">
        <w:rPr>
          <w:rFonts w:ascii="Times New Roman" w:hAnsi="Times New Roman" w:cs="Times New Roman"/>
          <w:sz w:val="24"/>
          <w:szCs w:val="24"/>
        </w:rPr>
        <w:t xml:space="preserve"> "евроквартир", где уже изначально объединены кухня и гостиная. </w:t>
      </w:r>
    </w:p>
    <w:p w:rsidR="00E10383" w:rsidRPr="00E10383" w:rsidRDefault="00E10383" w:rsidP="00E924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0383">
        <w:rPr>
          <w:rFonts w:ascii="Times New Roman" w:hAnsi="Times New Roman" w:cs="Times New Roman"/>
          <w:sz w:val="24"/>
          <w:szCs w:val="24"/>
        </w:rPr>
        <w:t>По данным аналитиков ГК «Основа», доля спроса на такие квартиры неуклонно растёт</w:t>
      </w:r>
      <w:r w:rsidR="00E9245B">
        <w:rPr>
          <w:rFonts w:ascii="Times New Roman" w:hAnsi="Times New Roman" w:cs="Times New Roman"/>
          <w:sz w:val="24"/>
          <w:szCs w:val="24"/>
        </w:rPr>
        <w:t>,</w:t>
      </w:r>
      <w:r w:rsidRPr="00E10383">
        <w:rPr>
          <w:rFonts w:ascii="Times New Roman" w:hAnsi="Times New Roman" w:cs="Times New Roman"/>
          <w:sz w:val="24"/>
          <w:szCs w:val="24"/>
        </w:rPr>
        <w:t xml:space="preserve"> в связи с чем девелоперы начинают увеличивать долю "европланировок" в своих проектах. В ЖК «Две с</w:t>
      </w:r>
      <w:bookmarkStart w:id="0" w:name="_GoBack"/>
      <w:bookmarkEnd w:id="0"/>
      <w:r w:rsidRPr="00E10383">
        <w:rPr>
          <w:rFonts w:ascii="Times New Roman" w:hAnsi="Times New Roman" w:cs="Times New Roman"/>
          <w:sz w:val="24"/>
          <w:szCs w:val="24"/>
        </w:rPr>
        <w:t>толицы», который строится в Московском районе Санкт-Петербурга, такому жилью отдано 20% от общего объема предложения.</w:t>
      </w:r>
    </w:p>
    <w:p w:rsidR="00E10383" w:rsidRPr="00E10383" w:rsidRDefault="00E10383" w:rsidP="00E924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0383">
        <w:rPr>
          <w:rFonts w:ascii="Times New Roman" w:hAnsi="Times New Roman" w:cs="Times New Roman"/>
          <w:sz w:val="24"/>
          <w:szCs w:val="24"/>
        </w:rPr>
        <w:t xml:space="preserve">«Востребованность квартир с европланировками обусловлена их привлекательной стоимостью, которая достигается за счет снижения общей площади при полном сохранении функциональности. В отдельных комплексах разница в цене может достигать 25%. К примеру, приобрести стандартную трехкомнатную квартиру в ЖК «Две столицы» можно от 6,8 млн руб., а «евротрешку» – от 5,1 млн руб., что на 1,7 млн руб. меньше, – отметил </w:t>
      </w:r>
      <w:r w:rsidRPr="00E9245B">
        <w:rPr>
          <w:rFonts w:ascii="Times New Roman" w:hAnsi="Times New Roman" w:cs="Times New Roman"/>
          <w:b/>
          <w:sz w:val="24"/>
          <w:szCs w:val="24"/>
        </w:rPr>
        <w:t>Игорь Сибренков, коммерческий директор ГК «Основа»</w:t>
      </w:r>
      <w:r w:rsidRPr="00E10383">
        <w:rPr>
          <w:rFonts w:ascii="Times New Roman" w:hAnsi="Times New Roman" w:cs="Times New Roman"/>
          <w:sz w:val="24"/>
          <w:szCs w:val="24"/>
        </w:rPr>
        <w:t>.</w:t>
      </w:r>
    </w:p>
    <w:p w:rsidR="00E10383" w:rsidRPr="00E10383" w:rsidRDefault="00E10383" w:rsidP="00E924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0383">
        <w:rPr>
          <w:rFonts w:ascii="Times New Roman" w:hAnsi="Times New Roman" w:cs="Times New Roman"/>
          <w:sz w:val="24"/>
          <w:szCs w:val="24"/>
        </w:rPr>
        <w:t>Он также добавил, что зачастую покупателям не нужна кухня, как отдельное помещение. После приобретения квартиры они рассчитывают сделать перепланировку, соединив кухонную и гостиную зоны - а это дополнительные затраты на согласование и сами работы. В жилье евро</w:t>
      </w:r>
      <w:r>
        <w:rPr>
          <w:rFonts w:ascii="Times New Roman" w:hAnsi="Times New Roman" w:cs="Times New Roman"/>
          <w:sz w:val="24"/>
          <w:szCs w:val="24"/>
        </w:rPr>
        <w:t>формата такой необходимости нет.</w:t>
      </w:r>
      <w:r w:rsidRPr="00E10383">
        <w:rPr>
          <w:rFonts w:ascii="Times New Roman" w:hAnsi="Times New Roman" w:cs="Times New Roman"/>
          <w:sz w:val="24"/>
          <w:szCs w:val="24"/>
        </w:rPr>
        <w:t xml:space="preserve"> Более того, здесь можно не только сэкономить на сносе стен, но и не переплачивать за лишние квадратные метры.</w:t>
      </w:r>
    </w:p>
    <w:p w:rsidR="00E10383" w:rsidRPr="00E10383" w:rsidRDefault="00E10383" w:rsidP="00E924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0383">
        <w:rPr>
          <w:rFonts w:ascii="Times New Roman" w:hAnsi="Times New Roman" w:cs="Times New Roman"/>
          <w:sz w:val="24"/>
          <w:szCs w:val="24"/>
        </w:rPr>
        <w:t>По мнению экспертов, евроквартиры подойдут молодым семьям, для которых важно наличие отдельного помещения для организации спальни или детской комнаты. Так, отдав предпочтение «евродвушке» с оптимизированной площадью и более выгодной ценой, они смогут получить жилье с функционалом двухкомнатной квартиры, а сэкономленные средства вложить в ремонт и меблировку. К примеру, стоимость двухкомнатной квартиры в ЖК «Две столицы» начинается от 4,65 млн руб., «евродвушки» - от 4,05 млн руб. Таким образом, разница в ц</w:t>
      </w:r>
      <w:r>
        <w:rPr>
          <w:rFonts w:ascii="Times New Roman" w:hAnsi="Times New Roman" w:cs="Times New Roman"/>
          <w:sz w:val="24"/>
          <w:szCs w:val="24"/>
        </w:rPr>
        <w:t>ене составит около 600 тыс. руб, что вполне хватит на отделку.</w:t>
      </w:r>
    </w:p>
    <w:p w:rsidR="00E10383" w:rsidRPr="00E10383" w:rsidRDefault="00E10383" w:rsidP="00E10383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10383">
        <w:rPr>
          <w:rFonts w:ascii="Times New Roman" w:hAnsi="Times New Roman" w:cs="Times New Roman"/>
          <w:b/>
          <w:i/>
          <w:sz w:val="24"/>
          <w:szCs w:val="24"/>
          <w:u w:val="single"/>
        </w:rPr>
        <w:t>Справка о ЖК «Две столицы»</w:t>
      </w:r>
    </w:p>
    <w:p w:rsidR="00E10383" w:rsidRPr="00E10383" w:rsidRDefault="00E10383" w:rsidP="00E9245B">
      <w:pPr>
        <w:jc w:val="both"/>
        <w:rPr>
          <w:rFonts w:ascii="Times New Roman" w:hAnsi="Times New Roman" w:cs="Times New Roman"/>
          <w:sz w:val="24"/>
          <w:szCs w:val="24"/>
        </w:rPr>
      </w:pPr>
      <w:r w:rsidRPr="00E10383">
        <w:rPr>
          <w:rFonts w:ascii="Times New Roman" w:hAnsi="Times New Roman" w:cs="Times New Roman"/>
          <w:sz w:val="24"/>
          <w:szCs w:val="24"/>
        </w:rPr>
        <w:t>ЖК «Две Столицы» - новый проект комплексного освоения территории, строящийся в престижном и динамично развивающемся Московском районе Санкт-Петербурга. Застройщиком проекта выступает компания "ИнтерГрупп", финансовым и стратегическим партнерами -  "Московский индустриальный банк" и Группа Компаний «Основа».</w:t>
      </w:r>
    </w:p>
    <w:p w:rsidR="00E10383" w:rsidRPr="00E10383" w:rsidRDefault="00CD2BA7" w:rsidP="00E924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  <w:r w:rsidR="00E10383" w:rsidRPr="00E10383">
        <w:rPr>
          <w:rFonts w:ascii="Times New Roman" w:hAnsi="Times New Roman" w:cs="Times New Roman"/>
          <w:sz w:val="24"/>
          <w:szCs w:val="24"/>
        </w:rPr>
        <w:t xml:space="preserve"> включает четыре монолитных 18-этажных корпуса. Площадь участка застройки составляет 5,3 га. Неоспоримым преимуществом комплекса является отличная транспортная доступность: близость к двум крупнейшим магистралям города и пешая доступность станции метро «Звездная», что позволяет быстро и удобно доехать до центра города.</w:t>
      </w:r>
    </w:p>
    <w:p w:rsidR="001C2147" w:rsidRPr="00CD2BA7" w:rsidRDefault="00E10383" w:rsidP="00E9245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D2BA7">
        <w:rPr>
          <w:rFonts w:ascii="Times New Roman" w:hAnsi="Times New Roman" w:cs="Times New Roman"/>
          <w:b/>
          <w:sz w:val="24"/>
          <w:szCs w:val="24"/>
        </w:rPr>
        <w:t>Пресс-служба ЖК «Две столицы»</w:t>
      </w:r>
    </w:p>
    <w:sectPr w:rsidR="001C2147" w:rsidRPr="00CD2BA7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3EF1" w:rsidRDefault="006A3EF1" w:rsidP="00E9245B">
      <w:pPr>
        <w:spacing w:after="0" w:line="240" w:lineRule="auto"/>
      </w:pPr>
      <w:r>
        <w:separator/>
      </w:r>
    </w:p>
  </w:endnote>
  <w:endnote w:type="continuationSeparator" w:id="0">
    <w:p w:rsidR="006A3EF1" w:rsidRDefault="006A3EF1" w:rsidP="00E92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3EF1" w:rsidRDefault="006A3EF1" w:rsidP="00E9245B">
      <w:pPr>
        <w:spacing w:after="0" w:line="240" w:lineRule="auto"/>
      </w:pPr>
      <w:r>
        <w:separator/>
      </w:r>
    </w:p>
  </w:footnote>
  <w:footnote w:type="continuationSeparator" w:id="0">
    <w:p w:rsidR="006A3EF1" w:rsidRDefault="006A3EF1" w:rsidP="00E924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45B" w:rsidRDefault="00E9245B">
    <w:pPr>
      <w:pStyle w:val="a3"/>
    </w:pPr>
    <w:r>
      <w:rPr>
        <w:noProof/>
        <w:lang w:eastAsia="ru-RU"/>
      </w:rPr>
      <w:drawing>
        <wp:inline distT="0" distB="0" distL="0" distR="0" wp14:anchorId="1C6858A8" wp14:editId="6A1DEDDC">
          <wp:extent cx="1114425" cy="1114425"/>
          <wp:effectExtent l="0" t="0" r="9525" b="952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yUmgWtjmh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1114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9245B" w:rsidRDefault="00E9245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949"/>
    <w:rsid w:val="001C2147"/>
    <w:rsid w:val="006A3EF1"/>
    <w:rsid w:val="00CD2BA7"/>
    <w:rsid w:val="00DB0949"/>
    <w:rsid w:val="00E10383"/>
    <w:rsid w:val="00E92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0CE018-5D5A-431B-93F7-37E7A0E07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24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9245B"/>
  </w:style>
  <w:style w:type="paragraph" w:styleId="a5">
    <w:name w:val="footer"/>
    <w:basedOn w:val="a"/>
    <w:link w:val="a6"/>
    <w:uiPriority w:val="99"/>
    <w:unhideWhenUsed/>
    <w:rsid w:val="00E924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924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Ладычук Игорь Сергеевич</dc:creator>
  <cp:keywords/>
  <dc:description/>
  <cp:lastModifiedBy>Шиншинова Дарья Александровна</cp:lastModifiedBy>
  <cp:revision>2</cp:revision>
  <dcterms:created xsi:type="dcterms:W3CDTF">2017-06-22T07:50:00Z</dcterms:created>
  <dcterms:modified xsi:type="dcterms:W3CDTF">2017-06-22T07:50:00Z</dcterms:modified>
</cp:coreProperties>
</file>