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5" w:rsidRPr="0087581F" w:rsidRDefault="001B3DEF" w:rsidP="0087581F">
      <w:pPr>
        <w:spacing w:after="0" w:line="240" w:lineRule="auto"/>
        <w:ind w:left="-992" w:right="-284"/>
        <w:jc w:val="center"/>
        <w:rPr>
          <w:rFonts w:ascii="Times New Roman" w:hAnsi="Times New Roman" w:cs="Times New Roman"/>
        </w:rPr>
      </w:pPr>
      <w:r w:rsidRPr="0087581F">
        <w:rPr>
          <w:rFonts w:ascii="Times New Roman" w:hAnsi="Times New Roman" w:cs="Times New Roman"/>
        </w:rPr>
        <w:t>Анонс</w:t>
      </w:r>
    </w:p>
    <w:p w:rsidR="001B75D5" w:rsidRPr="0087581F" w:rsidRDefault="001B75D5" w:rsidP="0087581F">
      <w:pPr>
        <w:spacing w:after="0" w:line="240" w:lineRule="auto"/>
        <w:ind w:left="-992" w:right="-284"/>
        <w:jc w:val="both"/>
        <w:rPr>
          <w:rFonts w:ascii="Times New Roman" w:hAnsi="Times New Roman" w:cs="Times New Roman"/>
        </w:rPr>
      </w:pPr>
    </w:p>
    <w:p w:rsidR="00034022" w:rsidRPr="00D548CC" w:rsidRDefault="00436069" w:rsidP="00D548CC">
      <w:pPr>
        <w:pStyle w:val="a3"/>
        <w:spacing w:before="0" w:beforeAutospacing="0" w:after="0" w:afterAutospacing="0"/>
        <w:ind w:left="-567" w:right="-1"/>
        <w:jc w:val="both"/>
        <w:rPr>
          <w:b/>
          <w:sz w:val="22"/>
          <w:szCs w:val="22"/>
        </w:rPr>
      </w:pPr>
      <w:r w:rsidRPr="00D548CC">
        <w:rPr>
          <w:b/>
          <w:sz w:val="22"/>
          <w:szCs w:val="22"/>
        </w:rPr>
        <w:t>27 февраля 2017</w:t>
      </w:r>
      <w:r w:rsidR="00FD46BC" w:rsidRPr="00D548CC">
        <w:rPr>
          <w:b/>
          <w:sz w:val="22"/>
          <w:szCs w:val="22"/>
        </w:rPr>
        <w:t xml:space="preserve"> г.</w:t>
      </w:r>
      <w:r w:rsidR="00845177" w:rsidRPr="00D548CC">
        <w:rPr>
          <w:b/>
          <w:sz w:val="22"/>
          <w:szCs w:val="22"/>
        </w:rPr>
        <w:t xml:space="preserve"> </w:t>
      </w:r>
      <w:r w:rsidRPr="00D548CC">
        <w:rPr>
          <w:b/>
          <w:sz w:val="22"/>
          <w:szCs w:val="22"/>
        </w:rPr>
        <w:t xml:space="preserve">в Москве </w:t>
      </w:r>
      <w:r w:rsidR="00845177" w:rsidRPr="00D548CC">
        <w:rPr>
          <w:b/>
          <w:sz w:val="22"/>
          <w:szCs w:val="22"/>
        </w:rPr>
        <w:t xml:space="preserve">в </w:t>
      </w:r>
      <w:r w:rsidR="00037FE3" w:rsidRPr="00D548CC">
        <w:rPr>
          <w:b/>
          <w:sz w:val="22"/>
          <w:szCs w:val="22"/>
        </w:rPr>
        <w:t>отеле «</w:t>
      </w:r>
      <w:r w:rsidRPr="00D548CC">
        <w:rPr>
          <w:b/>
          <w:sz w:val="22"/>
          <w:szCs w:val="22"/>
        </w:rPr>
        <w:t xml:space="preserve">Арарат Парк </w:t>
      </w:r>
      <w:proofErr w:type="spellStart"/>
      <w:r w:rsidRPr="00D548CC">
        <w:rPr>
          <w:b/>
          <w:sz w:val="22"/>
          <w:szCs w:val="22"/>
        </w:rPr>
        <w:t>Хаятт</w:t>
      </w:r>
      <w:proofErr w:type="spellEnd"/>
      <w:r w:rsidR="00037FE3" w:rsidRPr="00D548CC">
        <w:rPr>
          <w:b/>
          <w:sz w:val="22"/>
          <w:szCs w:val="22"/>
        </w:rPr>
        <w:t xml:space="preserve">» </w:t>
      </w:r>
      <w:r w:rsidR="00845177" w:rsidRPr="00D548CC">
        <w:rPr>
          <w:b/>
          <w:sz w:val="22"/>
          <w:szCs w:val="22"/>
        </w:rPr>
        <w:t xml:space="preserve">состоится </w:t>
      </w:r>
      <w:r w:rsidR="00845177" w:rsidRPr="00D548CC">
        <w:rPr>
          <w:b/>
          <w:bCs/>
          <w:sz w:val="22"/>
          <w:szCs w:val="22"/>
        </w:rPr>
        <w:t>Х</w:t>
      </w:r>
      <w:r w:rsidR="00EC1093" w:rsidRPr="00D548CC">
        <w:rPr>
          <w:b/>
          <w:bCs/>
          <w:sz w:val="22"/>
          <w:szCs w:val="22"/>
          <w:lang w:val="en-US"/>
        </w:rPr>
        <w:t>V</w:t>
      </w:r>
      <w:r w:rsidRPr="00D548CC">
        <w:rPr>
          <w:b/>
          <w:bCs/>
          <w:sz w:val="22"/>
          <w:szCs w:val="22"/>
          <w:lang w:val="en-US"/>
        </w:rPr>
        <w:t>I</w:t>
      </w:r>
      <w:r w:rsidR="000C2E6C" w:rsidRPr="00D548CC">
        <w:rPr>
          <w:b/>
          <w:bCs/>
          <w:sz w:val="22"/>
          <w:szCs w:val="22"/>
          <w:lang w:val="en-US"/>
        </w:rPr>
        <w:t>I</w:t>
      </w:r>
      <w:r w:rsidR="00853048" w:rsidRPr="00D548CC">
        <w:rPr>
          <w:b/>
          <w:bCs/>
          <w:sz w:val="22"/>
          <w:szCs w:val="22"/>
        </w:rPr>
        <w:t xml:space="preserve"> </w:t>
      </w:r>
      <w:r w:rsidR="00556FE8" w:rsidRPr="00D548CC">
        <w:rPr>
          <w:b/>
          <w:bCs/>
          <w:sz w:val="22"/>
          <w:szCs w:val="22"/>
        </w:rPr>
        <w:t xml:space="preserve">Всероссийский </w:t>
      </w:r>
      <w:r w:rsidR="002761E8">
        <w:rPr>
          <w:b/>
          <w:bCs/>
          <w:sz w:val="22"/>
          <w:szCs w:val="22"/>
        </w:rPr>
        <w:t>к</w:t>
      </w:r>
      <w:r w:rsidR="00845177" w:rsidRPr="00D548CC">
        <w:rPr>
          <w:b/>
          <w:bCs/>
          <w:sz w:val="22"/>
          <w:szCs w:val="22"/>
        </w:rPr>
        <w:t>онгресс</w:t>
      </w:r>
      <w:r w:rsidR="00AC038B" w:rsidRPr="00D548CC">
        <w:rPr>
          <w:b/>
          <w:bCs/>
          <w:sz w:val="22"/>
          <w:szCs w:val="22"/>
        </w:rPr>
        <w:t xml:space="preserve"> «Управление государственной и муницип</w:t>
      </w:r>
      <w:r w:rsidR="00845177" w:rsidRPr="00D548CC">
        <w:rPr>
          <w:b/>
          <w:bCs/>
          <w:sz w:val="22"/>
          <w:szCs w:val="22"/>
        </w:rPr>
        <w:t xml:space="preserve">альной </w:t>
      </w:r>
      <w:r w:rsidR="00FD46BC" w:rsidRPr="00D548CC">
        <w:rPr>
          <w:b/>
          <w:bCs/>
          <w:sz w:val="22"/>
          <w:szCs w:val="22"/>
        </w:rPr>
        <w:t xml:space="preserve">собственностью </w:t>
      </w:r>
      <w:r w:rsidR="00EC1093" w:rsidRPr="00D548CC">
        <w:rPr>
          <w:b/>
          <w:bCs/>
          <w:sz w:val="22"/>
          <w:szCs w:val="22"/>
        </w:rPr>
        <w:t>201</w:t>
      </w:r>
      <w:r w:rsidRPr="00D548CC">
        <w:rPr>
          <w:b/>
          <w:bCs/>
          <w:sz w:val="22"/>
          <w:szCs w:val="22"/>
        </w:rPr>
        <w:t>7 Весна</w:t>
      </w:r>
      <w:r w:rsidR="00AC038B" w:rsidRPr="00D548CC">
        <w:rPr>
          <w:b/>
          <w:bCs/>
          <w:sz w:val="22"/>
          <w:szCs w:val="22"/>
        </w:rPr>
        <w:t>»</w:t>
      </w:r>
      <w:r w:rsidRPr="00D548CC">
        <w:rPr>
          <w:b/>
          <w:sz w:val="22"/>
          <w:szCs w:val="22"/>
        </w:rPr>
        <w:t>,</w:t>
      </w:r>
      <w:r w:rsidR="00C34812" w:rsidRPr="00D548CC">
        <w:rPr>
          <w:b/>
          <w:sz w:val="22"/>
          <w:szCs w:val="22"/>
        </w:rPr>
        <w:t xml:space="preserve"> </w:t>
      </w:r>
      <w:r w:rsidRPr="00D548CC">
        <w:rPr>
          <w:b/>
          <w:sz w:val="22"/>
          <w:szCs w:val="22"/>
        </w:rPr>
        <w:t>о</w:t>
      </w:r>
      <w:r w:rsidR="001B3DEF" w:rsidRPr="00D548CC">
        <w:rPr>
          <w:b/>
          <w:sz w:val="22"/>
          <w:szCs w:val="22"/>
        </w:rPr>
        <w:t>рганизатор</w:t>
      </w:r>
      <w:r w:rsidRPr="00D548CC">
        <w:rPr>
          <w:b/>
          <w:sz w:val="22"/>
          <w:szCs w:val="22"/>
        </w:rPr>
        <w:t>ом</w:t>
      </w:r>
      <w:r w:rsidR="001B3DEF" w:rsidRPr="00D548CC">
        <w:rPr>
          <w:b/>
          <w:sz w:val="22"/>
          <w:szCs w:val="22"/>
        </w:rPr>
        <w:t xml:space="preserve"> </w:t>
      </w:r>
      <w:r w:rsidRPr="00D548CC">
        <w:rPr>
          <w:b/>
          <w:sz w:val="22"/>
          <w:szCs w:val="22"/>
        </w:rPr>
        <w:t>которого является компания "АСЭРГРУПП".</w:t>
      </w:r>
      <w:r w:rsidR="00034022" w:rsidRPr="00D548CC">
        <w:rPr>
          <w:b/>
          <w:sz w:val="22"/>
          <w:szCs w:val="22"/>
        </w:rPr>
        <w:t xml:space="preserve"> </w:t>
      </w:r>
    </w:p>
    <w:p w:rsidR="00037FE3" w:rsidRPr="00D548CC" w:rsidRDefault="00037FE3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</w:p>
    <w:p w:rsidR="005B52EF" w:rsidRPr="002761E8" w:rsidRDefault="00D548CC" w:rsidP="00D548CC">
      <w:pPr>
        <w:pStyle w:val="a3"/>
        <w:spacing w:before="0" w:beforeAutospacing="0" w:after="0" w:afterAutospacing="0"/>
        <w:ind w:left="-567" w:right="-1"/>
        <w:jc w:val="both"/>
        <w:rPr>
          <w:b/>
          <w:sz w:val="22"/>
          <w:szCs w:val="22"/>
        </w:rPr>
      </w:pPr>
      <w:r w:rsidRPr="002761E8">
        <w:rPr>
          <w:b/>
          <w:sz w:val="22"/>
          <w:szCs w:val="22"/>
        </w:rPr>
        <w:t>Среди ключевых тем Конгресса:</w:t>
      </w:r>
    </w:p>
    <w:p w:rsidR="00436069" w:rsidRPr="00D548CC" w:rsidRDefault="00436069" w:rsidP="00D548CC">
      <w:pPr>
        <w:pStyle w:val="a4"/>
        <w:numPr>
          <w:ilvl w:val="0"/>
          <w:numId w:val="29"/>
        </w:numPr>
        <w:tabs>
          <w:tab w:val="left" w:pos="-142"/>
        </w:tabs>
        <w:spacing w:after="0" w:line="240" w:lineRule="auto"/>
        <w:ind w:left="-567" w:right="-1" w:firstLine="131"/>
        <w:jc w:val="both"/>
        <w:rPr>
          <w:rFonts w:ascii="Times New Roman" w:hAnsi="Times New Roman" w:cs="Times New Roman"/>
          <w:bCs/>
        </w:rPr>
      </w:pPr>
      <w:r w:rsidRPr="00D548CC">
        <w:rPr>
          <w:rFonts w:ascii="Times New Roman" w:hAnsi="Times New Roman" w:cs="Times New Roman"/>
          <w:bCs/>
        </w:rPr>
        <w:t>Новые правила регистрации прав на недвижимое государственное и муниципальное имущество в 2017г.: единый закон о регистрации недвижимости.</w:t>
      </w:r>
    </w:p>
    <w:p w:rsidR="00436069" w:rsidRPr="00D548CC" w:rsidRDefault="00436069" w:rsidP="00D548CC">
      <w:pPr>
        <w:pStyle w:val="a4"/>
        <w:numPr>
          <w:ilvl w:val="0"/>
          <w:numId w:val="29"/>
        </w:numPr>
        <w:tabs>
          <w:tab w:val="left" w:pos="-142"/>
        </w:tabs>
        <w:spacing w:after="0" w:line="240" w:lineRule="auto"/>
        <w:ind w:left="-567" w:right="-1" w:firstLine="131"/>
        <w:jc w:val="both"/>
        <w:rPr>
          <w:rFonts w:ascii="Times New Roman" w:hAnsi="Times New Roman" w:cs="Times New Roman"/>
        </w:rPr>
      </w:pPr>
      <w:r w:rsidRPr="00D548CC">
        <w:rPr>
          <w:rFonts w:ascii="Times New Roman" w:hAnsi="Times New Roman" w:cs="Times New Roman"/>
        </w:rPr>
        <w:t>Приватизация объектов казны, включая объекты культурного наследия.</w:t>
      </w:r>
    </w:p>
    <w:p w:rsidR="00436069" w:rsidRPr="00D548CC" w:rsidRDefault="00436069" w:rsidP="00D548CC">
      <w:pPr>
        <w:pStyle w:val="a3"/>
        <w:numPr>
          <w:ilvl w:val="0"/>
          <w:numId w:val="29"/>
        </w:numPr>
        <w:tabs>
          <w:tab w:val="left" w:pos="-142"/>
        </w:tabs>
        <w:spacing w:before="0" w:beforeAutospacing="0" w:after="0" w:afterAutospacing="0"/>
        <w:ind w:left="-567" w:right="-1" w:firstLine="131"/>
        <w:jc w:val="both"/>
        <w:rPr>
          <w:sz w:val="22"/>
          <w:szCs w:val="22"/>
        </w:rPr>
      </w:pPr>
      <w:r w:rsidRPr="00D548CC">
        <w:rPr>
          <w:sz w:val="22"/>
          <w:szCs w:val="22"/>
        </w:rPr>
        <w:t>Кадастровый учет участков, находящихся в государственной или муниципальной собственности в 2017г.</w:t>
      </w:r>
    </w:p>
    <w:p w:rsidR="00436069" w:rsidRPr="00D548CC" w:rsidRDefault="00436069" w:rsidP="00D548CC">
      <w:pPr>
        <w:pStyle w:val="a3"/>
        <w:numPr>
          <w:ilvl w:val="0"/>
          <w:numId w:val="29"/>
        </w:numPr>
        <w:tabs>
          <w:tab w:val="left" w:pos="-142"/>
        </w:tabs>
        <w:spacing w:before="0" w:beforeAutospacing="0" w:after="0" w:afterAutospacing="0"/>
        <w:ind w:left="-567" w:right="-1" w:firstLine="131"/>
        <w:jc w:val="both"/>
        <w:rPr>
          <w:sz w:val="22"/>
          <w:szCs w:val="22"/>
        </w:rPr>
      </w:pPr>
      <w:r w:rsidRPr="00D548CC">
        <w:rPr>
          <w:rFonts w:eastAsia="Calibri"/>
          <w:sz w:val="22"/>
          <w:szCs w:val="22"/>
          <w:lang w:eastAsia="en-US"/>
        </w:rPr>
        <w:t>Недвижимые и движимые вещи. Сложные (совокупные), неделимые вещи и имущественные комплексы. Особенности регулирования бесхозяйных недвижимых вещей.</w:t>
      </w:r>
    </w:p>
    <w:p w:rsidR="00D548CC" w:rsidRPr="00D548CC" w:rsidRDefault="00D548CC" w:rsidP="00D548CC">
      <w:pPr>
        <w:pStyle w:val="a4"/>
        <w:numPr>
          <w:ilvl w:val="0"/>
          <w:numId w:val="29"/>
        </w:numPr>
        <w:tabs>
          <w:tab w:val="left" w:pos="-142"/>
        </w:tabs>
        <w:spacing w:after="0" w:line="240" w:lineRule="auto"/>
        <w:ind w:left="-567" w:right="-1" w:firstLine="131"/>
        <w:jc w:val="both"/>
        <w:rPr>
          <w:rFonts w:ascii="Times New Roman" w:hAnsi="Times New Roman" w:cs="Times New Roman"/>
        </w:rPr>
      </w:pPr>
      <w:r w:rsidRPr="00D548CC">
        <w:rPr>
          <w:rFonts w:ascii="Times New Roman" w:hAnsi="Times New Roman" w:cs="Times New Roman"/>
        </w:rPr>
        <w:t>Сдача в аренду государственного и муниципального имущества в 2017г.: рыночные арендные ставки, порядок, последствия нарушения процедуры, перспективы ужесточения наказаний за нарушения.</w:t>
      </w:r>
    </w:p>
    <w:p w:rsidR="00436069" w:rsidRPr="00D548CC" w:rsidRDefault="00436069" w:rsidP="00D548CC">
      <w:pPr>
        <w:pStyle w:val="a4"/>
        <w:numPr>
          <w:ilvl w:val="0"/>
          <w:numId w:val="29"/>
        </w:numPr>
        <w:tabs>
          <w:tab w:val="left" w:pos="-142"/>
        </w:tabs>
        <w:spacing w:after="0" w:line="240" w:lineRule="auto"/>
        <w:ind w:left="-567" w:right="-1" w:firstLine="131"/>
        <w:jc w:val="both"/>
        <w:rPr>
          <w:rFonts w:ascii="Times New Roman" w:hAnsi="Times New Roman" w:cs="Times New Roman"/>
          <w:i/>
        </w:rPr>
      </w:pPr>
      <w:r w:rsidRPr="00D548CC">
        <w:rPr>
          <w:rFonts w:ascii="Times New Roman" w:hAnsi="Times New Roman" w:cs="Times New Roman"/>
        </w:rPr>
        <w:t>Государственная программа "Управление федеральным имуществом" до 2018 года.</w:t>
      </w:r>
    </w:p>
    <w:p w:rsidR="00436069" w:rsidRPr="00D548CC" w:rsidRDefault="00436069" w:rsidP="00D548CC">
      <w:pPr>
        <w:pStyle w:val="a4"/>
        <w:numPr>
          <w:ilvl w:val="0"/>
          <w:numId w:val="29"/>
        </w:numPr>
        <w:tabs>
          <w:tab w:val="left" w:pos="-142"/>
        </w:tabs>
        <w:spacing w:after="0" w:line="240" w:lineRule="auto"/>
        <w:ind w:left="-567" w:right="-1" w:firstLine="131"/>
        <w:jc w:val="both"/>
        <w:rPr>
          <w:rFonts w:ascii="Times New Roman" w:hAnsi="Times New Roman" w:cs="Times New Roman"/>
        </w:rPr>
      </w:pPr>
      <w:r w:rsidRPr="00D548CC">
        <w:rPr>
          <w:rFonts w:ascii="Times New Roman" w:hAnsi="Times New Roman" w:cs="Times New Roman"/>
        </w:rPr>
        <w:t>Практические вопросы в связи с передачей имущества. Разграничение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:rsidR="00436069" w:rsidRPr="00D548CC" w:rsidRDefault="00436069" w:rsidP="00D548CC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567" w:right="-1" w:firstLine="131"/>
        <w:jc w:val="both"/>
        <w:rPr>
          <w:iCs/>
          <w:sz w:val="22"/>
          <w:szCs w:val="22"/>
        </w:rPr>
      </w:pPr>
      <w:r w:rsidRPr="00D548CC">
        <w:rPr>
          <w:iCs/>
          <w:sz w:val="22"/>
          <w:szCs w:val="22"/>
        </w:rPr>
        <w:t>Проблемные вопросы управления государственным имуществом. Повышение эффективности.</w:t>
      </w:r>
    </w:p>
    <w:p w:rsidR="00D548CC" w:rsidRPr="00D548CC" w:rsidRDefault="00D548CC" w:rsidP="00D548CC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567" w:right="-1" w:firstLine="131"/>
        <w:jc w:val="both"/>
        <w:rPr>
          <w:sz w:val="22"/>
          <w:szCs w:val="22"/>
        </w:rPr>
      </w:pPr>
      <w:r w:rsidRPr="00D548CC">
        <w:rPr>
          <w:sz w:val="22"/>
          <w:szCs w:val="22"/>
        </w:rPr>
        <w:t xml:space="preserve">Государственно-частное и </w:t>
      </w:r>
      <w:proofErr w:type="spellStart"/>
      <w:r w:rsidRPr="00D548CC">
        <w:rPr>
          <w:sz w:val="22"/>
          <w:szCs w:val="22"/>
        </w:rPr>
        <w:t>муниципально-частное</w:t>
      </w:r>
      <w:proofErr w:type="spellEnd"/>
      <w:r w:rsidRPr="00D548CC">
        <w:rPr>
          <w:sz w:val="22"/>
          <w:szCs w:val="22"/>
        </w:rPr>
        <w:t xml:space="preserve"> партнерство: реализация проектов в 2017г. Концессионные соглашения и участие в них унитарных предприятий в 2017г. Некоторые особенности налогообложения концессионных соглашений и других форм ГЧП.</w:t>
      </w:r>
    </w:p>
    <w:p w:rsidR="00436069" w:rsidRPr="00D548CC" w:rsidRDefault="00436069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</w:p>
    <w:p w:rsidR="0087581F" w:rsidRPr="00D548CC" w:rsidRDefault="00037FE3" w:rsidP="00D548CC">
      <w:pPr>
        <w:pStyle w:val="a3"/>
        <w:spacing w:before="0" w:beforeAutospacing="0" w:after="0" w:afterAutospacing="0"/>
        <w:ind w:left="-567" w:right="-1"/>
        <w:jc w:val="both"/>
        <w:rPr>
          <w:color w:val="000000"/>
          <w:sz w:val="22"/>
          <w:szCs w:val="22"/>
        </w:rPr>
      </w:pPr>
      <w:r w:rsidRPr="002761E8">
        <w:rPr>
          <w:b/>
          <w:sz w:val="22"/>
          <w:szCs w:val="22"/>
        </w:rPr>
        <w:t>К участию в Конгрессе приглашены представители:</w:t>
      </w:r>
      <w:r w:rsidR="001B3DEF" w:rsidRPr="00D548CC">
        <w:rPr>
          <w:sz w:val="22"/>
          <w:szCs w:val="22"/>
        </w:rPr>
        <w:t xml:space="preserve"> </w:t>
      </w:r>
      <w:r w:rsidR="00D548CC" w:rsidRPr="00D548CC">
        <w:rPr>
          <w:sz w:val="22"/>
          <w:szCs w:val="22"/>
        </w:rPr>
        <w:t>Комитета Государственной Думы ФС РФ по государственному строительству и законодательству, Министерства экономического развития РФ,</w:t>
      </w:r>
      <w:r w:rsidR="00D548CC" w:rsidRPr="00D548CC">
        <w:rPr>
          <w:iCs/>
          <w:sz w:val="22"/>
          <w:szCs w:val="22"/>
        </w:rPr>
        <w:t xml:space="preserve"> Федерального агентства по управлению государственным имуществом, </w:t>
      </w:r>
      <w:r w:rsidR="00D548CC" w:rsidRPr="00D548CC">
        <w:rPr>
          <w:sz w:val="22"/>
          <w:szCs w:val="22"/>
        </w:rPr>
        <w:t xml:space="preserve">эксперты в области законодательства об аренде, </w:t>
      </w:r>
      <w:r w:rsidR="00D548CC" w:rsidRPr="00D548CC">
        <w:rPr>
          <w:iCs/>
          <w:sz w:val="22"/>
          <w:szCs w:val="22"/>
        </w:rPr>
        <w:t>эксперты в области управления государственным имуществом.</w:t>
      </w:r>
    </w:p>
    <w:p w:rsidR="001B3DEF" w:rsidRPr="00D548CC" w:rsidRDefault="001B3DEF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</w:p>
    <w:p w:rsidR="003C4F5E" w:rsidRPr="002761E8" w:rsidRDefault="00D548CC" w:rsidP="00D548CC">
      <w:pPr>
        <w:pStyle w:val="a3"/>
        <w:spacing w:before="0" w:beforeAutospacing="0" w:after="0" w:afterAutospacing="0"/>
        <w:ind w:left="-567" w:right="-1"/>
        <w:jc w:val="both"/>
        <w:rPr>
          <w:b/>
          <w:sz w:val="22"/>
          <w:szCs w:val="22"/>
        </w:rPr>
      </w:pPr>
      <w:r w:rsidRPr="002761E8">
        <w:rPr>
          <w:b/>
          <w:sz w:val="22"/>
          <w:szCs w:val="22"/>
        </w:rPr>
        <w:t>Более п</w:t>
      </w:r>
      <w:r w:rsidR="003C4F5E" w:rsidRPr="002761E8">
        <w:rPr>
          <w:b/>
          <w:sz w:val="22"/>
          <w:szCs w:val="22"/>
        </w:rPr>
        <w:t>одробная программа</w:t>
      </w:r>
      <w:r w:rsidRPr="002761E8">
        <w:rPr>
          <w:b/>
          <w:sz w:val="22"/>
          <w:szCs w:val="22"/>
        </w:rPr>
        <w:t>,</w:t>
      </w:r>
      <w:r w:rsidR="00C518CB" w:rsidRPr="002761E8">
        <w:rPr>
          <w:b/>
          <w:sz w:val="22"/>
          <w:szCs w:val="22"/>
        </w:rPr>
        <w:t xml:space="preserve"> условия </w:t>
      </w:r>
      <w:r w:rsidRPr="002761E8">
        <w:rPr>
          <w:b/>
          <w:sz w:val="22"/>
          <w:szCs w:val="22"/>
        </w:rPr>
        <w:t xml:space="preserve">и стоимость </w:t>
      </w:r>
      <w:r w:rsidR="00C518CB" w:rsidRPr="002761E8">
        <w:rPr>
          <w:b/>
          <w:sz w:val="22"/>
          <w:szCs w:val="22"/>
        </w:rPr>
        <w:t>участия</w:t>
      </w:r>
      <w:r w:rsidR="003C4F5E" w:rsidRPr="002761E8">
        <w:rPr>
          <w:b/>
          <w:sz w:val="22"/>
          <w:szCs w:val="22"/>
        </w:rPr>
        <w:t xml:space="preserve"> на сайте:</w:t>
      </w:r>
      <w:r w:rsidR="00C138B0" w:rsidRPr="002761E8">
        <w:rPr>
          <w:b/>
          <w:sz w:val="22"/>
          <w:szCs w:val="22"/>
        </w:rPr>
        <w:t xml:space="preserve"> </w:t>
      </w:r>
      <w:r w:rsidRPr="002761E8">
        <w:rPr>
          <w:b/>
          <w:sz w:val="22"/>
          <w:szCs w:val="22"/>
        </w:rPr>
        <w:t xml:space="preserve">http://www.gossob.asergroup.ru/ </w:t>
      </w:r>
    </w:p>
    <w:p w:rsidR="003C4F5E" w:rsidRPr="00D548CC" w:rsidRDefault="003C4F5E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  <w:r w:rsidRPr="00D548CC">
        <w:rPr>
          <w:sz w:val="22"/>
          <w:szCs w:val="22"/>
        </w:rPr>
        <w:t>Тел./факс:</w:t>
      </w:r>
      <w:r w:rsidRPr="00D548CC">
        <w:rPr>
          <w:sz w:val="22"/>
          <w:szCs w:val="22"/>
          <w:lang w:val="en-US"/>
        </w:rPr>
        <w:t> </w:t>
      </w:r>
      <w:r w:rsidRPr="00D548CC">
        <w:rPr>
          <w:sz w:val="22"/>
          <w:szCs w:val="22"/>
        </w:rPr>
        <w:t>(495)</w:t>
      </w:r>
      <w:r w:rsidRPr="00D548CC">
        <w:rPr>
          <w:sz w:val="22"/>
          <w:szCs w:val="22"/>
          <w:lang w:val="en-US"/>
        </w:rPr>
        <w:t> </w:t>
      </w:r>
      <w:r w:rsidRPr="00D548CC">
        <w:rPr>
          <w:sz w:val="22"/>
          <w:szCs w:val="22"/>
        </w:rPr>
        <w:t>988-61-15</w:t>
      </w:r>
    </w:p>
    <w:p w:rsidR="00C138B0" w:rsidRPr="00D548CC" w:rsidRDefault="003C4F5E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  <w:r w:rsidRPr="00D548CC">
        <w:rPr>
          <w:sz w:val="22"/>
          <w:szCs w:val="22"/>
          <w:lang w:val="en-US"/>
        </w:rPr>
        <w:t>E</w:t>
      </w:r>
      <w:r w:rsidRPr="00D548CC">
        <w:rPr>
          <w:sz w:val="22"/>
          <w:szCs w:val="22"/>
        </w:rPr>
        <w:t>-</w:t>
      </w:r>
      <w:r w:rsidRPr="00D548CC">
        <w:rPr>
          <w:sz w:val="22"/>
          <w:szCs w:val="22"/>
          <w:lang w:val="en-US"/>
        </w:rPr>
        <w:t>mail</w:t>
      </w:r>
      <w:r w:rsidRPr="00D548CC">
        <w:rPr>
          <w:sz w:val="22"/>
          <w:szCs w:val="22"/>
        </w:rPr>
        <w:t>:</w:t>
      </w:r>
      <w:r w:rsidRPr="00D548CC">
        <w:rPr>
          <w:rStyle w:val="a5"/>
          <w:color w:val="auto"/>
          <w:sz w:val="22"/>
          <w:szCs w:val="22"/>
          <w:u w:val="none"/>
        </w:rPr>
        <w:t xml:space="preserve"> </w:t>
      </w:r>
      <w:hyperlink r:id="rId5" w:history="1">
        <w:r w:rsidRPr="00D548CC">
          <w:rPr>
            <w:rStyle w:val="a5"/>
            <w:color w:val="auto"/>
            <w:sz w:val="22"/>
            <w:szCs w:val="22"/>
            <w:u w:val="none"/>
            <w:lang w:val="en-US"/>
          </w:rPr>
          <w:t>info</w:t>
        </w:r>
        <w:r w:rsidRPr="00D548CC">
          <w:rPr>
            <w:rStyle w:val="a5"/>
            <w:color w:val="auto"/>
            <w:sz w:val="22"/>
            <w:szCs w:val="22"/>
            <w:u w:val="none"/>
          </w:rPr>
          <w:t>@</w:t>
        </w:r>
        <w:proofErr w:type="spellStart"/>
        <w:r w:rsidRPr="00D548CC">
          <w:rPr>
            <w:rStyle w:val="a5"/>
            <w:color w:val="auto"/>
            <w:sz w:val="22"/>
            <w:szCs w:val="22"/>
            <w:u w:val="none"/>
            <w:lang w:val="en-US"/>
          </w:rPr>
          <w:t>asergroup</w:t>
        </w:r>
        <w:proofErr w:type="spellEnd"/>
        <w:r w:rsidRPr="00D548CC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D548CC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C138B0" w:rsidRPr="00D548CC">
        <w:rPr>
          <w:sz w:val="22"/>
          <w:szCs w:val="22"/>
        </w:rPr>
        <w:t xml:space="preserve"> </w:t>
      </w:r>
    </w:p>
    <w:p w:rsidR="00C34812" w:rsidRPr="00D548CC" w:rsidRDefault="00F93B1A" w:rsidP="00D548CC">
      <w:pPr>
        <w:pStyle w:val="a3"/>
        <w:spacing w:before="0" w:beforeAutospacing="0" w:after="0" w:afterAutospacing="0"/>
        <w:ind w:left="-567" w:right="-1"/>
        <w:jc w:val="both"/>
        <w:rPr>
          <w:sz w:val="22"/>
          <w:szCs w:val="22"/>
        </w:rPr>
      </w:pPr>
      <w:hyperlink r:id="rId6" w:history="1">
        <w:r w:rsidR="0087201C" w:rsidRPr="00D548CC">
          <w:rPr>
            <w:rStyle w:val="a5"/>
            <w:color w:val="auto"/>
            <w:sz w:val="22"/>
            <w:szCs w:val="22"/>
            <w:u w:val="none"/>
          </w:rPr>
          <w:t>www.asergroup.ru</w:t>
        </w:r>
      </w:hyperlink>
    </w:p>
    <w:sectPr w:rsidR="00C34812" w:rsidRPr="00D548CC" w:rsidSect="00ED2D7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06F"/>
    <w:multiLevelType w:val="hybridMultilevel"/>
    <w:tmpl w:val="013CA4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A0911F6"/>
    <w:multiLevelType w:val="hybridMultilevel"/>
    <w:tmpl w:val="7A628262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">
    <w:nsid w:val="1BB806F1"/>
    <w:multiLevelType w:val="hybridMultilevel"/>
    <w:tmpl w:val="FB5486DE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C953FA4"/>
    <w:multiLevelType w:val="hybridMultilevel"/>
    <w:tmpl w:val="84A065FC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21F15832"/>
    <w:multiLevelType w:val="hybridMultilevel"/>
    <w:tmpl w:val="856AA0F6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5">
    <w:nsid w:val="22F30C66"/>
    <w:multiLevelType w:val="hybridMultilevel"/>
    <w:tmpl w:val="8946BBA6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6">
    <w:nsid w:val="234B2478"/>
    <w:multiLevelType w:val="hybridMultilevel"/>
    <w:tmpl w:val="A9C2091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7">
    <w:nsid w:val="2DB41E99"/>
    <w:multiLevelType w:val="hybridMultilevel"/>
    <w:tmpl w:val="0DDCF5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33AB6C79"/>
    <w:multiLevelType w:val="hybridMultilevel"/>
    <w:tmpl w:val="7A2E92E6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9">
    <w:nsid w:val="35A53B85"/>
    <w:multiLevelType w:val="hybridMultilevel"/>
    <w:tmpl w:val="2428910E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>
    <w:nsid w:val="38F96410"/>
    <w:multiLevelType w:val="hybridMultilevel"/>
    <w:tmpl w:val="F9D4D8E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3C7936DE"/>
    <w:multiLevelType w:val="hybridMultilevel"/>
    <w:tmpl w:val="4EDA9B1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31A0E82"/>
    <w:multiLevelType w:val="hybridMultilevel"/>
    <w:tmpl w:val="9DB01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6667FE"/>
    <w:multiLevelType w:val="hybridMultilevel"/>
    <w:tmpl w:val="A12A7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A6D0710"/>
    <w:multiLevelType w:val="hybridMultilevel"/>
    <w:tmpl w:val="4470E8A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>
    <w:nsid w:val="4F727E28"/>
    <w:multiLevelType w:val="hybridMultilevel"/>
    <w:tmpl w:val="3D4AA02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6">
    <w:nsid w:val="56012D6B"/>
    <w:multiLevelType w:val="hybridMultilevel"/>
    <w:tmpl w:val="5D1A4AD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>
    <w:nsid w:val="59734735"/>
    <w:multiLevelType w:val="hybridMultilevel"/>
    <w:tmpl w:val="21E8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9C9"/>
    <w:multiLevelType w:val="hybridMultilevel"/>
    <w:tmpl w:val="D8B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7316"/>
    <w:multiLevelType w:val="hybridMultilevel"/>
    <w:tmpl w:val="CE8EC3C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>
    <w:nsid w:val="62897F32"/>
    <w:multiLevelType w:val="hybridMultilevel"/>
    <w:tmpl w:val="DB88AE5E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1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564CA"/>
    <w:multiLevelType w:val="hybridMultilevel"/>
    <w:tmpl w:val="F18045A8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23">
    <w:nsid w:val="6FFE4522"/>
    <w:multiLevelType w:val="hybridMultilevel"/>
    <w:tmpl w:val="F8E85D1E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4">
    <w:nsid w:val="7144210A"/>
    <w:multiLevelType w:val="hybridMultilevel"/>
    <w:tmpl w:val="6582B6D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5">
    <w:nsid w:val="72FB6777"/>
    <w:multiLevelType w:val="hybridMultilevel"/>
    <w:tmpl w:val="2304D20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6">
    <w:nsid w:val="768408F6"/>
    <w:multiLevelType w:val="hybridMultilevel"/>
    <w:tmpl w:val="D9AE743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7">
    <w:nsid w:val="7E667148"/>
    <w:multiLevelType w:val="hybridMultilevel"/>
    <w:tmpl w:val="371CB15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8">
    <w:nsid w:val="7F5355EB"/>
    <w:multiLevelType w:val="hybridMultilevel"/>
    <w:tmpl w:val="DCB0D9AE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25"/>
  </w:num>
  <w:num w:numId="6">
    <w:abstractNumId w:val="6"/>
  </w:num>
  <w:num w:numId="7">
    <w:abstractNumId w:val="0"/>
  </w:num>
  <w:num w:numId="8">
    <w:abstractNumId w:val="18"/>
  </w:num>
  <w:num w:numId="9">
    <w:abstractNumId w:val="1"/>
  </w:num>
  <w:num w:numId="10">
    <w:abstractNumId w:val="24"/>
  </w:num>
  <w:num w:numId="11">
    <w:abstractNumId w:val="19"/>
  </w:num>
  <w:num w:numId="12">
    <w:abstractNumId w:val="5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20"/>
  </w:num>
  <w:num w:numId="19">
    <w:abstractNumId w:val="8"/>
  </w:num>
  <w:num w:numId="20">
    <w:abstractNumId w:val="23"/>
  </w:num>
  <w:num w:numId="21">
    <w:abstractNumId w:val="21"/>
  </w:num>
  <w:num w:numId="22">
    <w:abstractNumId w:val="4"/>
  </w:num>
  <w:num w:numId="23">
    <w:abstractNumId w:val="22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C038B"/>
    <w:rsid w:val="00024619"/>
    <w:rsid w:val="00034022"/>
    <w:rsid w:val="00037FAE"/>
    <w:rsid w:val="00037FE3"/>
    <w:rsid w:val="00043AEF"/>
    <w:rsid w:val="000860A8"/>
    <w:rsid w:val="000C2E6C"/>
    <w:rsid w:val="00126F41"/>
    <w:rsid w:val="001372FB"/>
    <w:rsid w:val="00151A58"/>
    <w:rsid w:val="00156A74"/>
    <w:rsid w:val="00197CF4"/>
    <w:rsid w:val="001B3DEF"/>
    <w:rsid w:val="001B75D5"/>
    <w:rsid w:val="002045EF"/>
    <w:rsid w:val="00210BED"/>
    <w:rsid w:val="00212F3B"/>
    <w:rsid w:val="00240F8B"/>
    <w:rsid w:val="002761E8"/>
    <w:rsid w:val="002C1EAE"/>
    <w:rsid w:val="00314A71"/>
    <w:rsid w:val="003216A9"/>
    <w:rsid w:val="00343794"/>
    <w:rsid w:val="003836DC"/>
    <w:rsid w:val="00387A77"/>
    <w:rsid w:val="00395399"/>
    <w:rsid w:val="003C4F5E"/>
    <w:rsid w:val="003E108B"/>
    <w:rsid w:val="003E710D"/>
    <w:rsid w:val="00432AC9"/>
    <w:rsid w:val="00436069"/>
    <w:rsid w:val="00452A7D"/>
    <w:rsid w:val="004A08BA"/>
    <w:rsid w:val="00556FE8"/>
    <w:rsid w:val="005B52EF"/>
    <w:rsid w:val="005D0F80"/>
    <w:rsid w:val="005D510F"/>
    <w:rsid w:val="0062467F"/>
    <w:rsid w:val="006326C7"/>
    <w:rsid w:val="006674B1"/>
    <w:rsid w:val="00680B38"/>
    <w:rsid w:val="00683182"/>
    <w:rsid w:val="007064CF"/>
    <w:rsid w:val="007141DC"/>
    <w:rsid w:val="00765210"/>
    <w:rsid w:val="0079450E"/>
    <w:rsid w:val="007D08E6"/>
    <w:rsid w:val="007E4B76"/>
    <w:rsid w:val="008070CB"/>
    <w:rsid w:val="00827D7A"/>
    <w:rsid w:val="0083722C"/>
    <w:rsid w:val="008402A4"/>
    <w:rsid w:val="00845177"/>
    <w:rsid w:val="00851B14"/>
    <w:rsid w:val="00853048"/>
    <w:rsid w:val="0087201C"/>
    <w:rsid w:val="0087581F"/>
    <w:rsid w:val="008803C2"/>
    <w:rsid w:val="00890F0B"/>
    <w:rsid w:val="008A50B7"/>
    <w:rsid w:val="008D5A19"/>
    <w:rsid w:val="008E0722"/>
    <w:rsid w:val="00950EA7"/>
    <w:rsid w:val="009979EA"/>
    <w:rsid w:val="00A2083E"/>
    <w:rsid w:val="00A51027"/>
    <w:rsid w:val="00A54396"/>
    <w:rsid w:val="00AC038B"/>
    <w:rsid w:val="00AC6A44"/>
    <w:rsid w:val="00AF2125"/>
    <w:rsid w:val="00B04A86"/>
    <w:rsid w:val="00B702CD"/>
    <w:rsid w:val="00BC2FFE"/>
    <w:rsid w:val="00BE4177"/>
    <w:rsid w:val="00BF108C"/>
    <w:rsid w:val="00BF2C69"/>
    <w:rsid w:val="00C138B0"/>
    <w:rsid w:val="00C34812"/>
    <w:rsid w:val="00C4203C"/>
    <w:rsid w:val="00C518CB"/>
    <w:rsid w:val="00CB4791"/>
    <w:rsid w:val="00CC2349"/>
    <w:rsid w:val="00CD284A"/>
    <w:rsid w:val="00CD64B9"/>
    <w:rsid w:val="00D15B65"/>
    <w:rsid w:val="00D35CF5"/>
    <w:rsid w:val="00D3715C"/>
    <w:rsid w:val="00D548CC"/>
    <w:rsid w:val="00D8064A"/>
    <w:rsid w:val="00D972B3"/>
    <w:rsid w:val="00DA6AF5"/>
    <w:rsid w:val="00DC5685"/>
    <w:rsid w:val="00DD1D07"/>
    <w:rsid w:val="00DE190B"/>
    <w:rsid w:val="00E26F61"/>
    <w:rsid w:val="00E614C2"/>
    <w:rsid w:val="00E6375A"/>
    <w:rsid w:val="00EC1093"/>
    <w:rsid w:val="00ED2D78"/>
    <w:rsid w:val="00F93B1A"/>
    <w:rsid w:val="00F95494"/>
    <w:rsid w:val="00FC0101"/>
    <w:rsid w:val="00FD46BC"/>
    <w:rsid w:val="00FE5D3A"/>
    <w:rsid w:val="00FF1241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7"/>
  </w:style>
  <w:style w:type="paragraph" w:styleId="3">
    <w:name w:val="heading 3"/>
    <w:basedOn w:val="a"/>
    <w:next w:val="a"/>
    <w:link w:val="30"/>
    <w:qFormat/>
    <w:rsid w:val="00C34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48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C4F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F5E"/>
    <w:rPr>
      <w:color w:val="0000FF"/>
      <w:u w:val="single"/>
    </w:rPr>
  </w:style>
  <w:style w:type="paragraph" w:styleId="a6">
    <w:name w:val="header"/>
    <w:basedOn w:val="a"/>
    <w:link w:val="a7"/>
    <w:rsid w:val="003C4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C4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D46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070CB"/>
    <w:rPr>
      <w:b/>
      <w:bCs/>
    </w:rPr>
  </w:style>
  <w:style w:type="paragraph" w:customStyle="1" w:styleId="Default">
    <w:name w:val="Default"/>
    <w:rsid w:val="00807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ob.asergroup.ru" TargetMode="External"/><Relationship Id="rId5" Type="http://schemas.openxmlformats.org/officeDocument/2006/relationships/hyperlink" Target="mailto:info@aser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user1035</cp:lastModifiedBy>
  <cp:revision>2</cp:revision>
  <cp:lastPrinted>2014-01-17T12:17:00Z</cp:lastPrinted>
  <dcterms:created xsi:type="dcterms:W3CDTF">2017-01-27T09:47:00Z</dcterms:created>
  <dcterms:modified xsi:type="dcterms:W3CDTF">2017-01-27T09:47:00Z</dcterms:modified>
</cp:coreProperties>
</file>