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6D" w:rsidRPr="00841F6D" w:rsidRDefault="00841F6D" w:rsidP="00841F6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41F6D">
        <w:rPr>
          <w:rFonts w:ascii="Times New Roman" w:hAnsi="Times New Roman"/>
          <w:b/>
          <w:sz w:val="24"/>
          <w:szCs w:val="24"/>
        </w:rPr>
        <w:t xml:space="preserve">Дмитрий </w:t>
      </w:r>
      <w:proofErr w:type="spellStart"/>
      <w:r w:rsidRPr="00841F6D">
        <w:rPr>
          <w:rFonts w:ascii="Times New Roman" w:hAnsi="Times New Roman"/>
          <w:b/>
          <w:sz w:val="24"/>
          <w:szCs w:val="24"/>
        </w:rPr>
        <w:t>Корчагов</w:t>
      </w:r>
      <w:proofErr w:type="spellEnd"/>
      <w:r w:rsidRPr="00841F6D">
        <w:rPr>
          <w:rFonts w:ascii="Times New Roman" w:hAnsi="Times New Roman"/>
          <w:b/>
          <w:sz w:val="24"/>
          <w:szCs w:val="24"/>
        </w:rPr>
        <w:t>: «Нет такого кризиса, который бы мы не преодолели»</w:t>
      </w:r>
    </w:p>
    <w:p w:rsidR="00841F6D" w:rsidRPr="00841F6D" w:rsidRDefault="00D0751B" w:rsidP="00841F6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41F6D">
        <w:rPr>
          <w:rFonts w:ascii="Times New Roman" w:hAnsi="Times New Roman"/>
          <w:b/>
          <w:sz w:val="24"/>
          <w:szCs w:val="24"/>
        </w:rPr>
        <w:t>С</w:t>
      </w:r>
      <w:r w:rsidR="00763043" w:rsidRPr="00841F6D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A0101A" w:rsidRPr="00841F6D">
        <w:rPr>
          <w:rFonts w:ascii="Times New Roman" w:hAnsi="Times New Roman"/>
          <w:b/>
          <w:sz w:val="24"/>
          <w:szCs w:val="24"/>
        </w:rPr>
        <w:t>2</w:t>
      </w:r>
      <w:r w:rsidR="00B520CE" w:rsidRPr="00841F6D">
        <w:rPr>
          <w:rFonts w:ascii="Times New Roman" w:hAnsi="Times New Roman"/>
          <w:b/>
          <w:sz w:val="24"/>
          <w:szCs w:val="24"/>
        </w:rPr>
        <w:t>6</w:t>
      </w:r>
      <w:r w:rsidR="000D0128" w:rsidRPr="00841F6D">
        <w:rPr>
          <w:rFonts w:ascii="Times New Roman" w:hAnsi="Times New Roman"/>
          <w:b/>
          <w:sz w:val="24"/>
          <w:szCs w:val="24"/>
        </w:rPr>
        <w:t xml:space="preserve"> мая</w:t>
      </w:r>
      <w:r w:rsidR="000F62C2" w:rsidRPr="00841F6D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841F6D">
        <w:rPr>
          <w:rFonts w:ascii="Times New Roman" w:hAnsi="Times New Roman"/>
          <w:b/>
          <w:sz w:val="24"/>
          <w:szCs w:val="24"/>
        </w:rPr>
        <w:t>2021</w:t>
      </w:r>
      <w:r w:rsidR="00763043" w:rsidRPr="00841F6D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841F6D">
        <w:rPr>
          <w:rFonts w:ascii="Times New Roman" w:hAnsi="Times New Roman"/>
          <w:b/>
          <w:sz w:val="24"/>
          <w:szCs w:val="24"/>
        </w:rPr>
        <w:t>.</w:t>
      </w:r>
      <w:r w:rsidR="00A701F0" w:rsidRPr="00841F6D">
        <w:rPr>
          <w:rFonts w:ascii="Times New Roman" w:hAnsi="Times New Roman"/>
          <w:sz w:val="24"/>
          <w:szCs w:val="24"/>
        </w:rPr>
        <w:t xml:space="preserve"> </w:t>
      </w:r>
      <w:r w:rsidR="00841F6D" w:rsidRPr="00841F6D">
        <w:rPr>
          <w:rFonts w:ascii="Times New Roman" w:hAnsi="Times New Roman"/>
          <w:sz w:val="24"/>
          <w:szCs w:val="24"/>
        </w:rPr>
        <w:t xml:space="preserve">В Санкт-Петербурге состоялся </w:t>
      </w:r>
      <w:r w:rsidR="00841F6D">
        <w:rPr>
          <w:rFonts w:ascii="Times New Roman" w:hAnsi="Times New Roman"/>
          <w:sz w:val="24"/>
          <w:szCs w:val="24"/>
        </w:rPr>
        <w:t>десяты</w:t>
      </w:r>
      <w:r w:rsidR="00841F6D" w:rsidRPr="00841F6D">
        <w:rPr>
          <w:rFonts w:ascii="Times New Roman" w:hAnsi="Times New Roman"/>
          <w:sz w:val="24"/>
          <w:szCs w:val="24"/>
        </w:rPr>
        <w:t xml:space="preserve">й юбилейный ежегодный съезд лизинговой отрасли России, организованный Объединенной лизинговой ассоциацией (ОЛА). Генеральный директор компании «Балтийский лизинг» </w:t>
      </w:r>
      <w:r w:rsidR="00841F6D" w:rsidRPr="00841F6D">
        <w:rPr>
          <w:rFonts w:ascii="Times New Roman" w:hAnsi="Times New Roman"/>
          <w:b/>
          <w:sz w:val="24"/>
          <w:szCs w:val="24"/>
        </w:rPr>
        <w:t xml:space="preserve">Дмитрий </w:t>
      </w:r>
      <w:proofErr w:type="spellStart"/>
      <w:r w:rsidR="00841F6D" w:rsidRPr="00841F6D">
        <w:rPr>
          <w:rFonts w:ascii="Times New Roman" w:hAnsi="Times New Roman"/>
          <w:b/>
          <w:sz w:val="24"/>
          <w:szCs w:val="24"/>
        </w:rPr>
        <w:t>Корчагов</w:t>
      </w:r>
      <w:proofErr w:type="spellEnd"/>
      <w:r w:rsidR="00841F6D" w:rsidRPr="00841F6D">
        <w:rPr>
          <w:rFonts w:ascii="Times New Roman" w:hAnsi="Times New Roman"/>
          <w:sz w:val="24"/>
          <w:szCs w:val="24"/>
        </w:rPr>
        <w:t xml:space="preserve"> принял участие в экспертной дискуссии в рамках сессии «Уроки кризисов и пандемии». </w:t>
      </w:r>
    </w:p>
    <w:p w:rsidR="00841F6D" w:rsidRPr="00841F6D" w:rsidRDefault="00841F6D" w:rsidP="00841F6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41F6D">
        <w:rPr>
          <w:rFonts w:ascii="Times New Roman" w:hAnsi="Times New Roman"/>
          <w:sz w:val="24"/>
          <w:szCs w:val="24"/>
        </w:rPr>
        <w:t xml:space="preserve">Десятый съезд ОЛА объединил на своей площадке более </w:t>
      </w:r>
      <w:r>
        <w:rPr>
          <w:rFonts w:ascii="Times New Roman" w:hAnsi="Times New Roman"/>
          <w:sz w:val="24"/>
          <w:szCs w:val="24"/>
        </w:rPr>
        <w:t>20</w:t>
      </w:r>
      <w:r w:rsidRPr="00841F6D">
        <w:rPr>
          <w:rFonts w:ascii="Times New Roman" w:hAnsi="Times New Roman"/>
          <w:sz w:val="24"/>
          <w:szCs w:val="24"/>
        </w:rPr>
        <w:t xml:space="preserve">0 гостей, представлявших 100 компаний. Деловая программа включала в себя более </w:t>
      </w:r>
      <w:r>
        <w:rPr>
          <w:rFonts w:ascii="Times New Roman" w:hAnsi="Times New Roman"/>
          <w:sz w:val="24"/>
          <w:szCs w:val="24"/>
        </w:rPr>
        <w:t>1</w:t>
      </w:r>
      <w:r w:rsidRPr="00841F6D">
        <w:rPr>
          <w:rFonts w:ascii="Times New Roman" w:hAnsi="Times New Roman"/>
          <w:sz w:val="24"/>
          <w:szCs w:val="24"/>
        </w:rPr>
        <w:t>20 докладов, тематика которых главным образом была сосредоточена на актуальных трендах отрасли, вопросах господдержки и субсидирования, законодательного регулирования рынка, перспективах развития лизинговой инфраструктуры, особенностях реализации реформы рынка лизинга. Кроме экспертов лизинговых компаний и партнерских международных ассоциаций, на съезде присутствовали представители Торгово-промышленной палаты, Госдумы, Минэкономразвития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Минпромторга</w:t>
      </w:r>
      <w:proofErr w:type="spellEnd"/>
      <w:r w:rsidRPr="00841F6D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>.</w:t>
      </w:r>
    </w:p>
    <w:p w:rsidR="00841F6D" w:rsidRPr="00841F6D" w:rsidRDefault="00841F6D" w:rsidP="00841F6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41F6D">
        <w:rPr>
          <w:rFonts w:ascii="Times New Roman" w:hAnsi="Times New Roman"/>
          <w:sz w:val="24"/>
          <w:szCs w:val="24"/>
        </w:rPr>
        <w:t xml:space="preserve">Говоря о нестабильной экономической ситуации, сложившейся на фоне </w:t>
      </w:r>
      <w:proofErr w:type="spellStart"/>
      <w:r w:rsidRPr="00841F6D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841F6D">
        <w:rPr>
          <w:rFonts w:ascii="Times New Roman" w:hAnsi="Times New Roman"/>
          <w:sz w:val="24"/>
          <w:szCs w:val="24"/>
        </w:rPr>
        <w:t xml:space="preserve">, падения стоимости нефти, снижения курса рубля, когда лизинговый бизнес оказался в эпицентре негативных событий, </w:t>
      </w:r>
      <w:r w:rsidRPr="00841F6D">
        <w:rPr>
          <w:rFonts w:ascii="Times New Roman" w:hAnsi="Times New Roman"/>
          <w:b/>
          <w:sz w:val="24"/>
          <w:szCs w:val="24"/>
        </w:rPr>
        <w:t xml:space="preserve">Дмитрий </w:t>
      </w:r>
      <w:proofErr w:type="spellStart"/>
      <w:r w:rsidRPr="00841F6D">
        <w:rPr>
          <w:rFonts w:ascii="Times New Roman" w:hAnsi="Times New Roman"/>
          <w:b/>
          <w:sz w:val="24"/>
          <w:szCs w:val="24"/>
        </w:rPr>
        <w:t>Корчагов</w:t>
      </w:r>
      <w:proofErr w:type="spellEnd"/>
      <w:r w:rsidRPr="00841F6D">
        <w:rPr>
          <w:rFonts w:ascii="Times New Roman" w:hAnsi="Times New Roman"/>
          <w:b/>
          <w:sz w:val="24"/>
          <w:szCs w:val="24"/>
        </w:rPr>
        <w:t xml:space="preserve"> </w:t>
      </w:r>
      <w:r w:rsidRPr="00841F6D">
        <w:rPr>
          <w:rFonts w:ascii="Times New Roman" w:hAnsi="Times New Roman"/>
          <w:sz w:val="24"/>
          <w:szCs w:val="24"/>
        </w:rPr>
        <w:t xml:space="preserve">подчеркнул, что, несмотря на произошедшие потрясения, не видит глобальных факторов, которые бы не смогли перенести участники рынка. </w:t>
      </w:r>
    </w:p>
    <w:p w:rsidR="00841F6D" w:rsidRPr="00841F6D" w:rsidRDefault="00841F6D" w:rsidP="00841F6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41F6D">
        <w:rPr>
          <w:rFonts w:ascii="Times New Roman" w:hAnsi="Times New Roman"/>
          <w:sz w:val="24"/>
          <w:szCs w:val="24"/>
        </w:rPr>
        <w:t xml:space="preserve">«Этот кризис, который сопровождался </w:t>
      </w:r>
      <w:proofErr w:type="gramStart"/>
      <w:r w:rsidRPr="00841F6D">
        <w:rPr>
          <w:rFonts w:ascii="Times New Roman" w:hAnsi="Times New Roman"/>
          <w:sz w:val="24"/>
          <w:szCs w:val="24"/>
        </w:rPr>
        <w:t>полным</w:t>
      </w:r>
      <w:proofErr w:type="gramEnd"/>
      <w:r w:rsidRPr="00841F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F6D">
        <w:rPr>
          <w:rFonts w:ascii="Times New Roman" w:hAnsi="Times New Roman"/>
          <w:sz w:val="24"/>
          <w:szCs w:val="24"/>
        </w:rPr>
        <w:t>локдауном</w:t>
      </w:r>
      <w:proofErr w:type="spellEnd"/>
      <w:r w:rsidRPr="00841F6D">
        <w:rPr>
          <w:rFonts w:ascii="Times New Roman" w:hAnsi="Times New Roman"/>
          <w:sz w:val="24"/>
          <w:szCs w:val="24"/>
        </w:rPr>
        <w:t xml:space="preserve">, вызвал шок и серьезную переориентацию бизнес-процессов, </w:t>
      </w:r>
      <w:proofErr w:type="spellStart"/>
      <w:r w:rsidRPr="00841F6D">
        <w:rPr>
          <w:rFonts w:ascii="Times New Roman" w:hAnsi="Times New Roman"/>
          <w:sz w:val="24"/>
          <w:szCs w:val="24"/>
        </w:rPr>
        <w:t>цифровизацию</w:t>
      </w:r>
      <w:proofErr w:type="spellEnd"/>
      <w:r w:rsidRPr="00841F6D">
        <w:rPr>
          <w:rFonts w:ascii="Times New Roman" w:hAnsi="Times New Roman"/>
          <w:sz w:val="24"/>
          <w:szCs w:val="24"/>
        </w:rPr>
        <w:t xml:space="preserve">. Но и прошедшие кризисы, и этот показали необычайную устойчивость как лизинговой отрасли в целом, так и отдельных компаний. Это связано с тем, что за предыдущие периоды мы накопили огромный опыт, в отрасли сосредоточились люди, которые достаточно оптимистично смотрели на развитие лизинга и были готовы и к кризисам, и к сложностям, и к преодолениям. Практика работы на рынке и личный опыт показывают, что любой кризис – это определенный драйв, это очередной вызов. Поэтому я считаю, что нет такого кризиса, который бы мы не преодолели, нет таких вершин, на которые бы мы не поднялись», - сказал </w:t>
      </w:r>
      <w:r w:rsidRPr="00841F6D">
        <w:rPr>
          <w:rFonts w:ascii="Times New Roman" w:hAnsi="Times New Roman"/>
          <w:b/>
          <w:sz w:val="24"/>
          <w:szCs w:val="24"/>
        </w:rPr>
        <w:t xml:space="preserve">Дмитрий </w:t>
      </w:r>
      <w:proofErr w:type="spellStart"/>
      <w:r w:rsidRPr="00841F6D">
        <w:rPr>
          <w:rFonts w:ascii="Times New Roman" w:hAnsi="Times New Roman"/>
          <w:b/>
          <w:sz w:val="24"/>
          <w:szCs w:val="24"/>
        </w:rPr>
        <w:t>Корчагов</w:t>
      </w:r>
      <w:proofErr w:type="spellEnd"/>
      <w:r w:rsidRPr="00841F6D">
        <w:rPr>
          <w:rFonts w:ascii="Times New Roman" w:hAnsi="Times New Roman"/>
          <w:b/>
          <w:sz w:val="24"/>
          <w:szCs w:val="24"/>
        </w:rPr>
        <w:t>.</w:t>
      </w:r>
    </w:p>
    <w:p w:rsidR="00841F6D" w:rsidRPr="00841F6D" w:rsidRDefault="00841F6D" w:rsidP="00841F6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41F6D">
        <w:rPr>
          <w:rFonts w:ascii="Times New Roman" w:hAnsi="Times New Roman"/>
          <w:sz w:val="24"/>
          <w:szCs w:val="24"/>
        </w:rPr>
        <w:t xml:space="preserve">В завершении первой сессии съезда, отвечая на вопрос </w:t>
      </w:r>
      <w:proofErr w:type="gramStart"/>
      <w:r w:rsidRPr="00841F6D">
        <w:rPr>
          <w:rFonts w:ascii="Times New Roman" w:hAnsi="Times New Roman"/>
          <w:sz w:val="24"/>
          <w:szCs w:val="24"/>
        </w:rPr>
        <w:t>президента</w:t>
      </w:r>
      <w:proofErr w:type="gramEnd"/>
      <w:r w:rsidRPr="00841F6D">
        <w:rPr>
          <w:rFonts w:ascii="Times New Roman" w:hAnsi="Times New Roman"/>
          <w:sz w:val="24"/>
          <w:szCs w:val="24"/>
        </w:rPr>
        <w:t xml:space="preserve"> ОЛА Кирилла Царева о главных составляющих конкурентоспособности на рынке, </w:t>
      </w:r>
      <w:r w:rsidRPr="00841F6D">
        <w:rPr>
          <w:rFonts w:ascii="Times New Roman" w:hAnsi="Times New Roman"/>
          <w:b/>
          <w:sz w:val="24"/>
          <w:szCs w:val="24"/>
        </w:rPr>
        <w:t xml:space="preserve">Дмитрий </w:t>
      </w:r>
      <w:proofErr w:type="spellStart"/>
      <w:r w:rsidRPr="00841F6D">
        <w:rPr>
          <w:rFonts w:ascii="Times New Roman" w:hAnsi="Times New Roman"/>
          <w:b/>
          <w:sz w:val="24"/>
          <w:szCs w:val="24"/>
        </w:rPr>
        <w:t>Корчагов</w:t>
      </w:r>
      <w:proofErr w:type="spellEnd"/>
      <w:r w:rsidRPr="00841F6D">
        <w:rPr>
          <w:rFonts w:ascii="Times New Roman" w:hAnsi="Times New Roman"/>
          <w:sz w:val="24"/>
          <w:szCs w:val="24"/>
        </w:rPr>
        <w:t xml:space="preserve"> подчеркнул, что это, прежде всего, профессиональная работа коллектива компании.</w:t>
      </w:r>
    </w:p>
    <w:p w:rsidR="00841F6D" w:rsidRPr="00841F6D" w:rsidRDefault="00841F6D" w:rsidP="00841F6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41F6D">
        <w:rPr>
          <w:rFonts w:ascii="Times New Roman" w:hAnsi="Times New Roman"/>
          <w:sz w:val="24"/>
          <w:szCs w:val="24"/>
        </w:rPr>
        <w:t xml:space="preserve">«В первую очередь, это команда, которая складывается годами, которая проверяется кризисами, сложными ситуациями и внутри компании, и извне. Это профессионализм сотрудников, который мы стараемся развивать и поддерживать. Весь предыдущий опыт «Балтийского лизинга» показывает, что в каждой ситуации можно найти выход. И компанию можно сохранить, и людей, и партнеров, и поставщиков и, самое главное, клиентов. Партнерский подход всегда выручает и спасает и лизинговую компанию, и бизнес, и отрасль», - отметил </w:t>
      </w:r>
      <w:r w:rsidRPr="00841F6D">
        <w:rPr>
          <w:rFonts w:ascii="Times New Roman" w:hAnsi="Times New Roman"/>
          <w:b/>
          <w:sz w:val="24"/>
          <w:szCs w:val="24"/>
        </w:rPr>
        <w:t xml:space="preserve">Дмитрий </w:t>
      </w:r>
      <w:proofErr w:type="spellStart"/>
      <w:r w:rsidRPr="00841F6D">
        <w:rPr>
          <w:rFonts w:ascii="Times New Roman" w:hAnsi="Times New Roman"/>
          <w:b/>
          <w:sz w:val="24"/>
          <w:szCs w:val="24"/>
        </w:rPr>
        <w:t>Корчагов</w:t>
      </w:r>
      <w:proofErr w:type="spellEnd"/>
      <w:r w:rsidRPr="00841F6D">
        <w:rPr>
          <w:rFonts w:ascii="Times New Roman" w:hAnsi="Times New Roman"/>
          <w:b/>
          <w:sz w:val="24"/>
          <w:szCs w:val="24"/>
        </w:rPr>
        <w:t>.</w:t>
      </w:r>
    </w:p>
    <w:p w:rsidR="001237E2" w:rsidRDefault="00BC47D2" w:rsidP="00841F6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8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AD0679" w:rsidP="000A6CD0">
      <w:pPr>
        <w:spacing w:after="240"/>
        <w:jc w:val="right"/>
      </w:pPr>
      <w:hyperlink r:id="rId9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11393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B11A1"/>
    <w:rsid w:val="006B1C36"/>
    <w:rsid w:val="006B401A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51855-565D-44A2-8148-541834DB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583</cp:revision>
  <dcterms:created xsi:type="dcterms:W3CDTF">2018-07-26T07:30:00Z</dcterms:created>
  <dcterms:modified xsi:type="dcterms:W3CDTF">2021-05-26T09:08:00Z</dcterms:modified>
</cp:coreProperties>
</file>