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49E4" w14:textId="77777777" w:rsidR="00B9752F" w:rsidRDefault="00000000">
      <w:pPr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Авито на </w:t>
      </w:r>
      <w:hyperlink r:id="rId7">
        <w:r w:rsidR="00B9752F">
          <w:rPr>
            <w:b/>
            <w:color w:val="1155CC"/>
            <w:u w:val="single"/>
          </w:rPr>
          <w:t>Avito.Live</w:t>
        </w:r>
      </w:hyperlink>
    </w:p>
    <w:p w14:paraId="5414A025" w14:textId="65AFA247" w:rsidR="00B9752F" w:rsidRDefault="00A35016">
      <w:pPr>
        <w:spacing w:after="200"/>
        <w:jc w:val="both"/>
        <w:rPr>
          <w:b/>
        </w:rPr>
      </w:pPr>
      <w:r>
        <w:rPr>
          <w:b/>
          <w:color w:val="666666"/>
        </w:rPr>
        <w:t>11 февраля 2025 г.</w:t>
      </w:r>
    </w:p>
    <w:p w14:paraId="36509012" w14:textId="77777777" w:rsidR="00B9752F" w:rsidRDefault="00000000">
      <w:pPr>
        <w:widowControl/>
        <w:jc w:val="center"/>
        <w:rPr>
          <w:b/>
        </w:rPr>
      </w:pPr>
      <w:r>
        <w:rPr>
          <w:b/>
        </w:rPr>
        <w:t>Авито Авто: предложение новых авто в Воронежской области за год выросло на 70%</w:t>
      </w:r>
    </w:p>
    <w:p w14:paraId="4BB3DA34" w14:textId="77777777" w:rsidR="00B9752F" w:rsidRDefault="00B9752F">
      <w:pPr>
        <w:widowControl/>
        <w:jc w:val="center"/>
        <w:rPr>
          <w:b/>
        </w:rPr>
      </w:pPr>
    </w:p>
    <w:p w14:paraId="4DC6EAA9" w14:textId="77777777" w:rsidR="00B9752F" w:rsidRDefault="00000000">
      <w:pPr>
        <w:spacing w:after="113"/>
        <w:jc w:val="both"/>
        <w:rPr>
          <w:i/>
        </w:rPr>
      </w:pPr>
      <w:r>
        <w:rPr>
          <w:i/>
          <w:color w:val="000000"/>
        </w:rPr>
        <w:t>Эксперты Авито Авто проанализировали данные за январь 2025 года по предложению и ценам на новые автомобили, а так</w:t>
      </w:r>
      <w:r>
        <w:rPr>
          <w:i/>
        </w:rPr>
        <w:t>же интерес пользователей платформы к этой категории автомобилей. Оказалось, что в сравнении с январем 2024 года интерес к новым машинам увеличился на 39,5%, а предложение — на 70%. При этом средняя цена</w:t>
      </w:r>
      <w:r>
        <w:rPr>
          <w:i/>
          <w:vertAlign w:val="superscript"/>
        </w:rPr>
        <w:footnoteReference w:id="1"/>
      </w:r>
      <w:r>
        <w:rPr>
          <w:i/>
        </w:rPr>
        <w:t xml:space="preserve"> практически не изменилась и осталась на уровне начала прошлого года.</w:t>
      </w:r>
    </w:p>
    <w:p w14:paraId="63253334" w14:textId="77777777" w:rsidR="00B9752F" w:rsidRDefault="00000000">
      <w:pPr>
        <w:spacing w:after="113"/>
        <w:jc w:val="both"/>
      </w:pPr>
      <w:r>
        <w:t>По данным Авито Авто, пользователи платформы в январе 2025 года были больше всего заинтересованы в новых автомобилях марок Jetour, Changan, Geely, OMODA и ВАЗ (LADA). При этом по сравнению с январем 2024 года интерес наиболее заметно вырос на ВАЗ (LADA), а предложение — на Changan.</w:t>
      </w:r>
    </w:p>
    <w:p w14:paraId="252A3B9E" w14:textId="1BC17A3C" w:rsidR="00B9752F" w:rsidRDefault="00000000">
      <w:pPr>
        <w:spacing w:after="113"/>
        <w:jc w:val="both"/>
      </w:pPr>
      <w:r>
        <w:t>Среди моделей по доле в интересе пользователей платформы лидирует ВАЗ (LADA) Vesta</w:t>
      </w:r>
      <w:r>
        <w:tab/>
        <w:t xml:space="preserve">с показателем 10,9%. На втором месте – ВАЗ (LADA) Granta (9,7%). Третью строчку заняла Jetour Dashing (5,9%), четвертую – Москвич 3 (4%). Замыкает топ-5 OMODA C5 (3,6%). Лидером по динамике интереса за год среди топ-5 стал </w:t>
      </w:r>
      <w:r w:rsidR="00E94DB0" w:rsidRPr="00E94DB0">
        <w:t>Jetour</w:t>
      </w:r>
      <w:r w:rsidR="00E94DB0">
        <w:t xml:space="preserve"> </w:t>
      </w:r>
      <w:r w:rsidR="00E94DB0" w:rsidRPr="00E94DB0">
        <w:t>Dashing</w:t>
      </w:r>
      <w:r>
        <w:t>.</w:t>
      </w:r>
    </w:p>
    <w:p w14:paraId="603DDB30" w14:textId="3E6951A8" w:rsidR="00B9752F" w:rsidRDefault="00000000">
      <w:pPr>
        <w:spacing w:after="113"/>
        <w:jc w:val="both"/>
      </w:pPr>
      <w:r>
        <w:t xml:space="preserve">По количеству объявлений на платформе в январе 2025 года лидирует ВАЗ (LADA) Granta с долей 6,1%. В тройке лидеров также Vesta (4,6%) и </w:t>
      </w:r>
      <w:r w:rsidR="00E94DB0" w:rsidRPr="00E94DB0">
        <w:t>ВАЗ (LADA)</w:t>
      </w:r>
      <w:r w:rsidR="00E94DB0">
        <w:t xml:space="preserve"> </w:t>
      </w:r>
      <w:r w:rsidR="00E94DB0" w:rsidRPr="00E94DB0">
        <w:t>Vesta</w:t>
      </w:r>
      <w:r w:rsidR="00E94DB0">
        <w:t xml:space="preserve"> </w:t>
      </w:r>
      <w:r w:rsidR="00E94DB0" w:rsidRPr="00E94DB0">
        <w:t>Cross</w:t>
      </w:r>
      <w:r w:rsidR="00E94DB0" w:rsidRPr="00E94DB0">
        <w:t xml:space="preserve"> </w:t>
      </w:r>
      <w:r>
        <w:t>(</w:t>
      </w:r>
      <w:r w:rsidR="00E94DB0">
        <w:t>3</w:t>
      </w:r>
      <w:r>
        <w:t>,</w:t>
      </w:r>
      <w:r w:rsidR="00E94DB0">
        <w:t>8</w:t>
      </w:r>
      <w:r>
        <w:t xml:space="preserve">%). По динамике на первом месте тот же </w:t>
      </w:r>
      <w:r w:rsidR="00E94DB0" w:rsidRPr="00E94DB0">
        <w:t>Jetour</w:t>
      </w:r>
      <w:r w:rsidR="00E94DB0">
        <w:t xml:space="preserve"> </w:t>
      </w:r>
      <w:r w:rsidR="00E94DB0" w:rsidRPr="00E94DB0">
        <w:t>Dashing</w:t>
      </w:r>
      <w:r>
        <w:t>.</w:t>
      </w:r>
    </w:p>
    <w:p w14:paraId="400EA285" w14:textId="77777777" w:rsidR="00B9752F" w:rsidRDefault="00000000">
      <w:pPr>
        <w:spacing w:after="113"/>
        <w:jc w:val="both"/>
      </w:pPr>
      <w:r>
        <w:rPr>
          <w:i/>
        </w:rPr>
        <w:t>«Существенный рост интереса к новым моделям автомобилей в целом обусловлен их улучшенными характеристиками и повышенной технологичностью, а также зачастую незначительной разницей в цене по сравнению с автомобилями с пробегом в этом же сегменте. Сейчас при выборе нового автомобиля пользователи Авито Авто могут воспользоваться важным преимуществом – возможностью зафиксировать условия покупки понравившегося варианта. В объявлениях, отмеченных стикером «Условия фиксируются», все параметры выбранного предложения, включая стоимость и действующие спецпредложения, сохраняются неизменными в течение 48 часов, что дает покупателям дополнительную уверенность при принятии решения»</w:t>
      </w:r>
      <w:r>
        <w:t>, – комментирует Никита Ивахненко, руководитель направления «Новые авто» в Авито.</w:t>
      </w:r>
    </w:p>
    <w:p w14:paraId="0C7D993E" w14:textId="472282EB" w:rsidR="00B9752F" w:rsidRDefault="00000000">
      <w:pPr>
        <w:spacing w:after="1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Топ-5 новых авто по интересу пользователей платформы Авито Авто, январь 2025 г., </w:t>
      </w:r>
      <w:r w:rsidR="00B81D80">
        <w:rPr>
          <w:b/>
          <w:sz w:val="20"/>
          <w:szCs w:val="20"/>
        </w:rPr>
        <w:t>Воронежская область</w:t>
      </w:r>
    </w:p>
    <w:tbl>
      <w:tblPr>
        <w:tblStyle w:val="af1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B9752F" w14:paraId="68675A2B" w14:textId="77777777" w:rsidTr="00E972F3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9998" w14:textId="77777777" w:rsidR="00B9752F" w:rsidRDefault="00000000" w:rsidP="00E972F3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2D4A" w14:textId="77777777" w:rsidR="00B9752F" w:rsidRDefault="00000000" w:rsidP="00E972F3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5E41" w14:textId="77777777" w:rsidR="00B9752F" w:rsidRDefault="00000000" w:rsidP="00E972F3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интересе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AC71" w14:textId="77777777" w:rsidR="00B9752F" w:rsidRDefault="00000000" w:rsidP="00E972F3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цена</w:t>
            </w:r>
            <w:r w:rsidRPr="00E972F3">
              <w:rPr>
                <w:b/>
                <w:bCs/>
                <w:iCs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B9752F" w14:paraId="63F86583" w14:textId="77777777" w:rsidTr="00E972F3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B0BC5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(LADA)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F70D7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8ADA4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A35A2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1 691 000</w:t>
            </w:r>
          </w:p>
        </w:tc>
      </w:tr>
      <w:tr w:rsidR="00B9752F" w14:paraId="15B9B619" w14:textId="77777777" w:rsidTr="00E972F3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B2E60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(LADA)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F0646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06666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52F06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1 089 000</w:t>
            </w:r>
          </w:p>
        </w:tc>
      </w:tr>
      <w:tr w:rsidR="00B9752F" w14:paraId="79911ABF" w14:textId="77777777" w:rsidTr="00E972F3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BAA69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Jetour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54301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Dashing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8546F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BDC58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2 840 000</w:t>
            </w:r>
          </w:p>
        </w:tc>
      </w:tr>
      <w:tr w:rsidR="00B9752F" w14:paraId="6F00B2B8" w14:textId="77777777" w:rsidTr="00E972F3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BF81D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A4B93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2147B" w14:textId="08272DC2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8707F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1 853 000</w:t>
            </w:r>
          </w:p>
        </w:tc>
      </w:tr>
      <w:tr w:rsidR="00B9752F" w14:paraId="57E4F782" w14:textId="77777777" w:rsidTr="00E972F3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1CFB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OMODA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57E74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12DF7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D2017" w14:textId="77777777" w:rsidR="00B9752F" w:rsidRDefault="00000000" w:rsidP="00E9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2 722 000</w:t>
            </w:r>
          </w:p>
        </w:tc>
      </w:tr>
    </w:tbl>
    <w:p w14:paraId="05F81850" w14:textId="77777777" w:rsidR="00B9752F" w:rsidRDefault="00B9752F">
      <w:pPr>
        <w:spacing w:after="200"/>
        <w:rPr>
          <w:i/>
        </w:rPr>
      </w:pPr>
    </w:p>
    <w:p w14:paraId="19C95FA0" w14:textId="77777777" w:rsidR="00B9752F" w:rsidRDefault="00B9752F">
      <w:pPr>
        <w:spacing w:after="200"/>
        <w:rPr>
          <w:i/>
        </w:rPr>
      </w:pPr>
    </w:p>
    <w:p w14:paraId="5D663731" w14:textId="77777777" w:rsidR="00B9752F" w:rsidRDefault="00B9752F">
      <w:pPr>
        <w:spacing w:after="200"/>
        <w:rPr>
          <w:i/>
        </w:rPr>
      </w:pPr>
    </w:p>
    <w:p w14:paraId="35604A3D" w14:textId="77777777" w:rsidR="00B9752F" w:rsidRDefault="00000000">
      <w:pPr>
        <w:rPr>
          <w:i/>
        </w:rPr>
      </w:pPr>
      <w:r>
        <w:rPr>
          <w:b/>
          <w:i/>
        </w:rPr>
        <w:t>Для вопросов СМИ:</w:t>
      </w:r>
    </w:p>
    <w:p w14:paraId="4A0CCE2A" w14:textId="77777777" w:rsidR="00B9752F" w:rsidRDefault="00B9752F">
      <w:pPr>
        <w:rPr>
          <w:i/>
        </w:rPr>
      </w:pPr>
    </w:p>
    <w:p w14:paraId="684E1073" w14:textId="77777777" w:rsidR="00B9752F" w:rsidRDefault="00000000">
      <w:pPr>
        <w:rPr>
          <w:i/>
        </w:rPr>
      </w:pPr>
      <w:r>
        <w:rPr>
          <w:i/>
        </w:rPr>
        <w:t>Эдуард Аркин,</w:t>
      </w:r>
    </w:p>
    <w:p w14:paraId="15D9FAE6" w14:textId="77777777" w:rsidR="00B9752F" w:rsidRDefault="00000000">
      <w:pPr>
        <w:rPr>
          <w:i/>
        </w:rPr>
      </w:pPr>
      <w:r>
        <w:rPr>
          <w:i/>
        </w:rPr>
        <w:t>Пресс-служба Авито Авто</w:t>
      </w:r>
    </w:p>
    <w:p w14:paraId="667B0B57" w14:textId="77777777" w:rsidR="00B9752F" w:rsidRDefault="00000000">
      <w:pPr>
        <w:rPr>
          <w:i/>
        </w:rPr>
      </w:pPr>
      <w:r>
        <w:rPr>
          <w:i/>
          <w:color w:val="1155CC"/>
          <w:u w:val="single"/>
        </w:rPr>
        <w:t>eearkin@avito.ru</w:t>
      </w:r>
    </w:p>
    <w:p w14:paraId="196EF4E1" w14:textId="77777777" w:rsidR="00B9752F" w:rsidRDefault="00000000">
      <w:pPr>
        <w:spacing w:line="240" w:lineRule="auto"/>
        <w:rPr>
          <w:i/>
        </w:rPr>
      </w:pPr>
      <w:r>
        <w:rPr>
          <w:i/>
        </w:rPr>
        <w:t>+7 931 990 70 90</w:t>
      </w:r>
    </w:p>
    <w:p w14:paraId="50B52145" w14:textId="77777777" w:rsidR="00B9752F" w:rsidRDefault="00B9752F">
      <w:pPr>
        <w:rPr>
          <w:i/>
        </w:rPr>
      </w:pPr>
    </w:p>
    <w:p w14:paraId="4FCA437C" w14:textId="77777777" w:rsidR="00B9752F" w:rsidRDefault="00000000">
      <w:pPr>
        <w:rPr>
          <w:i/>
        </w:rPr>
      </w:pPr>
      <w:r>
        <w:rPr>
          <w:i/>
        </w:rPr>
        <w:t>Камила Джанкаева,</w:t>
      </w:r>
    </w:p>
    <w:p w14:paraId="1D8BC9B6" w14:textId="77777777" w:rsidR="00B9752F" w:rsidRDefault="00000000">
      <w:pPr>
        <w:rPr>
          <w:i/>
        </w:rPr>
      </w:pPr>
      <w:r>
        <w:rPr>
          <w:i/>
        </w:rPr>
        <w:t>Внешняя пресс-служба Авито Авто</w:t>
      </w:r>
    </w:p>
    <w:p w14:paraId="16C6008B" w14:textId="77777777" w:rsidR="00B9752F" w:rsidRDefault="00B9752F">
      <w:pPr>
        <w:spacing w:line="240" w:lineRule="auto"/>
        <w:rPr>
          <w:i/>
        </w:rPr>
      </w:pPr>
      <w:hyperlink r:id="rId8">
        <w:r>
          <w:rPr>
            <w:i/>
            <w:color w:val="1155CC"/>
            <w:u w:val="single"/>
          </w:rPr>
          <w:t>avito@twigapr.ru</w:t>
        </w:r>
      </w:hyperlink>
      <w:r>
        <w:rPr>
          <w:i/>
        </w:rPr>
        <w:t xml:space="preserve"> </w:t>
      </w:r>
    </w:p>
    <w:p w14:paraId="450F9B87" w14:textId="77777777" w:rsidR="00B9752F" w:rsidRDefault="00000000">
      <w:pPr>
        <w:spacing w:line="240" w:lineRule="auto"/>
        <w:rPr>
          <w:i/>
        </w:rPr>
      </w:pPr>
      <w:r>
        <w:rPr>
          <w:i/>
        </w:rPr>
        <w:t>+7 926 571 75 89</w:t>
      </w:r>
    </w:p>
    <w:p w14:paraId="02CE6B61" w14:textId="77777777" w:rsidR="00B9752F" w:rsidRDefault="00B9752F">
      <w:pPr>
        <w:spacing w:after="200"/>
        <w:rPr>
          <w:i/>
        </w:rPr>
      </w:pPr>
    </w:p>
    <w:p w14:paraId="43FA19D7" w14:textId="77777777" w:rsidR="00B9752F" w:rsidRDefault="00000000">
      <w:pPr>
        <w:spacing w:after="200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9">
        <w:r w:rsidR="00B9752F">
          <w:rPr>
            <w:i/>
            <w:highlight w:val="white"/>
          </w:rPr>
          <w:t xml:space="preserve"> </w:t>
        </w:r>
      </w:hyperlink>
      <w:hyperlink r:id="rId10">
        <w:r w:rsidR="00B9752F"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6CBE3063" w14:textId="77777777" w:rsidR="00B9752F" w:rsidRDefault="00000000">
      <w:pPr>
        <w:spacing w:before="240" w:after="200"/>
        <w:rPr>
          <w:b/>
          <w:i/>
        </w:rPr>
      </w:pPr>
      <w:r>
        <w:rPr>
          <w:b/>
          <w:i/>
        </w:rPr>
        <w:t>Об Авито:</w:t>
      </w:r>
    </w:p>
    <w:p w14:paraId="57532A4B" w14:textId="77777777" w:rsidR="00B9752F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— одна из крупнейших IT-компаний в России, лидирующая онлайн-платформа для коммерции в России. </w:t>
      </w:r>
    </w:p>
    <w:p w14:paraId="2C8A617B" w14:textId="77777777" w:rsidR="00B9752F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Согласно данным Similar Web, Авито —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</w:t>
      </w:r>
      <w:r>
        <w:rPr>
          <w:i/>
          <w:highlight w:val="white"/>
        </w:rPr>
        <w:lastRenderedPageBreak/>
        <w:t>представителей малого и среднего бизнеса, а также корпораций.</w:t>
      </w:r>
    </w:p>
    <w:p w14:paraId="53CA642E" w14:textId="77777777" w:rsidR="00B9752F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Количество активных объявлений на Авито сегодня — более 220 млн, ежемесячная аудитория — более 70 млн пользователей. Каждую секунду на Авито совершается более 10 сделок, ежедневно пользователи добавляют более 2 млн новых объявлений. В Авито работает 10 000 сотрудников.</w:t>
      </w:r>
    </w:p>
    <w:p w14:paraId="167210E8" w14:textId="77777777" w:rsidR="00B9752F" w:rsidRDefault="00000000">
      <w:pPr>
        <w:spacing w:before="240" w:after="240"/>
        <w:jc w:val="both"/>
        <w:rPr>
          <w:b/>
          <w:i/>
        </w:rPr>
      </w:pPr>
      <w:r>
        <w:rPr>
          <w:b/>
          <w:i/>
        </w:rPr>
        <w:t>Об Авито Авто</w:t>
      </w:r>
    </w:p>
    <w:p w14:paraId="30FF3FBE" w14:textId="77777777" w:rsidR="00B9752F" w:rsidRDefault="00000000">
      <w:pPr>
        <w:spacing w:before="240" w:after="240"/>
        <w:jc w:val="both"/>
        <w:rPr>
          <w:i/>
          <w:color w:val="999999"/>
        </w:rPr>
      </w:pPr>
      <w:r>
        <w:rPr>
          <w:i/>
        </w:rPr>
        <w:t xml:space="preserve">Авито Авто — </w:t>
      </w:r>
      <w:hyperlink r:id="rId11">
        <w:r w:rsidR="00B9752F">
          <w:rPr>
            <w:i/>
            <w:color w:val="1155CC"/>
            <w:u w:val="single"/>
          </w:rPr>
          <w:t>самая</w:t>
        </w:r>
      </w:hyperlink>
      <w:r>
        <w:rPr>
          <w:i/>
        </w:rPr>
        <w:t xml:space="preserve"> популярная и безопасная площадка для купли-продажи автомобилей в России, согласно опросу агентства «Автостат»*. На Авито Авто размещено самое большое количество объявлений о продаже автомобилей в рунете. Сейчас на Авито размещено около 1 000 000 объявлений о продаже легковых автомобилей, из них 370 000 объявлений — от дилеров. В раздел «Транспорт» заходит около 50,8% посетителей Авито, или примерно 36,6 млн человек в месяц по всей стране. Число предпринимателей, публикующих объявления в разделе выросло относительно января 2022 года на 43%.</w:t>
      </w:r>
    </w:p>
    <w:p w14:paraId="4B3D1CFC" w14:textId="77777777" w:rsidR="00B9752F" w:rsidRDefault="00000000">
      <w:pPr>
        <w:spacing w:before="200" w:after="200"/>
        <w:jc w:val="both"/>
        <w:rPr>
          <w:i/>
          <w:vertAlign w:val="superscript"/>
        </w:rPr>
      </w:pPr>
      <w:r>
        <w:rPr>
          <w:i/>
          <w:color w:val="999999"/>
        </w:rPr>
        <w:t>* Исследование «</w:t>
      </w:r>
      <w:hyperlink r:id="rId12">
        <w:r w:rsidR="00B9752F">
          <w:rPr>
            <w:i/>
            <w:color w:val="1155CC"/>
            <w:u w:val="single"/>
          </w:rPr>
          <w:t>На каких классифайдах происходят продажи авто</w:t>
        </w:r>
      </w:hyperlink>
      <w:r>
        <w:rPr>
          <w:i/>
          <w:color w:val="999999"/>
        </w:rPr>
        <w:t>»</w:t>
      </w:r>
    </w:p>
    <w:p w14:paraId="028DDBE6" w14:textId="77777777" w:rsidR="00B9752F" w:rsidRDefault="00B9752F">
      <w:pPr>
        <w:spacing w:before="200" w:after="200"/>
        <w:jc w:val="both"/>
        <w:rPr>
          <w:b/>
          <w:i/>
          <w:highlight w:val="white"/>
        </w:rPr>
      </w:pPr>
    </w:p>
    <w:sectPr w:rsidR="00B9752F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B666" w14:textId="77777777" w:rsidR="00783314" w:rsidRDefault="00783314">
      <w:pPr>
        <w:spacing w:line="240" w:lineRule="auto"/>
      </w:pPr>
      <w:r>
        <w:separator/>
      </w:r>
    </w:p>
  </w:endnote>
  <w:endnote w:type="continuationSeparator" w:id="0">
    <w:p w14:paraId="39CB4511" w14:textId="77777777" w:rsidR="00783314" w:rsidRDefault="00783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87CA" w14:textId="77777777" w:rsidR="00783314" w:rsidRDefault="00783314">
      <w:pPr>
        <w:spacing w:line="240" w:lineRule="auto"/>
      </w:pPr>
      <w:r>
        <w:separator/>
      </w:r>
    </w:p>
  </w:footnote>
  <w:footnote w:type="continuationSeparator" w:id="0">
    <w:p w14:paraId="74E59D49" w14:textId="77777777" w:rsidR="00783314" w:rsidRDefault="00783314">
      <w:pPr>
        <w:spacing w:line="240" w:lineRule="auto"/>
      </w:pPr>
      <w:r>
        <w:continuationSeparator/>
      </w:r>
    </w:p>
  </w:footnote>
  <w:footnote w:id="1">
    <w:p w14:paraId="5FE22840" w14:textId="77777777" w:rsidR="00B9752F" w:rsidRDefault="00000000">
      <w:pPr>
        <w:spacing w:line="240" w:lineRule="auto"/>
        <w:rPr>
          <w:i/>
          <w:color w:val="808080"/>
          <w:sz w:val="14"/>
          <w:szCs w:val="1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color w:val="808080"/>
          <w:sz w:val="14"/>
          <w:szCs w:val="14"/>
        </w:rPr>
        <w:t>Рассчитана как медианная цена по объявлениям о продаже — цена по объявлению, для которого число объявлений с большей ценой будет равно числу объявлений с меньшей ценой.</w:t>
      </w:r>
    </w:p>
    <w:p w14:paraId="022EF666" w14:textId="77777777" w:rsidR="00B9752F" w:rsidRDefault="00B9752F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6042" w14:textId="77777777" w:rsidR="00B9752F" w:rsidRDefault="00000000">
    <w:pPr>
      <w:spacing w:after="200"/>
      <w:jc w:val="center"/>
    </w:pPr>
    <w:r>
      <w:rPr>
        <w:noProof/>
      </w:rPr>
      <w:drawing>
        <wp:inline distT="0" distB="0" distL="114300" distR="114300" wp14:anchorId="09B1B257" wp14:editId="011363A4">
          <wp:extent cx="3054188" cy="709892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188" cy="7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2F"/>
    <w:rsid w:val="000E5A55"/>
    <w:rsid w:val="00242261"/>
    <w:rsid w:val="003B21D5"/>
    <w:rsid w:val="004078C5"/>
    <w:rsid w:val="004D0032"/>
    <w:rsid w:val="004E7F42"/>
    <w:rsid w:val="00783314"/>
    <w:rsid w:val="00A35016"/>
    <w:rsid w:val="00B81D80"/>
    <w:rsid w:val="00B9752F"/>
    <w:rsid w:val="00DD118D"/>
    <w:rsid w:val="00E94DB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A06"/>
  <w15:docId w15:val="{0028F9CA-879C-4F56-BF60-C605D838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31">
    <w:name w:val="Заголовок 31"/>
    <w:basedOn w:val="1"/>
    <w:rPr>
      <w:color w:val="434343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12">
    <w:name w:val="Заголовок1"/>
    <w:rPr>
      <w:sz w:val="5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2"/>
    <w:rPr>
      <w:color w:val="434343"/>
      <w:sz w:val="28"/>
    </w:rPr>
  </w:style>
  <w:style w:type="character" w:customStyle="1" w:styleId="210">
    <w:name w:val="Заголовок 21"/>
    <w:basedOn w:val="1"/>
    <w:rPr>
      <w:sz w:val="3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13">
    <w:name w:val="Подзаголовок1"/>
    <w:rPr>
      <w:color w:val="666666"/>
      <w:sz w:val="30"/>
    </w:rPr>
  </w:style>
  <w:style w:type="character" w:customStyle="1" w:styleId="51">
    <w:name w:val="Заголовок 51"/>
    <w:basedOn w:val="1"/>
    <w:rPr>
      <w:color w:val="666666"/>
    </w:rPr>
  </w:style>
  <w:style w:type="character" w:customStyle="1" w:styleId="610">
    <w:name w:val="Заголовок 61"/>
    <w:basedOn w:val="1"/>
    <w:rPr>
      <w:i/>
      <w:color w:val="66666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7"/>
    <w:rPr>
      <w:vertAlign w:val="superscript"/>
    </w:rPr>
  </w:style>
  <w:style w:type="character" w:styleId="a7">
    <w:name w:val="footnote reference"/>
    <w:basedOn w:val="a0"/>
    <w:link w:val="14"/>
    <w:rPr>
      <w:vertAlign w:val="superscript"/>
    </w:rPr>
  </w:style>
  <w:style w:type="character" w:customStyle="1" w:styleId="410">
    <w:name w:val="Заголовок 41"/>
    <w:basedOn w:val="1"/>
    <w:rPr>
      <w:color w:val="666666"/>
      <w:sz w:val="24"/>
    </w:rPr>
  </w:style>
  <w:style w:type="character" w:customStyle="1" w:styleId="110">
    <w:name w:val="Заголовок 11"/>
    <w:basedOn w:val="1"/>
    <w:rPr>
      <w:sz w:val="40"/>
    </w:rPr>
  </w:style>
  <w:style w:type="paragraph" w:customStyle="1" w:styleId="15">
    <w:name w:val="Основной шрифт абзаца1"/>
  </w:style>
  <w:style w:type="character" w:customStyle="1" w:styleId="52">
    <w:name w:val="Заголовок 52"/>
    <w:rPr>
      <w:color w:val="666666"/>
    </w:rPr>
  </w:style>
  <w:style w:type="character" w:customStyle="1" w:styleId="23">
    <w:name w:val="Подзаголовок2"/>
    <w:basedOn w:val="1"/>
    <w:rPr>
      <w:rFonts w:ascii="Arial" w:hAnsi="Arial"/>
      <w:b w:val="0"/>
      <w:i w:val="0"/>
      <w:smallCaps w:val="0"/>
      <w:strike w:val="0"/>
      <w:color w:val="666666"/>
      <w:sz w:val="30"/>
      <w:u w:val="none"/>
    </w:rPr>
  </w:style>
  <w:style w:type="character" w:customStyle="1" w:styleId="120">
    <w:name w:val="Заголовок 12"/>
    <w:basedOn w:val="1"/>
    <w:rPr>
      <w:sz w:val="40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24">
    <w:name w:val="Заголовок2"/>
    <w:basedOn w:val="1"/>
    <w:rPr>
      <w:sz w:val="52"/>
    </w:rPr>
  </w:style>
  <w:style w:type="character" w:customStyle="1" w:styleId="620">
    <w:name w:val="Заголовок 62"/>
    <w:rPr>
      <w:i/>
      <w:color w:val="66666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character" w:customStyle="1" w:styleId="420">
    <w:name w:val="Заголовок 42"/>
    <w:basedOn w:val="1"/>
    <w:rPr>
      <w:color w:val="666666"/>
      <w:sz w:val="24"/>
    </w:rPr>
  </w:style>
  <w:style w:type="character" w:customStyle="1" w:styleId="a6">
    <w:name w:val="Подзаголовок Знак"/>
    <w:basedOn w:val="1"/>
    <w:link w:val="a5"/>
    <w:rPr>
      <w:color w:val="666666"/>
      <w:sz w:val="30"/>
    </w:rPr>
  </w:style>
  <w:style w:type="character" w:customStyle="1" w:styleId="a4">
    <w:name w:val="Заголовок Знак"/>
    <w:basedOn w:val="1"/>
    <w:link w:val="a3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character" w:customStyle="1" w:styleId="220">
    <w:name w:val="Заголовок 22"/>
    <w:rPr>
      <w:sz w:val="32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character" w:customStyle="1" w:styleId="11">
    <w:name w:val="Заголовок 1 Знак"/>
    <w:link w:val="10"/>
    <w:rPr>
      <w:sz w:val="40"/>
    </w:rPr>
  </w:style>
  <w:style w:type="table" w:customStyle="1" w:styleId="a9">
    <w:basedOn w:val="TableNormal4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4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C612D8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2D8"/>
    <w:rPr>
      <w:sz w:val="20"/>
      <w:szCs w:val="20"/>
    </w:r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o@twigap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yperlink" Target="https://www.autostat.ru/infographics/567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tostat.ru/infographics/5670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Avito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rjeL9Ibjaajo8JV9wrsnntxsw==">CgMxLjA4AHIhMWtzS2lCaV9SeUIwUVMwdWNqZVdJZmtQNXk5aWR2cUlj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Djankaeva Kamila</dc:creator>
  <cp:lastModifiedBy>Bychenkova Maria</cp:lastModifiedBy>
  <cp:revision>9</cp:revision>
  <dcterms:created xsi:type="dcterms:W3CDTF">2025-02-06T15:23:00Z</dcterms:created>
  <dcterms:modified xsi:type="dcterms:W3CDTF">2025-02-11T15:09:00Z</dcterms:modified>
</cp:coreProperties>
</file>