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5B" w:rsidRPr="001F2C5B" w:rsidRDefault="001F2C5B" w:rsidP="00F04C41">
      <w:pPr>
        <w:spacing w:after="100" w:line="240" w:lineRule="auto"/>
        <w:jc w:val="both"/>
        <w:rPr>
          <w:rFonts w:ascii="PT Sans" w:hAnsi="PT Sans"/>
          <w:b/>
        </w:rPr>
      </w:pPr>
      <w:r w:rsidRPr="001F2C5B">
        <w:rPr>
          <w:rFonts w:ascii="PT Sans" w:hAnsi="PT Sans"/>
          <w:b/>
        </w:rPr>
        <w:t>У кого дубинка больше?</w:t>
      </w:r>
    </w:p>
    <w:p w:rsidR="001F2C5B" w:rsidRPr="001F2C5B" w:rsidRDefault="001F2C5B" w:rsidP="00F04C41">
      <w:pPr>
        <w:spacing w:after="100" w:line="240" w:lineRule="auto"/>
        <w:jc w:val="both"/>
        <w:rPr>
          <w:rFonts w:ascii="PT Sans" w:hAnsi="PT Sans"/>
          <w:i/>
        </w:rPr>
      </w:pPr>
      <w:r>
        <w:rPr>
          <w:rFonts w:ascii="PT Sans" w:hAnsi="PT Sans"/>
          <w:i/>
        </w:rPr>
        <w:t xml:space="preserve">Пост-релиз конференции «Моторные топлива 2017». Организатор – </w:t>
      </w:r>
      <w:r>
        <w:rPr>
          <w:rFonts w:ascii="PT Sans" w:hAnsi="PT Sans"/>
          <w:i/>
          <w:lang w:val="en-US"/>
        </w:rPr>
        <w:t>CREON</w:t>
      </w:r>
      <w:r w:rsidRPr="00C32D2B">
        <w:rPr>
          <w:rFonts w:ascii="PT Sans" w:hAnsi="PT Sans"/>
          <w:i/>
        </w:rPr>
        <w:t xml:space="preserve"> </w:t>
      </w:r>
      <w:r>
        <w:rPr>
          <w:rFonts w:ascii="PT Sans" w:hAnsi="PT Sans"/>
          <w:i/>
          <w:lang w:val="en-US"/>
        </w:rPr>
        <w:t>Energy</w:t>
      </w:r>
    </w:p>
    <w:p w:rsidR="00A77F0B" w:rsidRDefault="00A77F0B" w:rsidP="00F04C41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Из года в год одной из острейших проблем рынка топлива в РФ остаются цены. Весной они в очередной раз подскочили вверх, и это беспокоит всех участников отрасли. </w:t>
      </w:r>
      <w:r w:rsidRPr="00F85721">
        <w:rPr>
          <w:rFonts w:ascii="PT Sans" w:hAnsi="PT Sans"/>
        </w:rPr>
        <w:t xml:space="preserve">НПЗ жалуются на низкую маржу, перепродавцы – на нехватку товара, владельцы АЗС – на отрицательную рентабельность, потребители – на </w:t>
      </w:r>
      <w:r>
        <w:rPr>
          <w:rFonts w:ascii="PT Sans" w:hAnsi="PT Sans"/>
        </w:rPr>
        <w:t>дорожающие бензин и дизель</w:t>
      </w:r>
      <w:r w:rsidRPr="00F85721">
        <w:rPr>
          <w:rFonts w:ascii="PT Sans" w:hAnsi="PT Sans"/>
        </w:rPr>
        <w:t>.</w:t>
      </w:r>
    </w:p>
    <w:p w:rsidR="00373474" w:rsidRDefault="00F04C41" w:rsidP="00F04C41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Девятая международная конференция </w:t>
      </w:r>
      <w:r w:rsidRPr="00F04C41">
        <w:rPr>
          <w:rFonts w:ascii="PT Sans" w:hAnsi="PT Sans"/>
          <w:b/>
        </w:rPr>
        <w:t>«Моторные топлива 2017»</w:t>
      </w:r>
      <w:r>
        <w:rPr>
          <w:rFonts w:ascii="PT Sans" w:hAnsi="PT Sans"/>
        </w:rPr>
        <w:t xml:space="preserve">, организованная </w:t>
      </w:r>
      <w:r>
        <w:rPr>
          <w:rFonts w:ascii="PT Sans" w:hAnsi="PT Sans"/>
          <w:lang w:val="en-US"/>
        </w:rPr>
        <w:t>CREON</w:t>
      </w:r>
      <w:r w:rsidRPr="00F04C41"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Energy</w:t>
      </w:r>
      <w:r>
        <w:rPr>
          <w:rFonts w:ascii="PT Sans" w:hAnsi="PT Sans"/>
        </w:rPr>
        <w:t xml:space="preserve">, состоялась в Москве 11 апреля. Мероприятие прошло при поддержке </w:t>
      </w:r>
      <w:proofErr w:type="spellStart"/>
      <w:r>
        <w:rPr>
          <w:rFonts w:ascii="PT Sans" w:hAnsi="PT Sans"/>
        </w:rPr>
        <w:t>СПбМТСБ</w:t>
      </w:r>
      <w:proofErr w:type="spellEnd"/>
      <w:r>
        <w:rPr>
          <w:rFonts w:ascii="PT Sans" w:hAnsi="PT Sans"/>
        </w:rPr>
        <w:t xml:space="preserve"> и «Российского газового общества», стратегическим партнером выступило агентство «Коммуникации». Генеральный информационный спонсор конференции – журнал «Нефть России», генеральный информационный партнер – </w:t>
      </w:r>
      <w:r>
        <w:rPr>
          <w:rFonts w:ascii="PT Sans" w:hAnsi="PT Sans"/>
          <w:lang w:val="en-US"/>
        </w:rPr>
        <w:t>Thomson</w:t>
      </w:r>
      <w:r w:rsidRPr="00F04C41"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Reuters</w:t>
      </w:r>
      <w:r>
        <w:rPr>
          <w:rFonts w:ascii="PT Sans" w:hAnsi="PT Sans"/>
        </w:rPr>
        <w:t xml:space="preserve">, информационные спонсоры – </w:t>
      </w:r>
      <w:r>
        <w:rPr>
          <w:rFonts w:ascii="PT Sans" w:hAnsi="PT Sans"/>
          <w:lang w:val="en-US"/>
        </w:rPr>
        <w:t>Russian</w:t>
      </w:r>
      <w:r w:rsidRPr="00F04C41"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Automotive</w:t>
      </w:r>
      <w:r w:rsidRPr="00F04C41"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Market</w:t>
      </w:r>
      <w:r w:rsidRPr="00F04C41"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Research</w:t>
      </w:r>
      <w:r>
        <w:rPr>
          <w:rFonts w:ascii="PT Sans" w:hAnsi="PT Sans"/>
        </w:rPr>
        <w:t xml:space="preserve"> и НАПИ.</w:t>
      </w:r>
    </w:p>
    <w:p w:rsidR="00A77F0B" w:rsidRDefault="00F85721" w:rsidP="00F85721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«На данный момент основная проблема российского топливного рынка – </w:t>
      </w:r>
      <w:proofErr w:type="spellStart"/>
      <w:r>
        <w:rPr>
          <w:rFonts w:ascii="PT Sans" w:hAnsi="PT Sans"/>
        </w:rPr>
        <w:t>зарегулированность</w:t>
      </w:r>
      <w:proofErr w:type="spellEnd"/>
      <w:r>
        <w:rPr>
          <w:rFonts w:ascii="PT Sans" w:hAnsi="PT Sans"/>
        </w:rPr>
        <w:t xml:space="preserve">, - </w:t>
      </w:r>
      <w:r w:rsidR="00415779">
        <w:rPr>
          <w:rFonts w:ascii="PT Sans" w:hAnsi="PT Sans"/>
        </w:rPr>
        <w:t>говорит</w:t>
      </w:r>
      <w:r>
        <w:rPr>
          <w:rFonts w:ascii="PT Sans" w:hAnsi="PT Sans"/>
        </w:rPr>
        <w:t xml:space="preserve"> генеральный директор </w:t>
      </w:r>
      <w:r>
        <w:rPr>
          <w:rFonts w:ascii="PT Sans" w:hAnsi="PT Sans"/>
          <w:lang w:val="en-US"/>
        </w:rPr>
        <w:t>CREON</w:t>
      </w:r>
      <w:r w:rsidRPr="00F85721"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Energy</w:t>
      </w:r>
      <w:r>
        <w:rPr>
          <w:rFonts w:ascii="PT Sans" w:hAnsi="PT Sans"/>
        </w:rPr>
        <w:t xml:space="preserve"> </w:t>
      </w:r>
      <w:proofErr w:type="spellStart"/>
      <w:r>
        <w:rPr>
          <w:rFonts w:ascii="PT Sans" w:hAnsi="PT Sans"/>
          <w:b/>
        </w:rPr>
        <w:t>Санджар</w:t>
      </w:r>
      <w:proofErr w:type="spellEnd"/>
      <w:r>
        <w:rPr>
          <w:rFonts w:ascii="PT Sans" w:hAnsi="PT Sans"/>
          <w:b/>
        </w:rPr>
        <w:t xml:space="preserve"> </w:t>
      </w:r>
      <w:proofErr w:type="spellStart"/>
      <w:r>
        <w:rPr>
          <w:rFonts w:ascii="PT Sans" w:hAnsi="PT Sans"/>
          <w:b/>
        </w:rPr>
        <w:t>Тургунов</w:t>
      </w:r>
      <w:proofErr w:type="spellEnd"/>
      <w:r w:rsidRPr="00F85721">
        <w:rPr>
          <w:rFonts w:ascii="PT Sans" w:hAnsi="PT Sans"/>
        </w:rPr>
        <w:t xml:space="preserve">. </w:t>
      </w:r>
      <w:r>
        <w:rPr>
          <w:rFonts w:ascii="PT Sans" w:hAnsi="PT Sans"/>
        </w:rPr>
        <w:t>–</w:t>
      </w:r>
      <w:r>
        <w:rPr>
          <w:rFonts w:ascii="PT Sans" w:hAnsi="PT Sans"/>
          <w:b/>
        </w:rPr>
        <w:t xml:space="preserve"> </w:t>
      </w:r>
      <w:r w:rsidRPr="00F85721">
        <w:rPr>
          <w:rFonts w:ascii="PT Sans" w:hAnsi="PT Sans"/>
        </w:rPr>
        <w:t xml:space="preserve">Указания «как жить дальше» дают и Минэнерго, и ФАС, и Минфин, и </w:t>
      </w:r>
      <w:proofErr w:type="spellStart"/>
      <w:r w:rsidRPr="00F85721">
        <w:rPr>
          <w:rFonts w:ascii="PT Sans" w:hAnsi="PT Sans"/>
        </w:rPr>
        <w:t>Ростехнадзор</w:t>
      </w:r>
      <w:proofErr w:type="spellEnd"/>
      <w:r w:rsidRPr="00F85721">
        <w:rPr>
          <w:rFonts w:ascii="PT Sans" w:hAnsi="PT Sans"/>
        </w:rPr>
        <w:t xml:space="preserve">, и общественные организации. </w:t>
      </w:r>
      <w:r>
        <w:rPr>
          <w:rFonts w:ascii="PT Sans" w:hAnsi="PT Sans"/>
        </w:rPr>
        <w:t xml:space="preserve">При этом </w:t>
      </w:r>
      <w:r w:rsidRPr="00F85721">
        <w:rPr>
          <w:rFonts w:ascii="PT Sans" w:hAnsi="PT Sans"/>
        </w:rPr>
        <w:t xml:space="preserve">нет такого пути развития, который одновременно устроил бы всех. </w:t>
      </w:r>
      <w:r>
        <w:rPr>
          <w:rFonts w:ascii="PT Sans" w:hAnsi="PT Sans"/>
        </w:rPr>
        <w:t xml:space="preserve">Последний пример – спор по поводу создания запасов. </w:t>
      </w:r>
      <w:r w:rsidR="00A77F0B">
        <w:rPr>
          <w:rFonts w:ascii="PT Sans" w:hAnsi="PT Sans"/>
        </w:rPr>
        <w:t>Это лишь частный случай, но он точно отражает общую картину на рынке: кого из регуляторов слушаться? У кого дубинка больше?»</w:t>
      </w:r>
    </w:p>
    <w:p w:rsidR="009C78EC" w:rsidRDefault="009C78EC" w:rsidP="009C78EC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Конференцию открыл обзорный доклад, подготовленный </w:t>
      </w:r>
      <w:r>
        <w:rPr>
          <w:rFonts w:ascii="PT Sans" w:hAnsi="PT Sans"/>
          <w:b/>
        </w:rPr>
        <w:t xml:space="preserve">Константином </w:t>
      </w:r>
      <w:proofErr w:type="spellStart"/>
      <w:r>
        <w:rPr>
          <w:rFonts w:ascii="PT Sans" w:hAnsi="PT Sans"/>
          <w:b/>
        </w:rPr>
        <w:t>Нижегородовым</w:t>
      </w:r>
      <w:proofErr w:type="spellEnd"/>
      <w:r>
        <w:rPr>
          <w:rFonts w:ascii="PT Sans" w:hAnsi="PT Sans"/>
        </w:rPr>
        <w:t xml:space="preserve">, заместителем директора департамента углеводородного сырья </w:t>
      </w:r>
      <w:r>
        <w:rPr>
          <w:rFonts w:ascii="PT Sans" w:hAnsi="PT Sans"/>
          <w:lang w:val="en-US"/>
        </w:rPr>
        <w:t>CREON</w:t>
      </w:r>
      <w:r w:rsidRPr="009C78EC"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Energy</w:t>
      </w:r>
      <w:r>
        <w:rPr>
          <w:rFonts w:ascii="PT Sans" w:hAnsi="PT Sans"/>
        </w:rPr>
        <w:t xml:space="preserve">. </w:t>
      </w:r>
      <w:r w:rsidRPr="009C78EC">
        <w:rPr>
          <w:rFonts w:ascii="PT Sans" w:hAnsi="PT Sans"/>
        </w:rPr>
        <w:t xml:space="preserve">По итогам 2016 г. глубина переработки нефти в России </w:t>
      </w:r>
      <w:r>
        <w:rPr>
          <w:rFonts w:ascii="PT Sans" w:hAnsi="PT Sans"/>
        </w:rPr>
        <w:t xml:space="preserve">выросла на 5% и достигла 79.2%. </w:t>
      </w:r>
      <w:r w:rsidRPr="009C78EC">
        <w:rPr>
          <w:rFonts w:ascii="PT Sans" w:hAnsi="PT Sans"/>
        </w:rPr>
        <w:t>Улучшение качественных показателей позволило увеличить продажу нефти на экспорт без сокращения поставок топлива на внутренний рынок.</w:t>
      </w:r>
    </w:p>
    <w:p w:rsidR="009C78EC" w:rsidRDefault="00BA2E2E" w:rsidP="009C78EC">
      <w:pPr>
        <w:spacing w:after="100" w:line="240" w:lineRule="auto"/>
        <w:jc w:val="both"/>
        <w:rPr>
          <w:rFonts w:ascii="PT Sans" w:hAnsi="PT Sans"/>
        </w:rPr>
      </w:pPr>
      <w:r>
        <w:rPr>
          <w:noProof/>
          <w:lang w:eastAsia="ru-RU"/>
        </w:rPr>
        <w:drawing>
          <wp:inline distT="0" distB="0" distL="0" distR="0">
            <wp:extent cx="5940425" cy="3670142"/>
            <wp:effectExtent l="0" t="0" r="3175" b="6985"/>
            <wp:docPr id="3" name="Рисунок 3" descr="http://rcc.ru/images/graph/motor17_graff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c.ru/images/graph/motor17_graff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78EC" w:rsidRPr="009C78EC">
        <w:rPr>
          <w:rFonts w:ascii="PT Sans" w:hAnsi="PT Sans"/>
        </w:rPr>
        <w:t>Также эксперт отметил существенный рост выпуска топлив класса 5: до 93% по бензину (годом ранее было 85%) и 85% по дизелю (в 2015 г. - 73%).</w:t>
      </w:r>
      <w:r w:rsidR="00AB2C1D">
        <w:rPr>
          <w:rFonts w:ascii="PT Sans" w:hAnsi="PT Sans"/>
        </w:rPr>
        <w:t xml:space="preserve"> Общий объем произведенного в 2016 г. бензина достиг 40 </w:t>
      </w:r>
      <w:proofErr w:type="gramStart"/>
      <w:r w:rsidR="00AB2C1D">
        <w:rPr>
          <w:rFonts w:ascii="PT Sans" w:hAnsi="PT Sans"/>
        </w:rPr>
        <w:t>млн</w:t>
      </w:r>
      <w:proofErr w:type="gramEnd"/>
      <w:r w:rsidR="00AB2C1D">
        <w:rPr>
          <w:rFonts w:ascii="PT Sans" w:hAnsi="PT Sans"/>
        </w:rPr>
        <w:t xml:space="preserve"> т, по дизелю это 76.3 млн т. </w:t>
      </w:r>
      <w:r w:rsidR="009C78EC" w:rsidRPr="009C78EC">
        <w:rPr>
          <w:rFonts w:ascii="PT Sans" w:hAnsi="PT Sans"/>
        </w:rPr>
        <w:t xml:space="preserve">Г-н </w:t>
      </w:r>
      <w:proofErr w:type="spellStart"/>
      <w:r w:rsidR="009C78EC" w:rsidRPr="009C78EC">
        <w:rPr>
          <w:rFonts w:ascii="PT Sans" w:hAnsi="PT Sans"/>
        </w:rPr>
        <w:t>Нижегородов</w:t>
      </w:r>
      <w:proofErr w:type="spellEnd"/>
      <w:r w:rsidR="009C78EC" w:rsidRPr="009C78EC">
        <w:rPr>
          <w:rFonts w:ascii="PT Sans" w:hAnsi="PT Sans"/>
        </w:rPr>
        <w:t xml:space="preserve"> </w:t>
      </w:r>
      <w:r w:rsidR="009C78EC">
        <w:rPr>
          <w:rFonts w:ascii="PT Sans" w:hAnsi="PT Sans"/>
        </w:rPr>
        <w:t>подчеркнул</w:t>
      </w:r>
      <w:r w:rsidR="009C78EC" w:rsidRPr="009C78EC">
        <w:rPr>
          <w:rFonts w:ascii="PT Sans" w:hAnsi="PT Sans"/>
        </w:rPr>
        <w:t xml:space="preserve">, что при росте </w:t>
      </w:r>
      <w:r w:rsidR="00AB2C1D">
        <w:rPr>
          <w:rFonts w:ascii="PT Sans" w:hAnsi="PT Sans"/>
        </w:rPr>
        <w:t>выпуска</w:t>
      </w:r>
      <w:r w:rsidR="009C78EC" w:rsidRPr="009C78EC">
        <w:rPr>
          <w:rFonts w:ascii="PT Sans" w:hAnsi="PT Sans"/>
        </w:rPr>
        <w:t xml:space="preserve"> дизтоплива на 0.3% внутреннее потребление увеличилось на 4.5%. Как предположили </w:t>
      </w:r>
      <w:r w:rsidR="009C78EC" w:rsidRPr="009C78EC">
        <w:rPr>
          <w:rFonts w:ascii="PT Sans" w:hAnsi="PT Sans"/>
        </w:rPr>
        <w:lastRenderedPageBreak/>
        <w:t>участники конференции, это может быть связано с ростом железнодорожных тарифов и соответствующим повышением спроса на автомобильные перевозки.</w:t>
      </w:r>
      <w:r w:rsidR="009C78EC">
        <w:rPr>
          <w:rFonts w:ascii="PT Sans" w:hAnsi="PT Sans"/>
        </w:rPr>
        <w:t xml:space="preserve"> </w:t>
      </w:r>
    </w:p>
    <w:p w:rsidR="009C78EC" w:rsidRDefault="00AB2C1D" w:rsidP="00F85721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Структура выпуска нефтепродуктов за последние 15 лет претерпела изменения. Так, доля мазута снизилась с 31% до 20%, при этом сегмент «прочее» вырос с 25% до 35%. Доли бензина, дизтоплива и </w:t>
      </w:r>
      <w:proofErr w:type="spellStart"/>
      <w:r>
        <w:rPr>
          <w:rFonts w:ascii="PT Sans" w:hAnsi="PT Sans"/>
        </w:rPr>
        <w:t>авиакеросина</w:t>
      </w:r>
      <w:proofErr w:type="spellEnd"/>
      <w:r>
        <w:rPr>
          <w:rFonts w:ascii="PT Sans" w:hAnsi="PT Sans"/>
        </w:rPr>
        <w:t xml:space="preserve"> остались практически прежними.</w:t>
      </w:r>
    </w:p>
    <w:p w:rsidR="00BE0078" w:rsidRDefault="00BE0078" w:rsidP="00F85721">
      <w:pPr>
        <w:spacing w:after="100" w:line="240" w:lineRule="auto"/>
        <w:jc w:val="both"/>
        <w:rPr>
          <w:rFonts w:ascii="PT Sans" w:hAnsi="PT Sans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670142"/>
            <wp:effectExtent l="0" t="0" r="3175" b="6985"/>
            <wp:docPr id="7" name="Рисунок 7" descr="http://rcc.ru/images/graph/motor17_graff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cc.ru/images/graph/motor17_graff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670142"/>
            <wp:effectExtent l="0" t="0" r="3175" b="6985"/>
            <wp:docPr id="8" name="Рисунок 8" descr="http://rcc.ru/images/graph/motor17_graff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cc.ru/images/graph/motor17_graff_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078" w:rsidRDefault="00BE0078" w:rsidP="00F85721">
      <w:pPr>
        <w:spacing w:after="100" w:line="240" w:lineRule="auto"/>
        <w:jc w:val="both"/>
        <w:rPr>
          <w:rFonts w:ascii="PT Sans" w:hAnsi="PT Sans"/>
          <w:lang w:val="en-US"/>
        </w:rPr>
      </w:pPr>
    </w:p>
    <w:p w:rsidR="00AB2C1D" w:rsidRDefault="009D4BDC" w:rsidP="00F85721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lastRenderedPageBreak/>
        <w:t xml:space="preserve">Снижение выпуска мазута прокомментировал </w:t>
      </w:r>
      <w:r>
        <w:rPr>
          <w:rFonts w:ascii="PT Sans" w:hAnsi="PT Sans"/>
          <w:b/>
        </w:rPr>
        <w:t xml:space="preserve">Евгений </w:t>
      </w:r>
      <w:proofErr w:type="spellStart"/>
      <w:r>
        <w:rPr>
          <w:rFonts w:ascii="PT Sans" w:hAnsi="PT Sans"/>
          <w:b/>
        </w:rPr>
        <w:t>Бабичевский</w:t>
      </w:r>
      <w:proofErr w:type="spellEnd"/>
      <w:r>
        <w:rPr>
          <w:rFonts w:ascii="PT Sans" w:hAnsi="PT Sans"/>
        </w:rPr>
        <w:t>, ведущий</w:t>
      </w:r>
      <w:r w:rsidR="005B0268" w:rsidRPr="005B0268">
        <w:rPr>
          <w:rFonts w:ascii="PT Sans" w:hAnsi="PT Sans"/>
        </w:rPr>
        <w:t xml:space="preserve"> </w:t>
      </w:r>
      <w:r>
        <w:rPr>
          <w:rFonts w:ascii="PT Sans" w:hAnsi="PT Sans"/>
        </w:rPr>
        <w:t>инже</w:t>
      </w:r>
      <w:r w:rsidR="005B0268">
        <w:rPr>
          <w:rFonts w:ascii="PT Sans" w:hAnsi="PT Sans"/>
        </w:rPr>
        <w:t>нер</w:t>
      </w:r>
      <w:r w:rsidR="005B0268" w:rsidRPr="005B0268">
        <w:rPr>
          <w:rFonts w:ascii="PT Sans" w:hAnsi="PT Sans"/>
        </w:rPr>
        <w:t>-</w:t>
      </w:r>
      <w:r>
        <w:rPr>
          <w:rFonts w:ascii="PT Sans" w:hAnsi="PT Sans"/>
        </w:rPr>
        <w:t>технолог отдела перспективного развития компании «Газпром переработка»: «В докладе не был сделан акцент на налоговый маневр, а ведь именно он предопределил падение по мазуту».</w:t>
      </w:r>
    </w:p>
    <w:p w:rsidR="003C4C99" w:rsidRPr="003C4C99" w:rsidRDefault="003C4C99" w:rsidP="003C4C99">
      <w:pPr>
        <w:spacing w:after="100" w:line="240" w:lineRule="auto"/>
        <w:jc w:val="both"/>
        <w:rPr>
          <w:rFonts w:ascii="PT Sans" w:hAnsi="PT Sans"/>
        </w:rPr>
      </w:pPr>
      <w:r w:rsidRPr="003C4C99">
        <w:rPr>
          <w:rFonts w:ascii="PT Sans" w:hAnsi="PT Sans"/>
        </w:rPr>
        <w:t xml:space="preserve">Поговорив об объемах производства, участники конференции перешли к более острой теме – ценам. Российский топливный рынок в 2016 г. стал самодостаточным: </w:t>
      </w:r>
      <w:proofErr w:type="gramStart"/>
      <w:r w:rsidRPr="003C4C99">
        <w:rPr>
          <w:rFonts w:ascii="PT Sans" w:hAnsi="PT Sans"/>
        </w:rPr>
        <w:t>отечественные</w:t>
      </w:r>
      <w:proofErr w:type="gramEnd"/>
      <w:r w:rsidRPr="003C4C99">
        <w:rPr>
          <w:rFonts w:ascii="PT Sans" w:hAnsi="PT Sans"/>
        </w:rPr>
        <w:t xml:space="preserve"> НПЗ способны обеспечить внутренний спрос на бензин и дизельное топливо собственным товаром класса 5. Другой вопрос - сколько стоит это топливо и обосновано ли подорожание, которое произошло в начале 2017 г. Как рассказал генеральный директор независимого агентства «Аналитика товарных рынков» </w:t>
      </w:r>
      <w:r w:rsidRPr="003C4C99">
        <w:rPr>
          <w:rFonts w:ascii="PT Sans" w:hAnsi="PT Sans"/>
          <w:b/>
        </w:rPr>
        <w:t xml:space="preserve">Михаил </w:t>
      </w:r>
      <w:proofErr w:type="spellStart"/>
      <w:r w:rsidRPr="003C4C99">
        <w:rPr>
          <w:rFonts w:ascii="PT Sans" w:hAnsi="PT Sans"/>
          <w:b/>
        </w:rPr>
        <w:t>Турукалов</w:t>
      </w:r>
      <w:proofErr w:type="spellEnd"/>
      <w:r w:rsidRPr="003C4C99">
        <w:rPr>
          <w:rFonts w:ascii="PT Sans" w:hAnsi="PT Sans"/>
        </w:rPr>
        <w:t xml:space="preserve">, основная причина мартовского скачка цен — снижение продаж на бирже. </w:t>
      </w:r>
    </w:p>
    <w:p w:rsidR="003C4C99" w:rsidRPr="003C4C99" w:rsidRDefault="003C4C99" w:rsidP="003C4C99">
      <w:pPr>
        <w:spacing w:after="100" w:line="240" w:lineRule="auto"/>
        <w:jc w:val="both"/>
        <w:rPr>
          <w:rFonts w:ascii="PT Sans" w:hAnsi="PT Sans"/>
        </w:rPr>
      </w:pPr>
      <w:r w:rsidRPr="003C4C99">
        <w:rPr>
          <w:rFonts w:ascii="PT Sans" w:hAnsi="PT Sans"/>
        </w:rPr>
        <w:t>Если говорить более детально, то рост цен на бензины произошел из-за снижения продаж товара на бирже и неожиданного для рынка падения выработки на Уфимской группе НПЗ.</w:t>
      </w:r>
    </w:p>
    <w:p w:rsidR="003C4C99" w:rsidRPr="003C4C99" w:rsidRDefault="003C4C99" w:rsidP="003C4C99">
      <w:pPr>
        <w:spacing w:after="100" w:line="240" w:lineRule="auto"/>
        <w:jc w:val="both"/>
        <w:rPr>
          <w:rFonts w:ascii="PT Sans" w:hAnsi="PT Sans"/>
        </w:rPr>
      </w:pPr>
      <w:r w:rsidRPr="003C4C99">
        <w:rPr>
          <w:rFonts w:ascii="PT Sans" w:hAnsi="PT Sans"/>
        </w:rPr>
        <w:t xml:space="preserve">Что касается дизельного топлива, то скачок цен произошел на фоне падения экспортного паритета и значительной премии внутреннего рынка – факторов, которые должны были способствовать росту предложения товара на внутреннем рынке. В этой связи </w:t>
      </w:r>
      <w:r w:rsidR="00643580">
        <w:rPr>
          <w:rFonts w:ascii="PT Sans" w:hAnsi="PT Sans"/>
        </w:rPr>
        <w:t>повышение</w:t>
      </w:r>
      <w:r w:rsidRPr="003C4C99">
        <w:rPr>
          <w:rFonts w:ascii="PT Sans" w:hAnsi="PT Sans"/>
        </w:rPr>
        <w:t xml:space="preserve"> цен на дизтопливо был</w:t>
      </w:r>
      <w:r w:rsidR="00643580">
        <w:rPr>
          <w:rFonts w:ascii="PT Sans" w:hAnsi="PT Sans"/>
        </w:rPr>
        <w:t>о</w:t>
      </w:r>
      <w:r w:rsidRPr="003C4C99">
        <w:rPr>
          <w:rFonts w:ascii="PT Sans" w:hAnsi="PT Sans"/>
        </w:rPr>
        <w:t xml:space="preserve"> искусственным и произош</w:t>
      </w:r>
      <w:r w:rsidR="00643580">
        <w:rPr>
          <w:rFonts w:ascii="PT Sans" w:hAnsi="PT Sans"/>
        </w:rPr>
        <w:t>ло</w:t>
      </w:r>
      <w:r w:rsidRPr="003C4C99">
        <w:rPr>
          <w:rFonts w:ascii="PT Sans" w:hAnsi="PT Sans"/>
        </w:rPr>
        <w:t xml:space="preserve"> исключительно из-за снижения объемов продаж товара на бирже.</w:t>
      </w:r>
    </w:p>
    <w:p w:rsidR="003C4C99" w:rsidRPr="003C4C99" w:rsidRDefault="003C4C99" w:rsidP="003C4C99">
      <w:pPr>
        <w:spacing w:after="100" w:line="240" w:lineRule="auto"/>
        <w:jc w:val="both"/>
        <w:rPr>
          <w:rFonts w:ascii="PT Sans" w:hAnsi="PT Sans"/>
        </w:rPr>
      </w:pPr>
      <w:r w:rsidRPr="003C4C99">
        <w:rPr>
          <w:rFonts w:ascii="PT Sans" w:hAnsi="PT Sans"/>
        </w:rPr>
        <w:t>Говоря о повышении цен, эксперт рассказал о роли основных игроков топливного рынка. Так, «Газпром нефть» ведет ремонты на Московском НПЗ и заводе «</w:t>
      </w:r>
      <w:proofErr w:type="spellStart"/>
      <w:r w:rsidRPr="003C4C99">
        <w:rPr>
          <w:rFonts w:ascii="PT Sans" w:hAnsi="PT Sans"/>
        </w:rPr>
        <w:t>Славнефть</w:t>
      </w:r>
      <w:proofErr w:type="spellEnd"/>
      <w:r w:rsidRPr="003C4C99">
        <w:rPr>
          <w:rFonts w:ascii="PT Sans" w:hAnsi="PT Sans"/>
        </w:rPr>
        <w:t xml:space="preserve">-ЯНОС», поэтому продает на бирже минимальные объемы нефтепродуктов и даже докупает товар на внутреннем рынке. «Лукойл» до недавнего времени стремился торговать на бирже со своими сбытовыми предприятиями, кроме того, компания продает на торгах нефтепродукты строго в рамках требований Совместного приказа и не перевыполняет нормативы. «Газпром </w:t>
      </w:r>
      <w:proofErr w:type="spellStart"/>
      <w:r w:rsidRPr="003C4C99">
        <w:rPr>
          <w:rFonts w:ascii="PT Sans" w:hAnsi="PT Sans"/>
        </w:rPr>
        <w:t>газэнергосеть</w:t>
      </w:r>
      <w:proofErr w:type="spellEnd"/>
      <w:r w:rsidRPr="003C4C99">
        <w:rPr>
          <w:rFonts w:ascii="PT Sans" w:hAnsi="PT Sans"/>
        </w:rPr>
        <w:t>» ввиду небольших объемов выработки на предприятиях «Газпрома» не является ключевым игроком</w:t>
      </w:r>
      <w:r w:rsidR="00BD17BC" w:rsidRPr="00BD17BC">
        <w:rPr>
          <w:rFonts w:ascii="PT Sans" w:hAnsi="PT Sans"/>
        </w:rPr>
        <w:t xml:space="preserve"> </w:t>
      </w:r>
      <w:r w:rsidRPr="003C4C99">
        <w:rPr>
          <w:rFonts w:ascii="PT Sans" w:hAnsi="PT Sans"/>
        </w:rPr>
        <w:t xml:space="preserve">российского рынка нефтепродуктов. «Сургутнефтегаз» </w:t>
      </w:r>
      <w:r w:rsidR="003D301D">
        <w:rPr>
          <w:rFonts w:ascii="PT Sans" w:hAnsi="PT Sans"/>
          <w:lang w:val="en-US"/>
        </w:rPr>
        <w:t>-</w:t>
      </w:r>
      <w:r w:rsidRPr="003C4C99">
        <w:rPr>
          <w:rFonts w:ascii="PT Sans" w:hAnsi="PT Sans"/>
        </w:rPr>
        <w:t xml:space="preserve"> локальны</w:t>
      </w:r>
      <w:r w:rsidR="003D301D">
        <w:rPr>
          <w:rFonts w:ascii="PT Sans" w:hAnsi="PT Sans"/>
        </w:rPr>
        <w:t>й</w:t>
      </w:r>
      <w:r w:rsidRPr="003C4C99">
        <w:rPr>
          <w:rFonts w:ascii="PT Sans" w:hAnsi="PT Sans"/>
        </w:rPr>
        <w:t xml:space="preserve"> производител</w:t>
      </w:r>
      <w:r w:rsidR="003D301D">
        <w:rPr>
          <w:rFonts w:ascii="PT Sans" w:hAnsi="PT Sans"/>
        </w:rPr>
        <w:t>ь</w:t>
      </w:r>
      <w:r w:rsidRPr="003C4C99">
        <w:rPr>
          <w:rFonts w:ascii="PT Sans" w:hAnsi="PT Sans"/>
        </w:rPr>
        <w:t>, ориентированны</w:t>
      </w:r>
      <w:r w:rsidR="003D301D">
        <w:rPr>
          <w:rFonts w:ascii="PT Sans" w:hAnsi="PT Sans"/>
        </w:rPr>
        <w:t>й</w:t>
      </w:r>
      <w:r w:rsidRPr="003C4C99">
        <w:rPr>
          <w:rFonts w:ascii="PT Sans" w:hAnsi="PT Sans"/>
        </w:rPr>
        <w:t xml:space="preserve"> на рынок Северо-Запада РФ. Таким образом, резюмирует г-н </w:t>
      </w:r>
      <w:proofErr w:type="spellStart"/>
      <w:r w:rsidRPr="003C4C99">
        <w:rPr>
          <w:rFonts w:ascii="PT Sans" w:hAnsi="PT Sans"/>
        </w:rPr>
        <w:t>Турукалов</w:t>
      </w:r>
      <w:proofErr w:type="spellEnd"/>
      <w:r w:rsidRPr="003C4C99">
        <w:rPr>
          <w:rFonts w:ascii="PT Sans" w:hAnsi="PT Sans"/>
        </w:rPr>
        <w:t>, сегодняшний рынок — это рынок «Роснефти», ситуация на нем в основном зависит от принимаемых компанией решений.</w:t>
      </w:r>
    </w:p>
    <w:p w:rsidR="003C4C99" w:rsidRPr="0006175D" w:rsidRDefault="003C4C99" w:rsidP="003C4C99">
      <w:pPr>
        <w:spacing w:after="100" w:line="240" w:lineRule="auto"/>
        <w:jc w:val="both"/>
        <w:rPr>
          <w:rFonts w:ascii="PT Sans" w:hAnsi="PT Sans"/>
        </w:rPr>
      </w:pPr>
      <w:r w:rsidRPr="003C4C99">
        <w:rPr>
          <w:rFonts w:ascii="PT Sans" w:hAnsi="PT Sans"/>
        </w:rPr>
        <w:t>А что дальше? Аналитик полагает, что не стоит тратить силы и пытаться плыть против течения: «Нужно смириться с последствиями налогового маневра и объективными предпосылками к высоким ценам на моторные топлива. Стабилизировать внутренний рынок можно за счет насыщения товаром свободного рынка и развития рыночных инструментов».</w:t>
      </w:r>
    </w:p>
    <w:p w:rsidR="004E28B8" w:rsidRDefault="004E28B8" w:rsidP="003C4C99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Участники же конференции, как показало онлайн-голосование, считают главной причиной роста цен вовсе не биржу:</w:t>
      </w:r>
    </w:p>
    <w:p w:rsidR="004E28B8" w:rsidRDefault="00B22CB1" w:rsidP="004A03C5">
      <w:pPr>
        <w:spacing w:after="100" w:line="240" w:lineRule="auto"/>
        <w:jc w:val="both"/>
        <w:rPr>
          <w:rFonts w:ascii="PT Sans" w:hAnsi="PT San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670142"/>
            <wp:effectExtent l="0" t="0" r="3175" b="6985"/>
            <wp:docPr id="4" name="Рисунок 4" descr="http://rcc.ru/images/graph/motor17_gra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c.ru/images/graph/motor17_graf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180" w:rsidRDefault="0047604B" w:rsidP="00A16180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Попытаться удержать на нынешнем уровне – такова позиция антимонопольного ведомства в отношении внутренних цен на топливо.</w:t>
      </w:r>
      <w:r w:rsidR="00A16180">
        <w:rPr>
          <w:rFonts w:ascii="PT Sans" w:hAnsi="PT Sans"/>
        </w:rPr>
        <w:t xml:space="preserve"> Начальник управления контроля топливно-энергетического комплекса ФАС России </w:t>
      </w:r>
      <w:r w:rsidR="00A16180">
        <w:rPr>
          <w:rFonts w:ascii="PT Sans" w:hAnsi="PT Sans"/>
          <w:b/>
        </w:rPr>
        <w:t xml:space="preserve">Дмитрий Махонин </w:t>
      </w:r>
      <w:r w:rsidR="00A16180">
        <w:rPr>
          <w:rFonts w:ascii="PT Sans" w:hAnsi="PT Sans"/>
        </w:rPr>
        <w:t xml:space="preserve">отметил, что </w:t>
      </w:r>
      <w:r w:rsidR="00A16180" w:rsidRPr="0052452C">
        <w:rPr>
          <w:rFonts w:ascii="PT Sans" w:hAnsi="PT Sans"/>
        </w:rPr>
        <w:t xml:space="preserve">в перспективе сдерживание их роста - вполне выполнимая задача. </w:t>
      </w:r>
      <w:r w:rsidR="00A16180">
        <w:rPr>
          <w:rFonts w:ascii="PT Sans" w:hAnsi="PT Sans"/>
        </w:rPr>
        <w:t>«</w:t>
      </w:r>
      <w:r w:rsidR="00A16180" w:rsidRPr="0052452C">
        <w:rPr>
          <w:rFonts w:ascii="PT Sans" w:hAnsi="PT Sans"/>
        </w:rPr>
        <w:t>А вот как добиться снижения цен, я не знаю. Вряд ли это возможно в принципе</w:t>
      </w:r>
      <w:r w:rsidR="00A16180">
        <w:rPr>
          <w:rFonts w:ascii="PT Sans" w:hAnsi="PT Sans"/>
        </w:rPr>
        <w:t>»</w:t>
      </w:r>
      <w:r w:rsidR="00A16180" w:rsidRPr="0052452C">
        <w:rPr>
          <w:rFonts w:ascii="PT Sans" w:hAnsi="PT Sans"/>
        </w:rPr>
        <w:t xml:space="preserve">, - признался </w:t>
      </w:r>
      <w:r w:rsidR="00A16180">
        <w:rPr>
          <w:rFonts w:ascii="PT Sans" w:hAnsi="PT Sans"/>
        </w:rPr>
        <w:t>чиновник</w:t>
      </w:r>
      <w:r w:rsidR="00A16180" w:rsidRPr="0052452C">
        <w:rPr>
          <w:rFonts w:ascii="PT Sans" w:hAnsi="PT Sans"/>
        </w:rPr>
        <w:t>.</w:t>
      </w:r>
    </w:p>
    <w:p w:rsidR="00A16180" w:rsidRDefault="00A16180" w:rsidP="00A16180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Ценовой вопрос он прокомментировал и с другой стороны: «</w:t>
      </w:r>
      <w:r w:rsidRPr="0052452C">
        <w:rPr>
          <w:rFonts w:ascii="PT Sans" w:hAnsi="PT Sans"/>
        </w:rPr>
        <w:t>Уже некоторое время в топливной отрасли ходят разговоры о снижении рентабельности АЗС в связи с</w:t>
      </w:r>
      <w:r>
        <w:rPr>
          <w:rFonts w:ascii="PT Sans" w:hAnsi="PT Sans"/>
        </w:rPr>
        <w:t xml:space="preserve"> подорожанием бензина и дизеля. </w:t>
      </w:r>
      <w:r w:rsidRPr="0052452C">
        <w:rPr>
          <w:rFonts w:ascii="PT Sans" w:hAnsi="PT Sans"/>
        </w:rPr>
        <w:t xml:space="preserve">Так вот, сейчас можно сказать, что </w:t>
      </w:r>
      <w:proofErr w:type="spellStart"/>
      <w:r w:rsidRPr="0052452C">
        <w:rPr>
          <w:rFonts w:ascii="PT Sans" w:hAnsi="PT Sans"/>
        </w:rPr>
        <w:t>маржинальность</w:t>
      </w:r>
      <w:proofErr w:type="spellEnd"/>
      <w:r w:rsidRPr="0052452C">
        <w:rPr>
          <w:rFonts w:ascii="PT Sans" w:hAnsi="PT Sans"/>
        </w:rPr>
        <w:t xml:space="preserve"> заправок начала восстан</w:t>
      </w:r>
      <w:r>
        <w:rPr>
          <w:rFonts w:ascii="PT Sans" w:hAnsi="PT Sans"/>
        </w:rPr>
        <w:t xml:space="preserve">авливаться. </w:t>
      </w:r>
      <w:r w:rsidRPr="0052452C">
        <w:rPr>
          <w:rFonts w:ascii="PT Sans" w:hAnsi="PT Sans"/>
        </w:rPr>
        <w:t>Но не могу не согласиться, что пока рост цен выше темпов инфляции</w:t>
      </w:r>
      <w:r>
        <w:rPr>
          <w:rFonts w:ascii="PT Sans" w:hAnsi="PT Sans"/>
        </w:rPr>
        <w:t>».</w:t>
      </w:r>
      <w:r w:rsidRPr="0052452C">
        <w:rPr>
          <w:rFonts w:ascii="PT Sans" w:hAnsi="PT Sans"/>
        </w:rPr>
        <w:t xml:space="preserve"> </w:t>
      </w:r>
    </w:p>
    <w:p w:rsidR="009C78EC" w:rsidRDefault="00A16180" w:rsidP="0052452C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Вполне определенно </w:t>
      </w:r>
      <w:r w:rsidR="002B6E41">
        <w:rPr>
          <w:rFonts w:ascii="PT Sans" w:hAnsi="PT Sans"/>
        </w:rPr>
        <w:t>Дмитрий Махонин высказался и по поводу уже упомянутых запасов: «</w:t>
      </w:r>
      <w:r w:rsidR="002B6E41" w:rsidRPr="0052452C">
        <w:rPr>
          <w:rFonts w:ascii="PT Sans" w:hAnsi="PT Sans"/>
        </w:rPr>
        <w:t>Накопление запасов топлива - это хорошо и правильно, однако чрезмерным и необоснованным оно быть не должно</w:t>
      </w:r>
      <w:r w:rsidR="002B6E41">
        <w:rPr>
          <w:rFonts w:ascii="PT Sans" w:hAnsi="PT Sans"/>
        </w:rPr>
        <w:t xml:space="preserve">». </w:t>
      </w:r>
      <w:r w:rsidR="002B6E41" w:rsidRPr="0052452C">
        <w:rPr>
          <w:rFonts w:ascii="PT Sans" w:hAnsi="PT Sans"/>
        </w:rPr>
        <w:t xml:space="preserve">По его словам, рекомендованное Минэнерго создание запасов привело к тому, что НПЗ накопили на складах 1.9 </w:t>
      </w:r>
      <w:proofErr w:type="gramStart"/>
      <w:r w:rsidR="002B6E41" w:rsidRPr="0052452C">
        <w:rPr>
          <w:rFonts w:ascii="PT Sans" w:hAnsi="PT Sans"/>
        </w:rPr>
        <w:t>млн</w:t>
      </w:r>
      <w:proofErr w:type="gramEnd"/>
      <w:r w:rsidR="002B6E41" w:rsidRPr="0052452C">
        <w:rPr>
          <w:rFonts w:ascii="PT Sans" w:hAnsi="PT Sans"/>
        </w:rPr>
        <w:t xml:space="preserve"> т топлива. </w:t>
      </w:r>
      <w:r w:rsidR="002B6E41">
        <w:rPr>
          <w:rFonts w:ascii="PT Sans" w:hAnsi="PT Sans"/>
        </w:rPr>
        <w:t>«</w:t>
      </w:r>
      <w:r w:rsidR="002B6E41" w:rsidRPr="0052452C">
        <w:rPr>
          <w:rFonts w:ascii="PT Sans" w:hAnsi="PT Sans"/>
        </w:rPr>
        <w:t xml:space="preserve">У нас </w:t>
      </w:r>
      <w:proofErr w:type="gramStart"/>
      <w:r w:rsidR="002B6E41" w:rsidRPr="0052452C">
        <w:rPr>
          <w:rFonts w:ascii="PT Sans" w:hAnsi="PT Sans"/>
        </w:rPr>
        <w:t>достаточно производственных</w:t>
      </w:r>
      <w:proofErr w:type="gramEnd"/>
      <w:r w:rsidR="002B6E41" w:rsidRPr="0052452C">
        <w:rPr>
          <w:rFonts w:ascii="PT Sans" w:hAnsi="PT Sans"/>
        </w:rPr>
        <w:t xml:space="preserve"> мощностей для насыщения внутреннего рынка, - говорит чиновник. - Получается, копим за счет снижения отгрузок потребителям. Так что с наступлением 1 апреля - даты окончания создания запасов - рынок вздохнул с облегчением и вновь начал регулировать сам себя</w:t>
      </w:r>
      <w:r w:rsidR="002B6E41">
        <w:rPr>
          <w:rFonts w:ascii="PT Sans" w:hAnsi="PT Sans"/>
        </w:rPr>
        <w:t>»</w:t>
      </w:r>
      <w:r w:rsidR="002B6E41" w:rsidRPr="0052452C">
        <w:rPr>
          <w:rFonts w:ascii="PT Sans" w:hAnsi="PT Sans"/>
        </w:rPr>
        <w:t>.</w:t>
      </w:r>
    </w:p>
    <w:p w:rsidR="002B6E41" w:rsidRDefault="00426226" w:rsidP="0052452C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Был ли налоговый маневр благом для отрасли? На этот вопрос ответить однозначно Дмитрий Махонин не смог: «Когда параметры маневра прислали в ФАС, мы написали на них отрицательное заключение. Исходили из того, что даже в то время эти параметры вызывали вопросы. В целом антимонопольная служба считает, что налоговая система должна быть понятной и прозрачной. Например, производство, которое дает добавочную </w:t>
      </w:r>
      <w:r w:rsidR="00AD16FE">
        <w:rPr>
          <w:rFonts w:ascii="PT Sans" w:hAnsi="PT Sans"/>
        </w:rPr>
        <w:t>стоимость, должно находиться в более комфортных условиях».</w:t>
      </w:r>
    </w:p>
    <w:p w:rsidR="00DA499E" w:rsidRPr="00DA499E" w:rsidRDefault="00DA499E" w:rsidP="00DA499E">
      <w:pPr>
        <w:spacing w:after="100" w:line="240" w:lineRule="auto"/>
        <w:jc w:val="both"/>
        <w:rPr>
          <w:rFonts w:ascii="PT Sans" w:hAnsi="PT Sans"/>
        </w:rPr>
      </w:pPr>
      <w:r w:rsidRPr="00DA499E">
        <w:rPr>
          <w:rFonts w:ascii="PT Sans" w:hAnsi="PT Sans"/>
        </w:rPr>
        <w:t xml:space="preserve">Обсуждая ценообразование на топливном рынке, участники конференции отметили роль биржевой торговли. От «первого лица» об этом рассказал вице-президент </w:t>
      </w:r>
      <w:proofErr w:type="spellStart"/>
      <w:r w:rsidRPr="00DA499E">
        <w:rPr>
          <w:rFonts w:ascii="PT Sans" w:hAnsi="PT Sans"/>
        </w:rPr>
        <w:t>СПбМТСБ</w:t>
      </w:r>
      <w:proofErr w:type="spellEnd"/>
      <w:r w:rsidRPr="00DA499E">
        <w:rPr>
          <w:rFonts w:ascii="PT Sans" w:hAnsi="PT Sans"/>
        </w:rPr>
        <w:t xml:space="preserve"> </w:t>
      </w:r>
      <w:r w:rsidRPr="00DA499E">
        <w:rPr>
          <w:rFonts w:ascii="PT Sans" w:hAnsi="PT Sans"/>
          <w:b/>
        </w:rPr>
        <w:t>Антон Карпов</w:t>
      </w:r>
      <w:r w:rsidRPr="00DA499E">
        <w:rPr>
          <w:rFonts w:ascii="PT Sans" w:hAnsi="PT Sans"/>
        </w:rPr>
        <w:t>: «Согласно</w:t>
      </w:r>
      <w:r w:rsidR="004F02B2">
        <w:rPr>
          <w:rFonts w:ascii="PT Sans" w:hAnsi="PT Sans"/>
        </w:rPr>
        <w:t xml:space="preserve"> </w:t>
      </w:r>
      <w:r w:rsidRPr="00DA499E">
        <w:rPr>
          <w:rFonts w:ascii="PT Sans" w:hAnsi="PT Sans"/>
        </w:rPr>
        <w:t xml:space="preserve">нормативам совместного приказа, на бирже необходимо продавать 7 </w:t>
      </w:r>
      <w:proofErr w:type="gramStart"/>
      <w:r w:rsidRPr="00DA499E">
        <w:rPr>
          <w:rFonts w:ascii="PT Sans" w:hAnsi="PT Sans"/>
        </w:rPr>
        <w:t>млн</w:t>
      </w:r>
      <w:proofErr w:type="gramEnd"/>
      <w:r w:rsidRPr="00DA499E">
        <w:rPr>
          <w:rFonts w:ascii="PT Sans" w:hAnsi="PT Sans"/>
        </w:rPr>
        <w:t xml:space="preserve"> т нефтепродуктов. За прошлый год объем торгов составил 17</w:t>
      </w:r>
      <w:r w:rsidR="00C507FF">
        <w:rPr>
          <w:rFonts w:ascii="PT Sans" w:hAnsi="PT Sans"/>
        </w:rPr>
        <w:t>.</w:t>
      </w:r>
      <w:r w:rsidRPr="00DA499E">
        <w:rPr>
          <w:rFonts w:ascii="PT Sans" w:hAnsi="PT Sans"/>
        </w:rPr>
        <w:t xml:space="preserve">5 </w:t>
      </w:r>
      <w:proofErr w:type="gramStart"/>
      <w:r w:rsidRPr="00DA499E">
        <w:rPr>
          <w:rFonts w:ascii="PT Sans" w:hAnsi="PT Sans"/>
        </w:rPr>
        <w:t>млн</w:t>
      </w:r>
      <w:proofErr w:type="gramEnd"/>
      <w:r w:rsidRPr="00DA499E">
        <w:rPr>
          <w:rFonts w:ascii="PT Sans" w:hAnsi="PT Sans"/>
        </w:rPr>
        <w:t xml:space="preserve"> т. Очевидно, что уже</w:t>
      </w:r>
      <w:r w:rsidR="00CD7049">
        <w:rPr>
          <w:rFonts w:ascii="PT Sans" w:hAnsi="PT Sans"/>
        </w:rPr>
        <w:t xml:space="preserve"> сейчас</w:t>
      </w:r>
      <w:r w:rsidRPr="00DA499E">
        <w:rPr>
          <w:rFonts w:ascii="PT Sans" w:hAnsi="PT Sans"/>
        </w:rPr>
        <w:t xml:space="preserve"> биржа стала значимым инструментом сбытовой деятельности компаний».</w:t>
      </w:r>
    </w:p>
    <w:p w:rsidR="00DA499E" w:rsidRPr="00DA499E" w:rsidRDefault="00DA499E" w:rsidP="00DA499E">
      <w:pPr>
        <w:spacing w:after="100" w:line="240" w:lineRule="auto"/>
        <w:jc w:val="both"/>
        <w:rPr>
          <w:rFonts w:ascii="PT Sans" w:hAnsi="PT Sans"/>
        </w:rPr>
      </w:pPr>
      <w:r w:rsidRPr="00DA499E">
        <w:rPr>
          <w:rFonts w:ascii="PT Sans" w:hAnsi="PT Sans"/>
        </w:rPr>
        <w:lastRenderedPageBreak/>
        <w:t xml:space="preserve">Докладчик отметил, что еще недавно мелкооптовый сегмент биржей охвачен не был, однако работа над этим активно идет. Год назад </w:t>
      </w:r>
      <w:proofErr w:type="spellStart"/>
      <w:r w:rsidRPr="00DA499E">
        <w:rPr>
          <w:rFonts w:ascii="PT Sans" w:hAnsi="PT Sans"/>
        </w:rPr>
        <w:t>СПбМТСБ</w:t>
      </w:r>
      <w:proofErr w:type="spellEnd"/>
      <w:r w:rsidRPr="00DA499E">
        <w:rPr>
          <w:rFonts w:ascii="PT Sans" w:hAnsi="PT Sans"/>
        </w:rPr>
        <w:t xml:space="preserve"> совместно с «Роснефтью» начала реализовывать эту программу, сейчас в нее включены все дочерние общества нефтяной компании. «Мы хотим, чтобы этот инструмент стал интересен более широкому кругу продавцов и покупателей, - рассуждает Антон Карпов. – Поэтому хотим изменить его в лучшую сторону: внедрить инструментарий не базисов, а балансовых пунктов». </w:t>
      </w:r>
    </w:p>
    <w:p w:rsidR="00DA499E" w:rsidRDefault="00DA499E" w:rsidP="00DA499E">
      <w:pPr>
        <w:spacing w:after="100" w:line="240" w:lineRule="auto"/>
        <w:jc w:val="both"/>
        <w:rPr>
          <w:rFonts w:ascii="PT Sans" w:hAnsi="PT Sans"/>
        </w:rPr>
      </w:pPr>
      <w:r w:rsidRPr="00DA499E">
        <w:rPr>
          <w:rFonts w:ascii="PT Sans" w:hAnsi="PT Sans"/>
        </w:rPr>
        <w:t>Вице-президент биржи рассказал о таком механизме, как «Оператор товарных поставок» (ОТП). Разработанная совместно с петербургской компанией «ПТК», программа была пилотно запущена в Северо-Западном регионе. Планируется ее масштабирование, проект в этом направлении реализуется на базе трехстороннего меморандума, подписанного ФАС, «</w:t>
      </w:r>
      <w:proofErr w:type="spellStart"/>
      <w:r w:rsidRPr="00DA499E">
        <w:rPr>
          <w:rFonts w:ascii="PT Sans" w:hAnsi="PT Sans"/>
        </w:rPr>
        <w:t>Транснефтью</w:t>
      </w:r>
      <w:proofErr w:type="spellEnd"/>
      <w:r w:rsidRPr="00DA499E">
        <w:rPr>
          <w:rFonts w:ascii="PT Sans" w:hAnsi="PT Sans"/>
        </w:rPr>
        <w:t xml:space="preserve">» и </w:t>
      </w:r>
      <w:proofErr w:type="spellStart"/>
      <w:r w:rsidRPr="00DA499E">
        <w:rPr>
          <w:rFonts w:ascii="PT Sans" w:hAnsi="PT Sans"/>
        </w:rPr>
        <w:t>СПбМТСБ</w:t>
      </w:r>
      <w:proofErr w:type="spellEnd"/>
      <w:r w:rsidRPr="00DA499E">
        <w:rPr>
          <w:rFonts w:ascii="PT Sans" w:hAnsi="PT Sans"/>
        </w:rPr>
        <w:t>. Планируется, что «</w:t>
      </w:r>
      <w:proofErr w:type="spellStart"/>
      <w:r w:rsidRPr="00DA499E">
        <w:rPr>
          <w:rFonts w:ascii="PT Sans" w:hAnsi="PT Sans"/>
        </w:rPr>
        <w:t>Транснефть</w:t>
      </w:r>
      <w:proofErr w:type="spellEnd"/>
      <w:r w:rsidRPr="00DA499E">
        <w:rPr>
          <w:rFonts w:ascii="PT Sans" w:hAnsi="PT Sans"/>
        </w:rPr>
        <w:t>»</w:t>
      </w:r>
      <w:r w:rsidR="00C507FF">
        <w:rPr>
          <w:rFonts w:ascii="PT Sans" w:hAnsi="PT Sans"/>
        </w:rPr>
        <w:t xml:space="preserve"> </w:t>
      </w:r>
      <w:r w:rsidRPr="00DA499E">
        <w:rPr>
          <w:rFonts w:ascii="PT Sans" w:hAnsi="PT Sans"/>
        </w:rPr>
        <w:t>получит в Банке России статус ОТП и предложит участникам биржевых торгов такую функцию на своих базисах поставки.</w:t>
      </w:r>
    </w:p>
    <w:p w:rsidR="00BC59D7" w:rsidRPr="00BC59D7" w:rsidRDefault="00BC59D7" w:rsidP="00BC59D7">
      <w:pPr>
        <w:spacing w:after="100" w:line="240" w:lineRule="auto"/>
        <w:jc w:val="both"/>
        <w:rPr>
          <w:rFonts w:ascii="PT Sans" w:hAnsi="PT Sans"/>
        </w:rPr>
      </w:pPr>
      <w:r w:rsidRPr="00BC59D7">
        <w:rPr>
          <w:rFonts w:ascii="PT Sans" w:hAnsi="PT Sans"/>
        </w:rPr>
        <w:t>Учитывая значимость и необходимость обеспечения потребительского рынка качественным моторным топливом, контролю качества и соответствия реализуемого на внутреннем российском рынк</w:t>
      </w:r>
      <w:r>
        <w:rPr>
          <w:rFonts w:ascii="PT Sans" w:hAnsi="PT Sans"/>
        </w:rPr>
        <w:t xml:space="preserve">е моторного топлива требованиям </w:t>
      </w:r>
      <w:proofErr w:type="gramStart"/>
      <w:r>
        <w:rPr>
          <w:rFonts w:ascii="PT Sans" w:hAnsi="PT Sans"/>
        </w:rPr>
        <w:t>ТР</w:t>
      </w:r>
      <w:proofErr w:type="gramEnd"/>
      <w:r>
        <w:rPr>
          <w:rFonts w:ascii="PT Sans" w:hAnsi="PT Sans"/>
        </w:rPr>
        <w:t xml:space="preserve"> ТС</w:t>
      </w:r>
      <w:r w:rsidRPr="00BC59D7">
        <w:rPr>
          <w:rFonts w:ascii="PT Sans" w:hAnsi="PT Sans"/>
        </w:rPr>
        <w:t xml:space="preserve"> «О требованиях к автомобильному и авиационному бензину, дизельному и судовому топливу, топливу для реактивных двигателей и мазуту» уделяется особое внимание со стороны Росстандарта.</w:t>
      </w:r>
    </w:p>
    <w:p w:rsidR="00BC59D7" w:rsidRPr="00BC59D7" w:rsidRDefault="00BC59D7" w:rsidP="00BC59D7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Как рассказала руководитель ЦМТУ </w:t>
      </w:r>
      <w:r>
        <w:rPr>
          <w:rFonts w:ascii="PT Sans" w:hAnsi="PT Sans"/>
          <w:b/>
        </w:rPr>
        <w:t xml:space="preserve">Марина </w:t>
      </w:r>
      <w:proofErr w:type="spellStart"/>
      <w:r w:rsidRPr="00BC59D7">
        <w:rPr>
          <w:rFonts w:ascii="PT Sans" w:hAnsi="PT Sans"/>
          <w:b/>
        </w:rPr>
        <w:t>Калинникова</w:t>
      </w:r>
      <w:proofErr w:type="spellEnd"/>
      <w:r>
        <w:rPr>
          <w:rFonts w:ascii="PT Sans" w:hAnsi="PT Sans"/>
        </w:rPr>
        <w:t xml:space="preserve">, в 2016 г. </w:t>
      </w:r>
      <w:r w:rsidRPr="00BC59D7">
        <w:rPr>
          <w:rFonts w:ascii="PT Sans" w:hAnsi="PT Sans"/>
        </w:rPr>
        <w:t>50% проверок по контролю</w:t>
      </w:r>
      <w:r w:rsidR="004F02B2">
        <w:rPr>
          <w:rFonts w:ascii="PT Sans" w:hAnsi="PT Sans"/>
        </w:rPr>
        <w:t xml:space="preserve"> </w:t>
      </w:r>
      <w:r w:rsidRPr="00BC59D7">
        <w:rPr>
          <w:rFonts w:ascii="PT Sans" w:hAnsi="PT Sans"/>
        </w:rPr>
        <w:t>соблюдения</w:t>
      </w:r>
      <w:r>
        <w:rPr>
          <w:rFonts w:ascii="PT Sans" w:hAnsi="PT Sans"/>
        </w:rPr>
        <w:t xml:space="preserve"> </w:t>
      </w:r>
      <w:r w:rsidRPr="00BC59D7">
        <w:rPr>
          <w:rFonts w:ascii="PT Sans" w:hAnsi="PT Sans"/>
        </w:rPr>
        <w:t>требований технических регламентов Таможенного союза проведено на предприятиях</w:t>
      </w:r>
      <w:r>
        <w:rPr>
          <w:rFonts w:ascii="PT Sans" w:hAnsi="PT Sans"/>
        </w:rPr>
        <w:t>,</w:t>
      </w:r>
      <w:r w:rsidRPr="00BC59D7">
        <w:rPr>
          <w:rFonts w:ascii="PT Sans" w:hAnsi="PT Sans"/>
        </w:rPr>
        <w:t xml:space="preserve"> осуществляющих свою деятельность в сфере нефтепродуктообеспечения (1614 проверок). Из них около 18% </w:t>
      </w:r>
      <w:r>
        <w:rPr>
          <w:rFonts w:ascii="PT Sans" w:hAnsi="PT Sans"/>
        </w:rPr>
        <w:t xml:space="preserve">- </w:t>
      </w:r>
      <w:r w:rsidRPr="00BC59D7">
        <w:rPr>
          <w:rFonts w:ascii="PT Sans" w:hAnsi="PT Sans"/>
        </w:rPr>
        <w:t>с отрицательным результатом.</w:t>
      </w:r>
    </w:p>
    <w:p w:rsidR="00BC59D7" w:rsidRPr="00BC59D7" w:rsidRDefault="00BC59D7" w:rsidP="00BC59D7">
      <w:pPr>
        <w:spacing w:after="100" w:line="240" w:lineRule="auto"/>
        <w:jc w:val="both"/>
        <w:rPr>
          <w:rFonts w:ascii="PT Sans" w:hAnsi="PT Sans"/>
        </w:rPr>
      </w:pPr>
      <w:r w:rsidRPr="00BC59D7">
        <w:rPr>
          <w:rFonts w:ascii="PT Sans" w:hAnsi="PT Sans"/>
        </w:rPr>
        <w:t>Несмотря на то, что проводимые в данной области мероприятия ежегодно выявляют большое количество недобросовестных предприяти</w:t>
      </w:r>
      <w:r w:rsidR="002B7286">
        <w:rPr>
          <w:rFonts w:ascii="PT Sans" w:hAnsi="PT Sans"/>
        </w:rPr>
        <w:t xml:space="preserve">й, осуществляющих реализацию не </w:t>
      </w:r>
      <w:r w:rsidRPr="00BC59D7">
        <w:rPr>
          <w:rFonts w:ascii="PT Sans" w:hAnsi="PT Sans"/>
        </w:rPr>
        <w:t>соответствующего регламентированным требованиям и контрафактного моторного топлива потребителям, тенденция к снижению таких нарушений по итогам 2016 г. имеется.</w:t>
      </w:r>
    </w:p>
    <w:p w:rsidR="00BC59D7" w:rsidRPr="0006175D" w:rsidRDefault="00BC59D7" w:rsidP="00BC59D7">
      <w:pPr>
        <w:spacing w:after="100" w:line="240" w:lineRule="auto"/>
        <w:jc w:val="both"/>
        <w:rPr>
          <w:rFonts w:ascii="PT Sans" w:hAnsi="PT Sans"/>
        </w:rPr>
      </w:pPr>
      <w:r w:rsidRPr="00BC59D7">
        <w:rPr>
          <w:rFonts w:ascii="PT Sans" w:hAnsi="PT Sans"/>
        </w:rPr>
        <w:t>Основное количество проверок</w:t>
      </w:r>
      <w:r>
        <w:rPr>
          <w:rFonts w:ascii="PT Sans" w:hAnsi="PT Sans"/>
        </w:rPr>
        <w:t>,</w:t>
      </w:r>
      <w:r w:rsidRPr="00BC59D7">
        <w:rPr>
          <w:rFonts w:ascii="PT Sans" w:hAnsi="PT Sans"/>
        </w:rPr>
        <w:t xml:space="preserve"> проведенных в 2016 г. на предприятиях</w:t>
      </w:r>
      <w:r>
        <w:rPr>
          <w:rFonts w:ascii="PT Sans" w:hAnsi="PT Sans"/>
        </w:rPr>
        <w:t>,</w:t>
      </w:r>
      <w:r w:rsidRPr="00BC59D7">
        <w:rPr>
          <w:rFonts w:ascii="PT Sans" w:hAnsi="PT Sans"/>
        </w:rPr>
        <w:t xml:space="preserve"> осуществляющих производство, хранение и реализацию моторного топлива</w:t>
      </w:r>
      <w:r>
        <w:rPr>
          <w:rFonts w:ascii="PT Sans" w:hAnsi="PT Sans"/>
        </w:rPr>
        <w:t>,</w:t>
      </w:r>
      <w:r w:rsidRPr="00BC59D7">
        <w:rPr>
          <w:rFonts w:ascii="PT Sans" w:hAnsi="PT Sans"/>
        </w:rPr>
        <w:t xml:space="preserve"> - это внеплановые проверки по обращениям граждан и юридических лиц (999 проверок), при этом только в</w:t>
      </w:r>
      <w:r>
        <w:rPr>
          <w:rFonts w:ascii="PT Sans" w:hAnsi="PT Sans"/>
        </w:rPr>
        <w:t xml:space="preserve"> </w:t>
      </w:r>
      <w:r w:rsidRPr="00BC59D7">
        <w:rPr>
          <w:rFonts w:ascii="PT Sans" w:hAnsi="PT Sans"/>
        </w:rPr>
        <w:t>14</w:t>
      </w:r>
      <w:r>
        <w:rPr>
          <w:rFonts w:ascii="PT Sans" w:hAnsi="PT Sans"/>
        </w:rPr>
        <w:t>.</w:t>
      </w:r>
      <w:r w:rsidRPr="00BC59D7">
        <w:rPr>
          <w:rFonts w:ascii="PT Sans" w:hAnsi="PT Sans"/>
        </w:rPr>
        <w:t>4%</w:t>
      </w:r>
      <w:r>
        <w:rPr>
          <w:rFonts w:ascii="PT Sans" w:hAnsi="PT Sans"/>
        </w:rPr>
        <w:t xml:space="preserve"> -</w:t>
      </w:r>
      <w:r w:rsidRPr="00BC59D7">
        <w:rPr>
          <w:rFonts w:ascii="PT Sans" w:hAnsi="PT Sans"/>
        </w:rPr>
        <w:t xml:space="preserve"> с</w:t>
      </w:r>
      <w:r w:rsidR="004F02B2">
        <w:rPr>
          <w:rFonts w:ascii="PT Sans" w:hAnsi="PT Sans"/>
        </w:rPr>
        <w:t xml:space="preserve"> </w:t>
      </w:r>
      <w:r w:rsidRPr="00BC59D7">
        <w:rPr>
          <w:rFonts w:ascii="PT Sans" w:hAnsi="PT Sans"/>
        </w:rPr>
        <w:t>отрицательным результатом.</w:t>
      </w:r>
      <w:r w:rsidR="004F02B2">
        <w:rPr>
          <w:rFonts w:ascii="PT Sans" w:hAnsi="PT Sans"/>
        </w:rPr>
        <w:t xml:space="preserve"> </w:t>
      </w:r>
      <w:r w:rsidRPr="00BC59D7">
        <w:rPr>
          <w:rFonts w:ascii="PT Sans" w:hAnsi="PT Sans"/>
        </w:rPr>
        <w:t>Невысокий процент нарушений</w:t>
      </w:r>
      <w:r>
        <w:rPr>
          <w:rFonts w:ascii="PT Sans" w:hAnsi="PT Sans"/>
        </w:rPr>
        <w:t>,</w:t>
      </w:r>
      <w:r w:rsidRPr="00BC59D7">
        <w:rPr>
          <w:rFonts w:ascii="PT Sans" w:hAnsi="PT Sans"/>
        </w:rPr>
        <w:t xml:space="preserve"> выявленных по результатам внеплановых проверок по обращениям</w:t>
      </w:r>
      <w:r>
        <w:rPr>
          <w:rFonts w:ascii="PT Sans" w:hAnsi="PT Sans"/>
        </w:rPr>
        <w:t>,</w:t>
      </w:r>
      <w:r w:rsidRPr="00BC59D7">
        <w:rPr>
          <w:rFonts w:ascii="PT Sans" w:hAnsi="PT Sans"/>
        </w:rPr>
        <w:t xml:space="preserve"> объясняется тем, что надзорный орган не может сегодня обеспечить оперативность и немедленный отбор образцов. Мероприятия необходимо согласовать с прокуратурой, обеспечить отбор образцов, доставку в испытательный (экспертный) центр, провести исследования и экспертизу. На все это необходимо время, и, как правило, к моменту начала проверочных мероприятий на АЗС продается уже другая партия топлива.</w:t>
      </w:r>
    </w:p>
    <w:p w:rsidR="00595CA1" w:rsidRPr="00595CA1" w:rsidRDefault="00595CA1" w:rsidP="00BC59D7">
      <w:pPr>
        <w:spacing w:after="100" w:line="240" w:lineRule="auto"/>
        <w:jc w:val="both"/>
        <w:rPr>
          <w:rFonts w:ascii="PT Sans" w:hAnsi="PT Sans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670142"/>
            <wp:effectExtent l="0" t="0" r="3175" b="6985"/>
            <wp:docPr id="9" name="Рисунок 9" descr="http://rcc.ru/images/graph/motor17_graff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cc.ru/images/graph/motor17_graff_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9D7" w:rsidRPr="00BC59D7" w:rsidRDefault="00BC59D7" w:rsidP="00BC59D7">
      <w:pPr>
        <w:spacing w:after="100" w:line="240" w:lineRule="auto"/>
        <w:jc w:val="both"/>
        <w:rPr>
          <w:rFonts w:ascii="PT Sans" w:hAnsi="PT Sans"/>
        </w:rPr>
      </w:pPr>
      <w:r w:rsidRPr="00BC59D7">
        <w:rPr>
          <w:rFonts w:ascii="PT Sans" w:hAnsi="PT Sans"/>
        </w:rPr>
        <w:t xml:space="preserve">Планируемое </w:t>
      </w:r>
      <w:proofErr w:type="spellStart"/>
      <w:r w:rsidRPr="00BC59D7">
        <w:rPr>
          <w:rFonts w:ascii="PT Sans" w:hAnsi="PT Sans"/>
        </w:rPr>
        <w:t>Росст</w:t>
      </w:r>
      <w:r>
        <w:rPr>
          <w:rFonts w:ascii="PT Sans" w:hAnsi="PT Sans"/>
        </w:rPr>
        <w:t>андартом</w:t>
      </w:r>
      <w:proofErr w:type="spellEnd"/>
      <w:r>
        <w:rPr>
          <w:rFonts w:ascii="PT Sans" w:hAnsi="PT Sans"/>
        </w:rPr>
        <w:t xml:space="preserve"> использование </w:t>
      </w:r>
      <w:proofErr w:type="gramStart"/>
      <w:r>
        <w:rPr>
          <w:rFonts w:ascii="PT Sans" w:hAnsi="PT Sans"/>
        </w:rPr>
        <w:t>экспресс-</w:t>
      </w:r>
      <w:r w:rsidRPr="00BC59D7">
        <w:rPr>
          <w:rFonts w:ascii="PT Sans" w:hAnsi="PT Sans"/>
        </w:rPr>
        <w:t>методов</w:t>
      </w:r>
      <w:proofErr w:type="gramEnd"/>
      <w:r w:rsidRPr="00BC59D7">
        <w:rPr>
          <w:rFonts w:ascii="PT Sans" w:hAnsi="PT Sans"/>
        </w:rPr>
        <w:t xml:space="preserve"> исследования нефтепродуктов на АЗС позволит существенно сократить эти мероприятия и уже в рамках предварительной проверки поступившей ин</w:t>
      </w:r>
      <w:r>
        <w:rPr>
          <w:rFonts w:ascii="PT Sans" w:hAnsi="PT Sans"/>
        </w:rPr>
        <w:t xml:space="preserve">формации </w:t>
      </w:r>
      <w:r w:rsidRPr="00BC59D7">
        <w:rPr>
          <w:rFonts w:ascii="PT Sans" w:hAnsi="PT Sans"/>
        </w:rPr>
        <w:t xml:space="preserve">провести тестирование образцов по параметрам, попадающим в группу наиболее частых нарушений, без проведения проверки. </w:t>
      </w:r>
    </w:p>
    <w:p w:rsidR="00BC59D7" w:rsidRPr="00BC59D7" w:rsidRDefault="00BC59D7" w:rsidP="00BC59D7">
      <w:pPr>
        <w:spacing w:after="100" w:line="240" w:lineRule="auto"/>
        <w:jc w:val="both"/>
        <w:rPr>
          <w:rFonts w:ascii="PT Sans" w:hAnsi="PT Sans"/>
        </w:rPr>
      </w:pPr>
      <w:r w:rsidRPr="00BC59D7">
        <w:rPr>
          <w:rFonts w:ascii="PT Sans" w:hAnsi="PT Sans"/>
        </w:rPr>
        <w:t>По итогам 2016 г. сумма штрафов</w:t>
      </w:r>
      <w:r w:rsidR="002B7286">
        <w:rPr>
          <w:rFonts w:ascii="PT Sans" w:hAnsi="PT Sans"/>
        </w:rPr>
        <w:t>,</w:t>
      </w:r>
      <w:r w:rsidRPr="00BC59D7">
        <w:rPr>
          <w:rFonts w:ascii="PT Sans" w:hAnsi="PT Sans"/>
        </w:rPr>
        <w:t xml:space="preserve"> наложенных за нарушение требований </w:t>
      </w:r>
      <w:proofErr w:type="gramStart"/>
      <w:r w:rsidRPr="00BC59D7">
        <w:rPr>
          <w:rFonts w:ascii="PT Sans" w:hAnsi="PT Sans"/>
        </w:rPr>
        <w:t>ТР</w:t>
      </w:r>
      <w:proofErr w:type="gramEnd"/>
      <w:r w:rsidRPr="00BC59D7">
        <w:rPr>
          <w:rFonts w:ascii="PT Sans" w:hAnsi="PT Sans"/>
        </w:rPr>
        <w:t xml:space="preserve"> ТС при обороте</w:t>
      </w:r>
      <w:r w:rsidR="004F02B2">
        <w:rPr>
          <w:rFonts w:ascii="PT Sans" w:hAnsi="PT Sans"/>
        </w:rPr>
        <w:t xml:space="preserve"> </w:t>
      </w:r>
      <w:r w:rsidRPr="00BC59D7">
        <w:rPr>
          <w:rFonts w:ascii="PT Sans" w:hAnsi="PT Sans"/>
        </w:rPr>
        <w:t>топлива</w:t>
      </w:r>
      <w:r>
        <w:rPr>
          <w:rFonts w:ascii="PT Sans" w:hAnsi="PT Sans"/>
        </w:rPr>
        <w:t>,</w:t>
      </w:r>
      <w:r w:rsidRPr="00BC59D7">
        <w:rPr>
          <w:rFonts w:ascii="PT Sans" w:hAnsi="PT Sans"/>
        </w:rPr>
        <w:t xml:space="preserve"> составила более 29 млн</w:t>
      </w:r>
      <w:r>
        <w:rPr>
          <w:rFonts w:ascii="PT Sans" w:hAnsi="PT Sans"/>
        </w:rPr>
        <w:t xml:space="preserve"> </w:t>
      </w:r>
      <w:r w:rsidRPr="00BC59D7">
        <w:rPr>
          <w:rFonts w:ascii="PT Sans" w:hAnsi="PT Sans"/>
        </w:rPr>
        <w:t>руб.</w:t>
      </w:r>
    </w:p>
    <w:p w:rsidR="00B468C6" w:rsidRDefault="00BC59D7" w:rsidP="00BC59D7">
      <w:pPr>
        <w:spacing w:after="100" w:line="240" w:lineRule="auto"/>
        <w:jc w:val="both"/>
        <w:rPr>
          <w:rFonts w:ascii="PT Sans" w:hAnsi="PT Sans"/>
        </w:rPr>
      </w:pPr>
      <w:r w:rsidRPr="00BC59D7">
        <w:rPr>
          <w:rFonts w:ascii="PT Sans" w:hAnsi="PT Sans"/>
        </w:rPr>
        <w:t xml:space="preserve">Основные нарушения при проверке бензина </w:t>
      </w:r>
      <w:r w:rsidR="00B468C6">
        <w:rPr>
          <w:rFonts w:ascii="PT Sans" w:hAnsi="PT Sans"/>
        </w:rPr>
        <w:t>-</w:t>
      </w:r>
      <w:r w:rsidRPr="00BC59D7">
        <w:rPr>
          <w:rFonts w:ascii="PT Sans" w:hAnsi="PT Sans"/>
        </w:rPr>
        <w:t xml:space="preserve"> несоответствие по массовой доле серы, ММА, октановому числу; при проверке дизельного топлива</w:t>
      </w:r>
      <w:r w:rsidR="00B468C6">
        <w:rPr>
          <w:rFonts w:ascii="PT Sans" w:hAnsi="PT Sans"/>
        </w:rPr>
        <w:t xml:space="preserve"> -</w:t>
      </w:r>
      <w:r w:rsidRPr="00BC59D7">
        <w:rPr>
          <w:rFonts w:ascii="PT Sans" w:hAnsi="PT Sans"/>
        </w:rPr>
        <w:t xml:space="preserve"> по массовой доле серы и температуре вспышки в закрытом тигле.</w:t>
      </w:r>
      <w:r w:rsidR="00525C49" w:rsidRPr="00525C49">
        <w:rPr>
          <w:rFonts w:ascii="PT Sans" w:hAnsi="PT Sans"/>
        </w:rPr>
        <w:t xml:space="preserve"> </w:t>
      </w:r>
    </w:p>
    <w:p w:rsidR="0096531E" w:rsidRPr="0096531E" w:rsidRDefault="00B97267" w:rsidP="00BC59D7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Старший консультант </w:t>
      </w:r>
      <w:proofErr w:type="spellStart"/>
      <w:r>
        <w:rPr>
          <w:rFonts w:ascii="PT Sans" w:hAnsi="PT Sans"/>
          <w:lang w:val="en-US"/>
        </w:rPr>
        <w:t>Vygon</w:t>
      </w:r>
      <w:proofErr w:type="spellEnd"/>
      <w:r w:rsidRPr="00B97267"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Consulting</w:t>
      </w:r>
      <w:r w:rsidRPr="00B97267">
        <w:rPr>
          <w:rFonts w:ascii="PT Sans" w:hAnsi="PT Sans"/>
        </w:rPr>
        <w:t xml:space="preserve"> </w:t>
      </w:r>
      <w:r>
        <w:rPr>
          <w:rFonts w:ascii="PT Sans" w:hAnsi="PT Sans"/>
          <w:b/>
        </w:rPr>
        <w:t xml:space="preserve">Александр </w:t>
      </w:r>
      <w:proofErr w:type="spellStart"/>
      <w:r>
        <w:rPr>
          <w:rFonts w:ascii="PT Sans" w:hAnsi="PT Sans"/>
          <w:b/>
        </w:rPr>
        <w:t>Былкин</w:t>
      </w:r>
      <w:proofErr w:type="spellEnd"/>
      <w:r w:rsidR="002054F4">
        <w:rPr>
          <w:rFonts w:ascii="PT Sans" w:hAnsi="PT Sans"/>
        </w:rPr>
        <w:t xml:space="preserve"> рассказал, </w:t>
      </w:r>
      <w:r w:rsidR="0096531E">
        <w:rPr>
          <w:rFonts w:ascii="PT Sans" w:hAnsi="PT Sans"/>
        </w:rPr>
        <w:t>что о</w:t>
      </w:r>
      <w:r w:rsidR="0096531E" w:rsidRPr="0096531E">
        <w:rPr>
          <w:rFonts w:ascii="PT Sans" w:hAnsi="PT Sans"/>
        </w:rPr>
        <w:t xml:space="preserve">сновным драйвером нефтяного рынка является автотранспорт, определивший 60% прироста спроса за </w:t>
      </w:r>
      <w:proofErr w:type="gramStart"/>
      <w:r w:rsidR="0096531E" w:rsidRPr="0096531E">
        <w:rPr>
          <w:rFonts w:ascii="PT Sans" w:hAnsi="PT Sans"/>
        </w:rPr>
        <w:t>последние</w:t>
      </w:r>
      <w:proofErr w:type="gramEnd"/>
      <w:r w:rsidR="0096531E" w:rsidRPr="0096531E">
        <w:rPr>
          <w:rFonts w:ascii="PT Sans" w:hAnsi="PT Sans"/>
        </w:rPr>
        <w:t xml:space="preserve"> 20 лет. Именно с этим сегментом, доля которого в потреблении выросло до </w:t>
      </w:r>
      <w:proofErr w:type="gramStart"/>
      <w:r w:rsidR="0096531E" w:rsidRPr="0096531E">
        <w:rPr>
          <w:rFonts w:ascii="PT Sans" w:hAnsi="PT Sans"/>
        </w:rPr>
        <w:t>рекордных</w:t>
      </w:r>
      <w:proofErr w:type="gramEnd"/>
      <w:r w:rsidR="0096531E" w:rsidRPr="0096531E">
        <w:rPr>
          <w:rFonts w:ascii="PT Sans" w:hAnsi="PT Sans"/>
        </w:rPr>
        <w:t xml:space="preserve"> 46% к 2015 г., всегда связывалось светлое будущее нефти.</w:t>
      </w:r>
    </w:p>
    <w:p w:rsidR="0096531E" w:rsidRPr="0096531E" w:rsidRDefault="0096531E" w:rsidP="0096531E">
      <w:pPr>
        <w:spacing w:after="100" w:line="240" w:lineRule="auto"/>
        <w:jc w:val="both"/>
        <w:rPr>
          <w:rFonts w:ascii="PT Sans" w:hAnsi="PT Sans"/>
        </w:rPr>
      </w:pPr>
      <w:r w:rsidRPr="0096531E">
        <w:rPr>
          <w:rFonts w:ascii="PT Sans" w:hAnsi="PT Sans"/>
        </w:rPr>
        <w:t>Динамика развития транспорта географически неоднородна, в Европе и США рост численности парка замедлился до 1% в год из-за достижения предельного уровня автомобилизации населения. В то же время в Китае с 1995 г. парк вырос в 15 раз и продолжает стремительно увеличиваться.</w:t>
      </w:r>
    </w:p>
    <w:p w:rsidR="0096531E" w:rsidRPr="0096531E" w:rsidRDefault="0096531E" w:rsidP="0096531E">
      <w:pPr>
        <w:spacing w:after="100" w:line="240" w:lineRule="auto"/>
        <w:jc w:val="both"/>
        <w:rPr>
          <w:rFonts w:ascii="PT Sans" w:hAnsi="PT Sans"/>
        </w:rPr>
      </w:pPr>
      <w:r w:rsidRPr="0096531E">
        <w:rPr>
          <w:rFonts w:ascii="PT Sans" w:hAnsi="PT Sans"/>
        </w:rPr>
        <w:t>До настоящего времени ежегодный рост численности автопарка (3</w:t>
      </w:r>
      <w:r>
        <w:rPr>
          <w:rFonts w:ascii="PT Sans" w:hAnsi="PT Sans"/>
        </w:rPr>
        <w:t>.</w:t>
      </w:r>
      <w:r w:rsidRPr="0096531E">
        <w:rPr>
          <w:rFonts w:ascii="PT Sans" w:hAnsi="PT Sans"/>
        </w:rPr>
        <w:t>4%) был основной причиной быстрого наращивания спроса на нефть автотранспортным сегментом. При этом негативное воздействие на потребление моторных топлив на транспорте оказывает повышение экономичности ДВС, за 20 лет возросшей на 20-40% за счет совершенствования технологий и ужесточения топливных стандартов.</w:t>
      </w:r>
    </w:p>
    <w:p w:rsidR="0096531E" w:rsidRPr="0096531E" w:rsidRDefault="0096531E" w:rsidP="0096531E">
      <w:pPr>
        <w:spacing w:after="100" w:line="240" w:lineRule="auto"/>
        <w:jc w:val="both"/>
        <w:rPr>
          <w:rFonts w:ascii="PT Sans" w:hAnsi="PT Sans"/>
        </w:rPr>
      </w:pPr>
      <w:r w:rsidRPr="0096531E">
        <w:rPr>
          <w:rFonts w:ascii="PT Sans" w:hAnsi="PT Sans"/>
        </w:rPr>
        <w:t xml:space="preserve">Уменьшение расходов без значимого роста парка уже привело к стагнации потребления моторных топлив в США и сокращению в Европе. На этом фоне Китай становится ориентиром номер один для нефтяного рынка – его вклад в глобальный прирост спроса на черное золото за </w:t>
      </w:r>
      <w:proofErr w:type="gramStart"/>
      <w:r w:rsidRPr="0096531E">
        <w:rPr>
          <w:rFonts w:ascii="PT Sans" w:hAnsi="PT Sans"/>
        </w:rPr>
        <w:t>последние</w:t>
      </w:r>
      <w:proofErr w:type="gramEnd"/>
      <w:r w:rsidRPr="0096531E">
        <w:rPr>
          <w:rFonts w:ascii="PT Sans" w:hAnsi="PT Sans"/>
        </w:rPr>
        <w:t xml:space="preserve"> 20 лет равен 40%.</w:t>
      </w:r>
    </w:p>
    <w:p w:rsidR="001A13B9" w:rsidRPr="001A13B9" w:rsidRDefault="001A13B9" w:rsidP="001A13B9">
      <w:pPr>
        <w:spacing w:after="100" w:line="240" w:lineRule="auto"/>
        <w:jc w:val="both"/>
        <w:rPr>
          <w:rFonts w:ascii="PT Sans" w:hAnsi="PT Sans"/>
        </w:rPr>
      </w:pPr>
      <w:r w:rsidRPr="001A13B9">
        <w:rPr>
          <w:rFonts w:ascii="PT Sans" w:hAnsi="PT Sans"/>
        </w:rPr>
        <w:lastRenderedPageBreak/>
        <w:t>В России дизтопливо не пользуется такой популярностью, как в Европе, однако</w:t>
      </w:r>
      <w:r w:rsidR="00B468C6">
        <w:rPr>
          <w:rFonts w:ascii="PT Sans" w:hAnsi="PT Sans"/>
        </w:rPr>
        <w:t xml:space="preserve"> на него есть стабильный спрос</w:t>
      </w:r>
      <w:r w:rsidRPr="001A13B9">
        <w:rPr>
          <w:rFonts w:ascii="PT Sans" w:hAnsi="PT Sans"/>
        </w:rPr>
        <w:t>. Поэтому производители работают над качеством, пример – модернизация производства на «</w:t>
      </w:r>
      <w:proofErr w:type="spellStart"/>
      <w:r w:rsidRPr="001A13B9">
        <w:rPr>
          <w:rFonts w:ascii="PT Sans" w:hAnsi="PT Sans"/>
        </w:rPr>
        <w:t>Танеко</w:t>
      </w:r>
      <w:proofErr w:type="spellEnd"/>
      <w:r w:rsidRPr="001A13B9">
        <w:rPr>
          <w:rFonts w:ascii="PT Sans" w:hAnsi="PT Sans"/>
        </w:rPr>
        <w:t xml:space="preserve">». В 2023 г. компания рассчитывает завершить строительство всех технологических установок комплекса нефтеперерабатывающих и нефтехимических заводов. Как сообщил представитель «Татнефти» </w:t>
      </w:r>
      <w:r w:rsidRPr="001A13B9">
        <w:rPr>
          <w:rFonts w:ascii="PT Sans" w:hAnsi="PT Sans"/>
          <w:b/>
        </w:rPr>
        <w:t xml:space="preserve">Михаил </w:t>
      </w:r>
      <w:proofErr w:type="spellStart"/>
      <w:r w:rsidRPr="001A13B9">
        <w:rPr>
          <w:rFonts w:ascii="PT Sans" w:hAnsi="PT Sans"/>
          <w:b/>
        </w:rPr>
        <w:t>Кунин</w:t>
      </w:r>
      <w:proofErr w:type="spellEnd"/>
      <w:r w:rsidRPr="001A13B9">
        <w:rPr>
          <w:rFonts w:ascii="PT Sans" w:hAnsi="PT Sans"/>
        </w:rPr>
        <w:t xml:space="preserve">, в окончательной конфигурации глубина переработки нефти составит не менее 99%. </w:t>
      </w:r>
    </w:p>
    <w:p w:rsidR="001A13B9" w:rsidRPr="00BC59D7" w:rsidRDefault="001A13B9" w:rsidP="001A13B9">
      <w:pPr>
        <w:spacing w:after="100" w:line="240" w:lineRule="auto"/>
        <w:jc w:val="both"/>
        <w:rPr>
          <w:rFonts w:ascii="PT Sans" w:hAnsi="PT Sans"/>
        </w:rPr>
      </w:pPr>
      <w:r w:rsidRPr="001A13B9">
        <w:rPr>
          <w:rFonts w:ascii="PT Sans" w:hAnsi="PT Sans"/>
        </w:rPr>
        <w:t xml:space="preserve">На данный момент мощность по первичной переработке нефти составляет 8.7 </w:t>
      </w:r>
      <w:proofErr w:type="gramStart"/>
      <w:r w:rsidRPr="001A13B9">
        <w:rPr>
          <w:rFonts w:ascii="PT Sans" w:hAnsi="PT Sans"/>
        </w:rPr>
        <w:t>млн</w:t>
      </w:r>
      <w:proofErr w:type="gramEnd"/>
      <w:r w:rsidRPr="001A13B9">
        <w:rPr>
          <w:rFonts w:ascii="PT Sans" w:hAnsi="PT Sans"/>
        </w:rPr>
        <w:t xml:space="preserve"> т/год, ожидается, что к 2023 г. объем первичной переработки вырастет до 14 млн т/год. В ассортименте компании будет 22 вида продукции. Ключевым продуктом будет дизельное топливо, а также бензин премиального уровня.</w:t>
      </w:r>
    </w:p>
    <w:p w:rsidR="008B7203" w:rsidRDefault="0034067E" w:rsidP="001A13B9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При производстве дизеля немаловажным аспектом является применение специальных присадок, придающих топливу необходимые характеристики и положительно влияющих на двигатель. Концерн </w:t>
      </w:r>
      <w:r>
        <w:rPr>
          <w:rFonts w:ascii="PT Sans" w:hAnsi="PT Sans"/>
          <w:lang w:val="en-US"/>
        </w:rPr>
        <w:t>BASF</w:t>
      </w:r>
      <w:r>
        <w:rPr>
          <w:rFonts w:ascii="PT Sans" w:hAnsi="PT Sans"/>
        </w:rPr>
        <w:t xml:space="preserve"> выпускает присадки для брендовых топлив под торговой маркой </w:t>
      </w:r>
      <w:proofErr w:type="spellStart"/>
      <w:r w:rsidRPr="0034067E">
        <w:rPr>
          <w:rFonts w:ascii="PT Sans" w:hAnsi="PT Sans"/>
        </w:rPr>
        <w:t>Keropur</w:t>
      </w:r>
      <w:proofErr w:type="spellEnd"/>
      <w:r w:rsidRPr="0034067E">
        <w:rPr>
          <w:rFonts w:ascii="PT Sans" w:hAnsi="PT Sans"/>
        </w:rPr>
        <w:t>®</w:t>
      </w:r>
      <w:r>
        <w:rPr>
          <w:rFonts w:ascii="PT Sans" w:hAnsi="PT Sans"/>
        </w:rPr>
        <w:t xml:space="preserve">, рассказал </w:t>
      </w:r>
      <w:r>
        <w:rPr>
          <w:rFonts w:ascii="PT Sans" w:hAnsi="PT Sans"/>
          <w:b/>
        </w:rPr>
        <w:t xml:space="preserve">Максим </w:t>
      </w:r>
      <w:proofErr w:type="spellStart"/>
      <w:r>
        <w:rPr>
          <w:rFonts w:ascii="PT Sans" w:hAnsi="PT Sans"/>
          <w:b/>
        </w:rPr>
        <w:t>Перетолчин</w:t>
      </w:r>
      <w:proofErr w:type="spellEnd"/>
      <w:r>
        <w:rPr>
          <w:rFonts w:ascii="PT Sans" w:hAnsi="PT Sans"/>
          <w:b/>
        </w:rPr>
        <w:t xml:space="preserve">, </w:t>
      </w:r>
      <w:r>
        <w:rPr>
          <w:rFonts w:ascii="PT Sans" w:hAnsi="PT Sans"/>
        </w:rPr>
        <w:t xml:space="preserve">сотрудник сегмента глобального маркетинга и разработки продуктов. </w:t>
      </w:r>
      <w:r w:rsidR="003A1853">
        <w:rPr>
          <w:rFonts w:ascii="PT Sans" w:hAnsi="PT Sans"/>
        </w:rPr>
        <w:t xml:space="preserve">Эти присадки дают значительные преимущества при </w:t>
      </w:r>
      <w:proofErr w:type="gramStart"/>
      <w:r w:rsidR="003A1853">
        <w:rPr>
          <w:rFonts w:ascii="PT Sans" w:hAnsi="PT Sans"/>
        </w:rPr>
        <w:t>эксплуатации</w:t>
      </w:r>
      <w:proofErr w:type="gramEnd"/>
      <w:r w:rsidR="003A1853">
        <w:rPr>
          <w:rFonts w:ascii="PT Sans" w:hAnsi="PT Sans"/>
        </w:rPr>
        <w:t xml:space="preserve"> как легковых автомобилей, так и </w:t>
      </w:r>
      <w:proofErr w:type="spellStart"/>
      <w:r w:rsidR="003A1853">
        <w:rPr>
          <w:rFonts w:ascii="PT Sans" w:hAnsi="PT Sans"/>
        </w:rPr>
        <w:t>тяжелонагруженных</w:t>
      </w:r>
      <w:proofErr w:type="spellEnd"/>
      <w:r w:rsidR="003A1853">
        <w:rPr>
          <w:rFonts w:ascii="PT Sans" w:hAnsi="PT Sans"/>
        </w:rPr>
        <w:t xml:space="preserve"> промышленных дизельных двигателей.</w:t>
      </w:r>
    </w:p>
    <w:p w:rsidR="00A11E28" w:rsidRPr="00A11E28" w:rsidRDefault="00A11E28" w:rsidP="00A11E28">
      <w:pPr>
        <w:spacing w:after="100" w:line="240" w:lineRule="auto"/>
        <w:jc w:val="both"/>
        <w:rPr>
          <w:rFonts w:ascii="PT Sans" w:hAnsi="PT Sans"/>
        </w:rPr>
      </w:pPr>
      <w:r w:rsidRPr="00A11E28">
        <w:rPr>
          <w:rFonts w:ascii="PT Sans" w:hAnsi="PT Sans"/>
        </w:rPr>
        <w:t xml:space="preserve">На территории России в настоящее время действуют четыре стандарта на производство дизельных топлив: ГОСТ 305-2013, в котором установлен гарантийный срок хранения пять лет; ГОСТ </w:t>
      </w:r>
      <w:proofErr w:type="gramStart"/>
      <w:r w:rsidRPr="00A11E28">
        <w:rPr>
          <w:rFonts w:ascii="PT Sans" w:hAnsi="PT Sans"/>
        </w:rPr>
        <w:t>Р</w:t>
      </w:r>
      <w:proofErr w:type="gramEnd"/>
      <w:r w:rsidRPr="00A11E28">
        <w:rPr>
          <w:rFonts w:ascii="PT Sans" w:hAnsi="PT Sans"/>
        </w:rPr>
        <w:t xml:space="preserve"> 52368-2005 и ГОСТ 32511-2013 на дизельные топлива Евро, в которых гарантийный срок хранения устанавливается в договорах на поставку; ГОСТ Р 55475-2013 на топливо зимнее и арктическое </w:t>
      </w:r>
      <w:proofErr w:type="spellStart"/>
      <w:r w:rsidRPr="00A11E28">
        <w:rPr>
          <w:rFonts w:ascii="PT Sans" w:hAnsi="PT Sans"/>
        </w:rPr>
        <w:t>депарафинированное</w:t>
      </w:r>
      <w:proofErr w:type="spellEnd"/>
      <w:r w:rsidRPr="00A11E28">
        <w:rPr>
          <w:rFonts w:ascii="PT Sans" w:hAnsi="PT Sans"/>
        </w:rPr>
        <w:t xml:space="preserve"> с гарантийным сроком хранения один год. Как рассказала младший научный сотрудник «ВНИИ НП» </w:t>
      </w:r>
      <w:r w:rsidRPr="00A11E28">
        <w:rPr>
          <w:rFonts w:ascii="PT Sans" w:hAnsi="PT Sans"/>
          <w:b/>
        </w:rPr>
        <w:t>Марина Титаренко</w:t>
      </w:r>
      <w:r w:rsidRPr="00A11E28">
        <w:rPr>
          <w:rFonts w:ascii="PT Sans" w:hAnsi="PT Sans"/>
        </w:rPr>
        <w:t xml:space="preserve">, такое различие в установлении гарантийного срока хранения связано с тем, что по ГОСТ 305-2013 дизельное топливо вырабатывают без добавки присадок, а в дизельных топливах Евро используют пакет присадок различного функционального назначения. Присадки же являются антагонистами и могут негативно влиять на химическую стабильность дизельных топлив. </w:t>
      </w:r>
    </w:p>
    <w:p w:rsidR="00A11E28" w:rsidRPr="00A11E28" w:rsidRDefault="00A11E28" w:rsidP="00A11E28">
      <w:pPr>
        <w:spacing w:after="100" w:line="240" w:lineRule="auto"/>
        <w:jc w:val="both"/>
        <w:rPr>
          <w:rFonts w:ascii="PT Sans" w:hAnsi="PT Sans"/>
        </w:rPr>
      </w:pPr>
      <w:r w:rsidRPr="00A11E28">
        <w:rPr>
          <w:rFonts w:ascii="PT Sans" w:hAnsi="PT Sans"/>
        </w:rPr>
        <w:t xml:space="preserve">Изменение качества дизельных топлив при хранении происходит в результате процесса окисления, что приводит к образованию нерастворимого в топливе осадка. По словам г-жи Титаренко, испытания проводились в условиях, приближенных </w:t>
      </w:r>
      <w:proofErr w:type="gramStart"/>
      <w:r w:rsidRPr="00A11E28">
        <w:rPr>
          <w:rFonts w:ascii="PT Sans" w:hAnsi="PT Sans"/>
        </w:rPr>
        <w:t>к</w:t>
      </w:r>
      <w:proofErr w:type="gramEnd"/>
      <w:r w:rsidRPr="00A11E28">
        <w:rPr>
          <w:rFonts w:ascii="PT Sans" w:hAnsi="PT Sans"/>
        </w:rPr>
        <w:t xml:space="preserve"> реальным. В итоге практически по всем показателям произошло ухудшение топлива с присадками – снизилось </w:t>
      </w:r>
      <w:proofErr w:type="spellStart"/>
      <w:r w:rsidRPr="00A11E28">
        <w:rPr>
          <w:rFonts w:ascii="PT Sans" w:hAnsi="PT Sans"/>
        </w:rPr>
        <w:t>цетановое</w:t>
      </w:r>
      <w:proofErr w:type="spellEnd"/>
      <w:r w:rsidRPr="00A11E28">
        <w:rPr>
          <w:rFonts w:ascii="PT Sans" w:hAnsi="PT Sans"/>
        </w:rPr>
        <w:t xml:space="preserve"> число, ухудшилась смазывающая способность, увеличилась коксуемость и др</w:t>
      </w:r>
      <w:r w:rsidR="00BB6A2E">
        <w:rPr>
          <w:rFonts w:ascii="PT Sans" w:hAnsi="PT Sans"/>
        </w:rPr>
        <w:t>угие</w:t>
      </w:r>
      <w:bookmarkStart w:id="0" w:name="_GoBack"/>
      <w:bookmarkEnd w:id="0"/>
      <w:r w:rsidRPr="00A11E28">
        <w:rPr>
          <w:rFonts w:ascii="PT Sans" w:hAnsi="PT Sans"/>
        </w:rPr>
        <w:t xml:space="preserve"> показатели. </w:t>
      </w:r>
    </w:p>
    <w:p w:rsidR="00A11E28" w:rsidRDefault="00A11E28" w:rsidP="00A11E28">
      <w:pPr>
        <w:spacing w:after="100" w:line="240" w:lineRule="auto"/>
        <w:jc w:val="both"/>
        <w:rPr>
          <w:rFonts w:ascii="PT Sans" w:hAnsi="PT Sans"/>
        </w:rPr>
      </w:pPr>
      <w:r w:rsidRPr="00A11E28">
        <w:rPr>
          <w:rFonts w:ascii="PT Sans" w:hAnsi="PT Sans"/>
        </w:rPr>
        <w:t>В связи с этим рекомендация «ВНИИ НП» - ввести гарантийный срок хранения для дизельного топлива Е</w:t>
      </w:r>
      <w:r w:rsidR="00E93366">
        <w:rPr>
          <w:rFonts w:ascii="PT Sans" w:hAnsi="PT Sans"/>
        </w:rPr>
        <w:t xml:space="preserve">вро </w:t>
      </w:r>
      <w:r w:rsidRPr="00A11E28">
        <w:rPr>
          <w:rFonts w:ascii="PT Sans" w:hAnsi="PT Sans"/>
        </w:rPr>
        <w:t>и законодательно закрепить его на уровне одного года.</w:t>
      </w:r>
    </w:p>
    <w:p w:rsidR="00F820FA" w:rsidRDefault="0023412F" w:rsidP="00A11E28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Альтернативные моторные топлива: что это - узкие научные наработки или перспективные продукты, за которыми будущее? По мнению заведующего отделом автомобильных и авиационных бензинов и присадок «ВНИИ НП» </w:t>
      </w:r>
      <w:r>
        <w:rPr>
          <w:rFonts w:ascii="PT Sans" w:hAnsi="PT Sans"/>
          <w:b/>
        </w:rPr>
        <w:t>Михаила Ершова</w:t>
      </w:r>
      <w:r>
        <w:rPr>
          <w:rFonts w:ascii="PT Sans" w:hAnsi="PT Sans"/>
        </w:rPr>
        <w:t xml:space="preserve">, с каждым годом популярность подобных топлив будет расти. Сейчас же они занимают всего 8% топливного рынка. И России среди лидеров по использованию, к сожалению, нет. </w:t>
      </w:r>
    </w:p>
    <w:p w:rsidR="0023412F" w:rsidRDefault="0023412F" w:rsidP="00915387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В товарной структуре </w:t>
      </w:r>
      <w:proofErr w:type="spellStart"/>
      <w:r>
        <w:rPr>
          <w:rFonts w:ascii="PT Sans" w:hAnsi="PT Sans"/>
        </w:rPr>
        <w:t>биотоплива</w:t>
      </w:r>
      <w:proofErr w:type="spellEnd"/>
      <w:r>
        <w:rPr>
          <w:rFonts w:ascii="PT Sans" w:hAnsi="PT Sans"/>
        </w:rPr>
        <w:t xml:space="preserve"> </w:t>
      </w:r>
      <w:r w:rsidR="002475C8">
        <w:rPr>
          <w:rFonts w:ascii="PT Sans" w:hAnsi="PT Sans"/>
        </w:rPr>
        <w:t xml:space="preserve">74% занимает этанол, 22% - </w:t>
      </w:r>
      <w:proofErr w:type="spellStart"/>
      <w:r w:rsidR="002475C8">
        <w:rPr>
          <w:rFonts w:ascii="PT Sans" w:hAnsi="PT Sans"/>
        </w:rPr>
        <w:t>биодизель</w:t>
      </w:r>
      <w:proofErr w:type="spellEnd"/>
      <w:r w:rsidR="002475C8">
        <w:rPr>
          <w:rFonts w:ascii="PT Sans" w:hAnsi="PT Sans"/>
        </w:rPr>
        <w:t xml:space="preserve"> и 4% - т.н. </w:t>
      </w:r>
      <w:r w:rsidR="002475C8">
        <w:rPr>
          <w:rFonts w:ascii="PT Sans" w:hAnsi="PT Sans"/>
          <w:lang w:val="en-US"/>
        </w:rPr>
        <w:t>green</w:t>
      </w:r>
      <w:r w:rsidR="002475C8" w:rsidRPr="002475C8">
        <w:rPr>
          <w:rFonts w:ascii="PT Sans" w:hAnsi="PT Sans"/>
        </w:rPr>
        <w:t xml:space="preserve"> </w:t>
      </w:r>
      <w:r w:rsidR="002475C8">
        <w:rPr>
          <w:rFonts w:ascii="PT Sans" w:hAnsi="PT Sans"/>
          <w:lang w:val="en-US"/>
        </w:rPr>
        <w:t>diesel</w:t>
      </w:r>
      <w:r w:rsidR="002475C8">
        <w:rPr>
          <w:rFonts w:ascii="PT Sans" w:hAnsi="PT Sans"/>
        </w:rPr>
        <w:t>. Что касается географического аспекта, то лидером по потреблению являются США (46%), далее следует Бразилия (24%), по 15% у Европы и остальной части мира.</w:t>
      </w:r>
    </w:p>
    <w:p w:rsidR="002475C8" w:rsidRDefault="002475C8" w:rsidP="00915387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Мировое производство </w:t>
      </w:r>
      <w:proofErr w:type="spellStart"/>
      <w:r>
        <w:rPr>
          <w:rFonts w:ascii="PT Sans" w:hAnsi="PT Sans"/>
        </w:rPr>
        <w:t>биоэтанола</w:t>
      </w:r>
      <w:proofErr w:type="spellEnd"/>
      <w:r w:rsidR="00C03BF8">
        <w:rPr>
          <w:rFonts w:ascii="PT Sans" w:hAnsi="PT Sans"/>
        </w:rPr>
        <w:t xml:space="preserve"> (БЭ)</w:t>
      </w:r>
      <w:r>
        <w:rPr>
          <w:rFonts w:ascii="PT Sans" w:hAnsi="PT Sans"/>
        </w:rPr>
        <w:t xml:space="preserve"> превышает 60 </w:t>
      </w:r>
      <w:proofErr w:type="gramStart"/>
      <w:r>
        <w:rPr>
          <w:rFonts w:ascii="PT Sans" w:hAnsi="PT Sans"/>
        </w:rPr>
        <w:t>млн</w:t>
      </w:r>
      <w:proofErr w:type="gramEnd"/>
      <w:r>
        <w:rPr>
          <w:rFonts w:ascii="PT Sans" w:hAnsi="PT Sans"/>
        </w:rPr>
        <w:t xml:space="preserve"> т/год, из них более 40 млн т приходится на США. По словам Михаила Ершова, </w:t>
      </w:r>
      <w:r w:rsidR="00C03BF8">
        <w:rPr>
          <w:rFonts w:ascii="PT Sans" w:hAnsi="PT Sans"/>
        </w:rPr>
        <w:t xml:space="preserve">все ведущие производители автомобильных бензинов используют </w:t>
      </w:r>
      <w:proofErr w:type="spellStart"/>
      <w:r w:rsidR="00C03BF8">
        <w:rPr>
          <w:rFonts w:ascii="PT Sans" w:hAnsi="PT Sans"/>
        </w:rPr>
        <w:t>биоэтанол</w:t>
      </w:r>
      <w:proofErr w:type="spellEnd"/>
      <w:r w:rsidR="00C03BF8">
        <w:rPr>
          <w:rFonts w:ascii="PT Sans" w:hAnsi="PT Sans"/>
        </w:rPr>
        <w:t xml:space="preserve"> в качестве главного </w:t>
      </w:r>
      <w:proofErr w:type="spellStart"/>
      <w:r w:rsidR="00C03BF8">
        <w:rPr>
          <w:rFonts w:ascii="PT Sans" w:hAnsi="PT Sans"/>
        </w:rPr>
        <w:t>оксигената</w:t>
      </w:r>
      <w:proofErr w:type="spellEnd"/>
      <w:r w:rsidR="00C03BF8">
        <w:rPr>
          <w:rFonts w:ascii="PT Sans" w:hAnsi="PT Sans"/>
        </w:rPr>
        <w:t xml:space="preserve"> либо же в качестве дополнения к МТБЭ. Исключение составляют лишь несколько стран, среди них – Россия. </w:t>
      </w:r>
      <w:r w:rsidR="00C03BF8">
        <w:rPr>
          <w:rFonts w:ascii="PT Sans" w:hAnsi="PT Sans"/>
        </w:rPr>
        <w:lastRenderedPageBreak/>
        <w:t>Однако предпосылки к использованию БЭ в нашей стране есть благодаря развивающемуся сельскому хозяйству.</w:t>
      </w:r>
    </w:p>
    <w:p w:rsidR="00C03BF8" w:rsidRDefault="004F7403" w:rsidP="00915387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К плюсам этого вида топлива г-н Ершов отнес снижение показателей токсичности отработавших газов и снижение требований к октановому числу углеводородной базы, выпускаемой на НПЗ.</w:t>
      </w:r>
    </w:p>
    <w:p w:rsidR="004F7403" w:rsidRDefault="004F7403" w:rsidP="00915387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Также эксперт отметил мировую тенденцию последних лет – постепенный отказ от топлива Е85 и переход на </w:t>
      </w:r>
      <w:proofErr w:type="spellStart"/>
      <w:r>
        <w:rPr>
          <w:rFonts w:ascii="PT Sans" w:hAnsi="PT Sans"/>
        </w:rPr>
        <w:t>среднеэтанольные</w:t>
      </w:r>
      <w:proofErr w:type="spellEnd"/>
      <w:r>
        <w:rPr>
          <w:rFonts w:ascii="PT Sans" w:hAnsi="PT Sans"/>
        </w:rPr>
        <w:t xml:space="preserve"> смеси.</w:t>
      </w:r>
    </w:p>
    <w:p w:rsidR="00F50FD1" w:rsidRDefault="00F50FD1" w:rsidP="00915387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Что касается </w:t>
      </w:r>
      <w:proofErr w:type="spellStart"/>
      <w:r>
        <w:rPr>
          <w:rFonts w:ascii="PT Sans" w:hAnsi="PT Sans"/>
        </w:rPr>
        <w:t>биодизеля</w:t>
      </w:r>
      <w:proofErr w:type="spellEnd"/>
      <w:r>
        <w:rPr>
          <w:rFonts w:ascii="PT Sans" w:hAnsi="PT Sans"/>
        </w:rPr>
        <w:t xml:space="preserve">, то сейчас это преимущественно </w:t>
      </w:r>
      <w:r>
        <w:rPr>
          <w:rFonts w:ascii="PT Sans" w:hAnsi="PT Sans"/>
          <w:lang w:val="en-US"/>
        </w:rPr>
        <w:t>FAME</w:t>
      </w:r>
      <w:r>
        <w:rPr>
          <w:rFonts w:ascii="PT Sans" w:hAnsi="PT Sans"/>
        </w:rPr>
        <w:t xml:space="preserve"> – метиловые эфиры жирных кислот. </w:t>
      </w:r>
      <w:r w:rsidR="00526595">
        <w:rPr>
          <w:rFonts w:ascii="PT Sans" w:hAnsi="PT Sans"/>
        </w:rPr>
        <w:t>По словам эксперта, еще несколько лет назад подобное топливо использовалось только в Европе, однако сейчас тенденция изменилась – подключились США и Бразилия.</w:t>
      </w:r>
    </w:p>
    <w:p w:rsidR="00526595" w:rsidRDefault="00526595" w:rsidP="00915387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Михаил Ершов остановился и на теме альтернативного реактивного топлива. «Его появление </w:t>
      </w:r>
      <w:proofErr w:type="gramStart"/>
      <w:r>
        <w:rPr>
          <w:rFonts w:ascii="PT Sans" w:hAnsi="PT Sans"/>
        </w:rPr>
        <w:t>вызвано</w:t>
      </w:r>
      <w:proofErr w:type="gramEnd"/>
      <w:r>
        <w:rPr>
          <w:rFonts w:ascii="PT Sans" w:hAnsi="PT Sans"/>
        </w:rPr>
        <w:t xml:space="preserve"> прежде всего требованиями экологов, - </w:t>
      </w:r>
      <w:r w:rsidR="00CA1651">
        <w:rPr>
          <w:rFonts w:ascii="PT Sans" w:hAnsi="PT Sans"/>
        </w:rPr>
        <w:t>говорит</w:t>
      </w:r>
      <w:r>
        <w:rPr>
          <w:rFonts w:ascii="PT Sans" w:hAnsi="PT Sans"/>
        </w:rPr>
        <w:t xml:space="preserve"> он. – С 2020 г. выбросы СО</w:t>
      </w:r>
      <w:proofErr w:type="gramStart"/>
      <w:r w:rsidRPr="00CA1651">
        <w:rPr>
          <w:rFonts w:ascii="PT Sans" w:hAnsi="PT Sans"/>
          <w:vertAlign w:val="subscript"/>
        </w:rPr>
        <w:t>2</w:t>
      </w:r>
      <w:proofErr w:type="gramEnd"/>
      <w:r>
        <w:rPr>
          <w:rFonts w:ascii="PT Sans" w:hAnsi="PT Sans"/>
        </w:rPr>
        <w:t xml:space="preserve"> должны быть снижены в обязательном порядке, для этого производителям техники и топлив придется об</w:t>
      </w:r>
      <w:r w:rsidR="002945C2">
        <w:rPr>
          <w:rFonts w:ascii="PT Sans" w:hAnsi="PT Sans"/>
        </w:rPr>
        <w:t xml:space="preserve">ъединить усилия. Предполагается, </w:t>
      </w:r>
      <w:r>
        <w:rPr>
          <w:rFonts w:ascii="PT Sans" w:hAnsi="PT Sans"/>
        </w:rPr>
        <w:t>что для этого производители топлив должны использовать компоненты из возобновляемого растительного сырья».</w:t>
      </w:r>
    </w:p>
    <w:p w:rsidR="00526595" w:rsidRDefault="00973DE9" w:rsidP="00915387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В отношении электромобилей бесспорным мировым лидером является Китай, причем в большинстве своем это техника собственных марок. В России использование подобного транспорта практически не развито, а перспективы туманны. По мнению докладчика, </w:t>
      </w:r>
      <w:r w:rsidR="00367D93">
        <w:rPr>
          <w:rFonts w:ascii="PT Sans" w:hAnsi="PT Sans"/>
        </w:rPr>
        <w:t>одним из препятствий</w:t>
      </w:r>
      <w:r w:rsidR="002945C2">
        <w:rPr>
          <w:rFonts w:ascii="PT Sans" w:hAnsi="PT Sans"/>
        </w:rPr>
        <w:t xml:space="preserve"> являются климатические условия.</w:t>
      </w:r>
    </w:p>
    <w:p w:rsidR="004E28B8" w:rsidRDefault="004E28B8" w:rsidP="00915387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Тем не менее, пока отрасль не готова отказаться от нефтяных топлив в пользу топлив альтернативных:</w:t>
      </w:r>
    </w:p>
    <w:p w:rsidR="004E28B8" w:rsidRDefault="00525C49" w:rsidP="00915387">
      <w:pPr>
        <w:spacing w:after="100" w:line="240" w:lineRule="auto"/>
        <w:jc w:val="both"/>
        <w:rPr>
          <w:rFonts w:ascii="PT Sans" w:hAnsi="PT Sans"/>
        </w:rPr>
      </w:pPr>
      <w:r>
        <w:rPr>
          <w:noProof/>
          <w:lang w:eastAsia="ru-RU"/>
        </w:rPr>
        <w:drawing>
          <wp:inline distT="0" distB="0" distL="0" distR="0">
            <wp:extent cx="5940425" cy="3670142"/>
            <wp:effectExtent l="0" t="0" r="3175" b="6985"/>
            <wp:docPr id="5" name="Рисунок 5" descr="http://rcc.ru/images/graph/motor17_gra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cc.ru/images/graph/motor17_graf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28B8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6F4" w:rsidRDefault="009016F4" w:rsidP="00A77F0B">
      <w:pPr>
        <w:spacing w:after="0" w:line="240" w:lineRule="auto"/>
      </w:pPr>
      <w:r>
        <w:separator/>
      </w:r>
    </w:p>
  </w:endnote>
  <w:endnote w:type="continuationSeparator" w:id="0">
    <w:p w:rsidR="009016F4" w:rsidRDefault="009016F4" w:rsidP="00A7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930457"/>
      <w:docPartObj>
        <w:docPartGallery w:val="Page Numbers (Bottom of Page)"/>
        <w:docPartUnique/>
      </w:docPartObj>
    </w:sdtPr>
    <w:sdtEndPr/>
    <w:sdtContent>
      <w:p w:rsidR="009016F4" w:rsidRDefault="009016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A2E">
          <w:rPr>
            <w:noProof/>
          </w:rPr>
          <w:t>8</w:t>
        </w:r>
        <w:r>
          <w:fldChar w:fldCharType="end"/>
        </w:r>
      </w:p>
    </w:sdtContent>
  </w:sdt>
  <w:p w:rsidR="009016F4" w:rsidRDefault="009016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6F4" w:rsidRDefault="009016F4" w:rsidP="00A77F0B">
      <w:pPr>
        <w:spacing w:after="0" w:line="240" w:lineRule="auto"/>
      </w:pPr>
      <w:r>
        <w:separator/>
      </w:r>
    </w:p>
  </w:footnote>
  <w:footnote w:type="continuationSeparator" w:id="0">
    <w:p w:rsidR="009016F4" w:rsidRDefault="009016F4" w:rsidP="00A77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41"/>
    <w:rsid w:val="00014F6F"/>
    <w:rsid w:val="0006175D"/>
    <w:rsid w:val="000761EF"/>
    <w:rsid w:val="000B5D99"/>
    <w:rsid w:val="001A13B9"/>
    <w:rsid w:val="001F2C5B"/>
    <w:rsid w:val="002054F4"/>
    <w:rsid w:val="0023412F"/>
    <w:rsid w:val="0023597F"/>
    <w:rsid w:val="00242BC7"/>
    <w:rsid w:val="002475C8"/>
    <w:rsid w:val="002517F1"/>
    <w:rsid w:val="002945C2"/>
    <w:rsid w:val="002B6E41"/>
    <w:rsid w:val="002B7286"/>
    <w:rsid w:val="0034061F"/>
    <w:rsid w:val="0034067E"/>
    <w:rsid w:val="00367D93"/>
    <w:rsid w:val="00373474"/>
    <w:rsid w:val="00381F03"/>
    <w:rsid w:val="003A1853"/>
    <w:rsid w:val="003C4C99"/>
    <w:rsid w:val="003C5355"/>
    <w:rsid w:val="003D301D"/>
    <w:rsid w:val="00415779"/>
    <w:rsid w:val="00426226"/>
    <w:rsid w:val="0047604B"/>
    <w:rsid w:val="004A03C5"/>
    <w:rsid w:val="004C3ACE"/>
    <w:rsid w:val="004E28B8"/>
    <w:rsid w:val="004F02B2"/>
    <w:rsid w:val="004F7403"/>
    <w:rsid w:val="0052452C"/>
    <w:rsid w:val="00525C49"/>
    <w:rsid w:val="00526595"/>
    <w:rsid w:val="00595CA1"/>
    <w:rsid w:val="005B0268"/>
    <w:rsid w:val="005D3F08"/>
    <w:rsid w:val="00643580"/>
    <w:rsid w:val="00672C58"/>
    <w:rsid w:val="006C5C7E"/>
    <w:rsid w:val="00752FB7"/>
    <w:rsid w:val="007C63A0"/>
    <w:rsid w:val="007E286A"/>
    <w:rsid w:val="007F3128"/>
    <w:rsid w:val="008B7203"/>
    <w:rsid w:val="009016F4"/>
    <w:rsid w:val="00915387"/>
    <w:rsid w:val="0096531E"/>
    <w:rsid w:val="00973DE9"/>
    <w:rsid w:val="009C78EC"/>
    <w:rsid w:val="009D4BDC"/>
    <w:rsid w:val="00A11E28"/>
    <w:rsid w:val="00A16180"/>
    <w:rsid w:val="00A557A4"/>
    <w:rsid w:val="00A77F0B"/>
    <w:rsid w:val="00AB2C1D"/>
    <w:rsid w:val="00AD16FE"/>
    <w:rsid w:val="00B22CB1"/>
    <w:rsid w:val="00B44DE7"/>
    <w:rsid w:val="00B468C6"/>
    <w:rsid w:val="00B82106"/>
    <w:rsid w:val="00B97267"/>
    <w:rsid w:val="00BA2E2E"/>
    <w:rsid w:val="00BB6A2E"/>
    <w:rsid w:val="00BC59D7"/>
    <w:rsid w:val="00BD17BC"/>
    <w:rsid w:val="00BE0078"/>
    <w:rsid w:val="00C03BF8"/>
    <w:rsid w:val="00C2021A"/>
    <w:rsid w:val="00C32D2B"/>
    <w:rsid w:val="00C3313D"/>
    <w:rsid w:val="00C507FF"/>
    <w:rsid w:val="00C6455A"/>
    <w:rsid w:val="00CA1651"/>
    <w:rsid w:val="00CD7049"/>
    <w:rsid w:val="00CF49AD"/>
    <w:rsid w:val="00D55626"/>
    <w:rsid w:val="00D74C98"/>
    <w:rsid w:val="00DA499E"/>
    <w:rsid w:val="00DD43D1"/>
    <w:rsid w:val="00E93366"/>
    <w:rsid w:val="00F04C41"/>
    <w:rsid w:val="00F07DDA"/>
    <w:rsid w:val="00F50FD1"/>
    <w:rsid w:val="00F820FA"/>
    <w:rsid w:val="00F85721"/>
    <w:rsid w:val="00FA0028"/>
    <w:rsid w:val="00FA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7F0B"/>
  </w:style>
  <w:style w:type="paragraph" w:styleId="a5">
    <w:name w:val="footer"/>
    <w:basedOn w:val="a"/>
    <w:link w:val="a6"/>
    <w:uiPriority w:val="99"/>
    <w:unhideWhenUsed/>
    <w:rsid w:val="00A77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7F0B"/>
  </w:style>
  <w:style w:type="paragraph" w:styleId="a7">
    <w:name w:val="Balloon Text"/>
    <w:basedOn w:val="a"/>
    <w:link w:val="a8"/>
    <w:uiPriority w:val="99"/>
    <w:semiHidden/>
    <w:unhideWhenUsed/>
    <w:rsid w:val="004E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7F0B"/>
  </w:style>
  <w:style w:type="paragraph" w:styleId="a5">
    <w:name w:val="footer"/>
    <w:basedOn w:val="a"/>
    <w:link w:val="a6"/>
    <w:uiPriority w:val="99"/>
    <w:unhideWhenUsed/>
    <w:rsid w:val="00A77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7F0B"/>
  </w:style>
  <w:style w:type="paragraph" w:styleId="a7">
    <w:name w:val="Balloon Text"/>
    <w:basedOn w:val="a"/>
    <w:link w:val="a8"/>
    <w:uiPriority w:val="99"/>
    <w:semiHidden/>
    <w:unhideWhenUsed/>
    <w:rsid w:val="004E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8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Lubov S. Nagornaya</dc:creator>
  <cp:lastModifiedBy>Lubov S. Nagornaya</cp:lastModifiedBy>
  <cp:revision>68</cp:revision>
  <dcterms:created xsi:type="dcterms:W3CDTF">2017-04-14T12:46:00Z</dcterms:created>
  <dcterms:modified xsi:type="dcterms:W3CDTF">2017-04-24T12:48:00Z</dcterms:modified>
</cp:coreProperties>
</file>