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98" w:rsidRPr="0059678C" w:rsidRDefault="0059678C" w:rsidP="0059678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Предварительные и</w:t>
      </w:r>
      <w:r w:rsidR="00C10777"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тоги 2016 года на рынке апартаментов</w:t>
      </w:r>
      <w:r w:rsidR="00400AE3"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 вс</w:t>
      </w:r>
      <w:r w:rsidR="00785C2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ё</w:t>
      </w:r>
      <w:r w:rsidR="00400AE3"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ближе к жилью </w:t>
      </w:r>
    </w:p>
    <w:p w:rsidR="00C10777" w:rsidRPr="0059678C" w:rsidRDefault="00C10777" w:rsidP="0059678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52E2" w:rsidRPr="0059678C" w:rsidRDefault="0011000B" w:rsidP="0059678C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Согласно отчету, подготовленному Департаментом аналитики и консалтинга компании «БЕСТ-Новострой», </w:t>
      </w:r>
      <w:r w:rsidR="006C52E2" w:rsidRPr="0059678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рынок ап</w:t>
      </w:r>
      <w:r w:rsidRPr="0059678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артаментов в уходящем 2016 году охарактеризовался следующими тенденциями:</w:t>
      </w:r>
    </w:p>
    <w:p w:rsidR="006C52E2" w:rsidRPr="0059678C" w:rsidRDefault="006C52E2" w:rsidP="00400AE3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C52E2" w:rsidRPr="0059678C" w:rsidRDefault="006C52E2" w:rsidP="00400AE3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Доля предложения апартаментов на первичном рынке столицы 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снижается и</w:t>
      </w:r>
      <w:r w:rsidR="0059678C"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59678C" w:rsidRPr="00EC25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состоянию на ноябр</w:t>
      </w:r>
      <w:r w:rsidR="0092576B" w:rsidRPr="00EC25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</w:t>
      </w:r>
      <w:r w:rsidR="0059678C" w:rsidRPr="00EC25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2016,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составляет 20%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общего объема предложения новостроек в Москве. Это происходит на фоне роста предложения квартир, а также в связи с 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переводом апартаментов в жилой фонд</w:t>
      </w:r>
      <w:r w:rsidR="0077197F"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который в 2016 году приобрел массовый характер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В течение года на рынок вышло 15 новых проектов с апартаментами (в 2015 году прирост составил 25 проектов, в 2014 – 23 новых апарт-комплекса).  </w:t>
      </w:r>
    </w:p>
    <w:p w:rsidR="006C52E2" w:rsidRPr="0059678C" w:rsidRDefault="006C52E2" w:rsidP="00400AE3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C52E2" w:rsidRPr="0059678C" w:rsidRDefault="006C52E2" w:rsidP="006C52E2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В сегменте апартаментов 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господствуют проекты бизнес-класса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они формируют 57% предложения сегмента. В то же время в комфорт-классе появляется все больше проектов с опциями, присущими высокобюджетному сегменту: архитектурные решения от ведущих архитектурных бюро, концепция «двор без машин», кладовые, колясочные и т.д. </w:t>
      </w:r>
    </w:p>
    <w:p w:rsidR="004A2DEC" w:rsidRPr="0059678C" w:rsidRDefault="004A2DEC" w:rsidP="00400AE3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В элитном сегменте и бизнес-классе стали предлагаться 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апартаменты с полной чистовой отделкой под ключ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Все проекты второй половины 2016 г. в этих классах («Резиденция Тверская», ONLY, MOSS </w:t>
      </w:r>
      <w:proofErr w:type="spellStart"/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Apartments</w:t>
      </w:r>
      <w:proofErr w:type="spellEnd"/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предлагаются с полной отделкой «под ключ», с меблировкой, кухней со встроенной техникой.</w:t>
      </w: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Потребительский спрос на апартаменты был направлен в сторону приобретений для собственного проживания (67% покупок). При этом 36% покупателей выбрали 2-комнатные лоты. Доля инвестиционного спроса составила 11%. </w:t>
      </w:r>
    </w:p>
    <w:p w:rsidR="0059678C" w:rsidRPr="0059678C" w:rsidRDefault="0059678C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9678C" w:rsidRPr="0059678C" w:rsidRDefault="0059678C" w:rsidP="0059678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noProof/>
          <w:sz w:val="24"/>
          <w:szCs w:val="24"/>
          <w:lang w:eastAsia="ru-RU"/>
        </w:rPr>
        <w:drawing>
          <wp:inline distT="0" distB="0" distL="0" distR="0">
            <wp:extent cx="4343400" cy="2066925"/>
            <wp:effectExtent l="0" t="0" r="0" b="9525"/>
            <wp:docPr id="2" name="Рисунок 2" descr="C:\Users\Ширинкина\AppData\Local\Microsoft\Windows\INetCacheContent.Word\апарты ц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ринкина\AppData\Local\Microsoft\Windows\INetCacheContent.Word\апарты цел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По </w:t>
      </w:r>
      <w:r w:rsidR="001942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предварительным подсчетам, в</w:t>
      </w:r>
      <w:r w:rsid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2016 год</w:t>
      </w:r>
      <w:r w:rsidR="001942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объем предложения совокупно во всех классах сократился 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12,7%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609,5 тыс. кв. м в январе 2016 до 532,2 тыс. кв. м в ноябре. Цена 1 кв. метра в комфорт- и бизнес-классе показала положительную динамику</w:t>
      </w:r>
      <w:r w:rsidR="005448FA"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(рост порядка 4%). </w:t>
      </w: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Также </w:t>
      </w:r>
      <w:r w:rsidR="00E25BAE"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эксперты компании «БЕСТ-Новострой» отмечают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два ключевых события, которые способны повлиять на развитие формата апартаментов в ближайшее время:</w:t>
      </w: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– 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Снижение ставки налогообложения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2% до 0,5% (апартамент должен находиться в реестре апартаментов, стоить менее 300 млн руб.; иметь площадь менее 300 м²; не иметь зарегистрированных юридических лиц; не использоваться для предпринимательской деятельности; иметь кадастровую стоимость не менее 100 тыс. руб. за м²). </w:t>
      </w:r>
    </w:p>
    <w:p w:rsidR="0077197F" w:rsidRPr="0059678C" w:rsidRDefault="0077197F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Появление институционального игрока – АИЖК, который выкупил значительный объем апартаментов под развитие такого направления, как </w:t>
      </w:r>
      <w:r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доходные дома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448FA" w:rsidRPr="0059678C" w:rsidRDefault="005448FA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448FA" w:rsidRPr="0059678C" w:rsidRDefault="005448FA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 учетом тенденций, которые мы сегодня наблюдаем на рынке апартаментов, можно спрогнозировать, что ряд трендов будет усиливать свои позиции – продолжится общее сокращение доли предложения данного формата и, в частности, сокращ</w:t>
      </w:r>
      <w:r w:rsidR="009257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ение предложения комфорт-класса», – прогнозирует </w:t>
      </w:r>
      <w:r w:rsidR="0092576B"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Ирина </w:t>
      </w:r>
      <w:proofErr w:type="spellStart"/>
      <w:r w:rsidR="0092576B"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Доброхотова</w:t>
      </w:r>
      <w:proofErr w:type="spellEnd"/>
      <w:r w:rsidR="0092576B" w:rsidRPr="005967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председатель совета директоров  компании «БЕСТ-Новострой»</w:t>
      </w:r>
      <w:r w:rsidR="0092576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2576B" w:rsidRPr="009257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словам эксперта, </w:t>
      </w:r>
      <w:r w:rsidR="009257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данный </w:t>
      </w:r>
      <w:r w:rsidR="0092576B" w:rsidRPr="009257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егмент будет развиваться в основном за счет появления новых высокобюджетных проектов, в немалой степени в связи с </w:t>
      </w:r>
      <w:proofErr w:type="spellStart"/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редевелопментом</w:t>
      </w:r>
      <w:proofErr w:type="spellEnd"/>
      <w:r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зданий в исторических районах Москвы. </w:t>
      </w:r>
      <w:r w:rsidR="00E475E5"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Одновременно с этим будет и совершенствоваться законодательство, статус апартаментов </w:t>
      </w:r>
      <w:r w:rsidR="00E91ACA"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станет более понятным,</w:t>
      </w:r>
      <w:r w:rsidR="00E475E5"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что позволит собственникам апартаментов чувствовать себя увереннее</w:t>
      </w:r>
      <w:r w:rsidR="00E91ACA" w:rsidRPr="0059678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9678C" w:rsidRDefault="0059678C" w:rsidP="0077197F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59678C" w:rsidRPr="006C52E2" w:rsidRDefault="0059678C" w:rsidP="0059678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33660" cy="4286250"/>
            <wp:effectExtent l="0" t="0" r="0" b="0"/>
            <wp:docPr id="3" name="Рисунок 3" descr="C:\Users\Ширинкина\AppData\Local\Microsoft\Windows\INetCacheContent.Word\апарты цены и предложение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ринкина\AppData\Local\Microsoft\Windows\INetCacheContent.Word\апарты цены и предложение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52" cy="429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EC" w:rsidRPr="0044619D" w:rsidRDefault="004A2DEC" w:rsidP="00400AE3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>
        <w:rPr>
          <w:sz w:val="20"/>
          <w:szCs w:val="20"/>
        </w:rPr>
        <w:t>5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391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>
        <w:rPr>
          <w:rFonts w:ascii="Times New Roman" w:hAnsi="Times New Roman"/>
          <w:sz w:val="20"/>
          <w:szCs w:val="20"/>
        </w:rPr>
        <w:t>500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>«Фили Град», «Водный»</w:t>
      </w:r>
      <w:r w:rsidR="00DC4B81">
        <w:rPr>
          <w:rFonts w:ascii="Times New Roman" w:hAnsi="Times New Roman"/>
          <w:sz w:val="20"/>
          <w:szCs w:val="20"/>
        </w:rPr>
        <w:t>, «Лайнер»</w:t>
      </w:r>
      <w:r w:rsidRPr="00926AB1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Соле</w:t>
      </w:r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</w:t>
      </w:r>
      <w:proofErr w:type="spellStart"/>
      <w:r>
        <w:rPr>
          <w:rFonts w:ascii="Times New Roman" w:hAnsi="Times New Roman"/>
          <w:sz w:val="20"/>
          <w:szCs w:val="20"/>
        </w:rPr>
        <w:t>Татфондбанк</w:t>
      </w:r>
      <w:proofErr w:type="spellEnd"/>
      <w:r>
        <w:rPr>
          <w:rFonts w:ascii="Times New Roman" w:hAnsi="Times New Roman"/>
          <w:sz w:val="20"/>
          <w:szCs w:val="20"/>
        </w:rPr>
        <w:t xml:space="preserve">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Pr="00245232" w:rsidRDefault="00340C91" w:rsidP="0032714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AC08DD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AC08DD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57" w:rsidRPr="00245232" w:rsidRDefault="00AC08DD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DD" w:rsidRDefault="00AC08DD" w:rsidP="009138C5">
      <w:pPr>
        <w:spacing w:after="0" w:line="240" w:lineRule="auto"/>
      </w:pPr>
      <w:r>
        <w:separator/>
      </w:r>
    </w:p>
  </w:endnote>
  <w:endnote w:type="continuationSeparator" w:id="0">
    <w:p w:rsidR="00AC08DD" w:rsidRDefault="00AC08DD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DD" w:rsidRDefault="00AC08DD" w:rsidP="009138C5">
      <w:pPr>
        <w:spacing w:after="0" w:line="240" w:lineRule="auto"/>
      </w:pPr>
      <w:r>
        <w:separator/>
      </w:r>
    </w:p>
  </w:footnote>
  <w:footnote w:type="continuationSeparator" w:id="0">
    <w:p w:rsidR="00AC08DD" w:rsidRDefault="00AC08DD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31" w:rsidRPr="00C036AF" w:rsidRDefault="00221C3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0</wp:posOffset>
          </wp:positionV>
          <wp:extent cx="1209675" cy="466725"/>
          <wp:effectExtent l="19050" t="0" r="9525" b="0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221C31" w:rsidRDefault="00221C3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06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12.2016.</w:t>
    </w:r>
  </w:p>
  <w:p w:rsidR="00221C31" w:rsidRPr="00C036AF" w:rsidRDefault="00221C3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221C31" w:rsidRPr="00C036AF" w:rsidRDefault="00221C31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221C31" w:rsidRDefault="00221C31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221C31" w:rsidRDefault="00221C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25"/>
    <w:rsid w:val="0001221A"/>
    <w:rsid w:val="00013342"/>
    <w:rsid w:val="000157C8"/>
    <w:rsid w:val="000370C8"/>
    <w:rsid w:val="00071137"/>
    <w:rsid w:val="0007338F"/>
    <w:rsid w:val="00074090"/>
    <w:rsid w:val="00075B6A"/>
    <w:rsid w:val="000A4569"/>
    <w:rsid w:val="000D1C9C"/>
    <w:rsid w:val="000D2578"/>
    <w:rsid w:val="000E1CE1"/>
    <w:rsid w:val="000E39DE"/>
    <w:rsid w:val="000E7A16"/>
    <w:rsid w:val="000F1FAC"/>
    <w:rsid w:val="0011000B"/>
    <w:rsid w:val="00114B80"/>
    <w:rsid w:val="001177C7"/>
    <w:rsid w:val="00124071"/>
    <w:rsid w:val="00126762"/>
    <w:rsid w:val="001270B4"/>
    <w:rsid w:val="00151BBB"/>
    <w:rsid w:val="001542C3"/>
    <w:rsid w:val="001547EF"/>
    <w:rsid w:val="0015689C"/>
    <w:rsid w:val="00167F30"/>
    <w:rsid w:val="00170651"/>
    <w:rsid w:val="001730AF"/>
    <w:rsid w:val="0018073E"/>
    <w:rsid w:val="00194206"/>
    <w:rsid w:val="001A08B5"/>
    <w:rsid w:val="001A3462"/>
    <w:rsid w:val="001C6025"/>
    <w:rsid w:val="001E4E7D"/>
    <w:rsid w:val="00205EA3"/>
    <w:rsid w:val="00213175"/>
    <w:rsid w:val="00217CD0"/>
    <w:rsid w:val="00221C31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4AC"/>
    <w:rsid w:val="00300E24"/>
    <w:rsid w:val="003103BF"/>
    <w:rsid w:val="00323747"/>
    <w:rsid w:val="00324335"/>
    <w:rsid w:val="0032714C"/>
    <w:rsid w:val="003272B4"/>
    <w:rsid w:val="00331270"/>
    <w:rsid w:val="00335CE4"/>
    <w:rsid w:val="00340C91"/>
    <w:rsid w:val="003552C3"/>
    <w:rsid w:val="003557CF"/>
    <w:rsid w:val="003677D6"/>
    <w:rsid w:val="00376A63"/>
    <w:rsid w:val="00382825"/>
    <w:rsid w:val="00386A7A"/>
    <w:rsid w:val="00390AF9"/>
    <w:rsid w:val="00394C95"/>
    <w:rsid w:val="003B17E5"/>
    <w:rsid w:val="003B343C"/>
    <w:rsid w:val="003B3820"/>
    <w:rsid w:val="003C483F"/>
    <w:rsid w:val="003C6CEC"/>
    <w:rsid w:val="003C77C7"/>
    <w:rsid w:val="003D7880"/>
    <w:rsid w:val="003F06C2"/>
    <w:rsid w:val="00400AE3"/>
    <w:rsid w:val="00401309"/>
    <w:rsid w:val="0040685B"/>
    <w:rsid w:val="0040766D"/>
    <w:rsid w:val="0044619D"/>
    <w:rsid w:val="004466F6"/>
    <w:rsid w:val="004548CE"/>
    <w:rsid w:val="00456BE2"/>
    <w:rsid w:val="00463C3F"/>
    <w:rsid w:val="004671AB"/>
    <w:rsid w:val="00470670"/>
    <w:rsid w:val="00484BC5"/>
    <w:rsid w:val="004961C8"/>
    <w:rsid w:val="00497055"/>
    <w:rsid w:val="004A2DEC"/>
    <w:rsid w:val="004C49E6"/>
    <w:rsid w:val="004E4CAA"/>
    <w:rsid w:val="004E7CE1"/>
    <w:rsid w:val="004F2A57"/>
    <w:rsid w:val="00506B4F"/>
    <w:rsid w:val="00507649"/>
    <w:rsid w:val="00507CA4"/>
    <w:rsid w:val="005254D9"/>
    <w:rsid w:val="005435FD"/>
    <w:rsid w:val="005448FA"/>
    <w:rsid w:val="0055300A"/>
    <w:rsid w:val="005602D3"/>
    <w:rsid w:val="00563E98"/>
    <w:rsid w:val="00565BF8"/>
    <w:rsid w:val="005660F0"/>
    <w:rsid w:val="00591482"/>
    <w:rsid w:val="0059678C"/>
    <w:rsid w:val="005A7E6F"/>
    <w:rsid w:val="005B1C03"/>
    <w:rsid w:val="005D2287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B6938"/>
    <w:rsid w:val="006C02E8"/>
    <w:rsid w:val="006C40E3"/>
    <w:rsid w:val="006C52E2"/>
    <w:rsid w:val="006E0144"/>
    <w:rsid w:val="006F1A34"/>
    <w:rsid w:val="00704362"/>
    <w:rsid w:val="00704D45"/>
    <w:rsid w:val="007104DF"/>
    <w:rsid w:val="007322A4"/>
    <w:rsid w:val="0074254B"/>
    <w:rsid w:val="007522F6"/>
    <w:rsid w:val="00766FF1"/>
    <w:rsid w:val="0077197F"/>
    <w:rsid w:val="00782B22"/>
    <w:rsid w:val="00785C2B"/>
    <w:rsid w:val="00794B01"/>
    <w:rsid w:val="007A38FA"/>
    <w:rsid w:val="007A6ACE"/>
    <w:rsid w:val="007B2FC9"/>
    <w:rsid w:val="007D1F9B"/>
    <w:rsid w:val="007E63BD"/>
    <w:rsid w:val="007F1652"/>
    <w:rsid w:val="0080095A"/>
    <w:rsid w:val="008014CD"/>
    <w:rsid w:val="0080481A"/>
    <w:rsid w:val="00813A5E"/>
    <w:rsid w:val="00813D3F"/>
    <w:rsid w:val="0081411E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76B"/>
    <w:rsid w:val="009265BA"/>
    <w:rsid w:val="00926AB1"/>
    <w:rsid w:val="00930F1D"/>
    <w:rsid w:val="00934ED0"/>
    <w:rsid w:val="00961A41"/>
    <w:rsid w:val="009667A3"/>
    <w:rsid w:val="00972AAA"/>
    <w:rsid w:val="00987C31"/>
    <w:rsid w:val="00993809"/>
    <w:rsid w:val="00993C14"/>
    <w:rsid w:val="009A6762"/>
    <w:rsid w:val="009B3CD0"/>
    <w:rsid w:val="009C751C"/>
    <w:rsid w:val="009D3328"/>
    <w:rsid w:val="009F5CF5"/>
    <w:rsid w:val="00A0399A"/>
    <w:rsid w:val="00A15936"/>
    <w:rsid w:val="00A22893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08DD"/>
    <w:rsid w:val="00AC4D0B"/>
    <w:rsid w:val="00AE564D"/>
    <w:rsid w:val="00AF4302"/>
    <w:rsid w:val="00B01B12"/>
    <w:rsid w:val="00B14409"/>
    <w:rsid w:val="00B15BA2"/>
    <w:rsid w:val="00B173A7"/>
    <w:rsid w:val="00B27D47"/>
    <w:rsid w:val="00B40664"/>
    <w:rsid w:val="00B4410D"/>
    <w:rsid w:val="00B74D6A"/>
    <w:rsid w:val="00B76A70"/>
    <w:rsid w:val="00B83CDD"/>
    <w:rsid w:val="00B930DD"/>
    <w:rsid w:val="00BB1F55"/>
    <w:rsid w:val="00BC0BF8"/>
    <w:rsid w:val="00BC3BCD"/>
    <w:rsid w:val="00BD04C9"/>
    <w:rsid w:val="00BD6736"/>
    <w:rsid w:val="00C036AF"/>
    <w:rsid w:val="00C10777"/>
    <w:rsid w:val="00C33C0C"/>
    <w:rsid w:val="00C47B71"/>
    <w:rsid w:val="00C56317"/>
    <w:rsid w:val="00C62F96"/>
    <w:rsid w:val="00C92170"/>
    <w:rsid w:val="00C92AE9"/>
    <w:rsid w:val="00CB63FC"/>
    <w:rsid w:val="00CC06D2"/>
    <w:rsid w:val="00CC69E9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574B2"/>
    <w:rsid w:val="00D66228"/>
    <w:rsid w:val="00D70D07"/>
    <w:rsid w:val="00D86A30"/>
    <w:rsid w:val="00DA11FF"/>
    <w:rsid w:val="00DA6D6B"/>
    <w:rsid w:val="00DC3C6D"/>
    <w:rsid w:val="00DC4B81"/>
    <w:rsid w:val="00DC68E9"/>
    <w:rsid w:val="00DD59CF"/>
    <w:rsid w:val="00DE6BB3"/>
    <w:rsid w:val="00DF0786"/>
    <w:rsid w:val="00DF3EF3"/>
    <w:rsid w:val="00E23895"/>
    <w:rsid w:val="00E25998"/>
    <w:rsid w:val="00E25A21"/>
    <w:rsid w:val="00E25BAE"/>
    <w:rsid w:val="00E43B1D"/>
    <w:rsid w:val="00E45200"/>
    <w:rsid w:val="00E475E5"/>
    <w:rsid w:val="00E82406"/>
    <w:rsid w:val="00E91ACA"/>
    <w:rsid w:val="00EA3D45"/>
    <w:rsid w:val="00EA4E73"/>
    <w:rsid w:val="00EA7294"/>
    <w:rsid w:val="00EA7EE4"/>
    <w:rsid w:val="00EB4868"/>
    <w:rsid w:val="00EC2545"/>
    <w:rsid w:val="00ED7B7B"/>
    <w:rsid w:val="00EE0157"/>
    <w:rsid w:val="00EE166F"/>
    <w:rsid w:val="00EE5043"/>
    <w:rsid w:val="00EF5872"/>
    <w:rsid w:val="00F16BC4"/>
    <w:rsid w:val="00F20DA6"/>
    <w:rsid w:val="00F338D8"/>
    <w:rsid w:val="00F44D92"/>
    <w:rsid w:val="00F45912"/>
    <w:rsid w:val="00F605F0"/>
    <w:rsid w:val="00F6543C"/>
    <w:rsid w:val="00F96A3C"/>
    <w:rsid w:val="00FB29D5"/>
    <w:rsid w:val="00FB395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27047"/>
  <w15:docId w15:val="{29F9D048-24F2-474A-9534-034790C8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ru/ma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.maksimova@best-novostroy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levmak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.chistyakova@best-novostroy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6736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Alevtina Maksimova</cp:lastModifiedBy>
  <cp:revision>6</cp:revision>
  <dcterms:created xsi:type="dcterms:W3CDTF">2016-12-06T08:00:00Z</dcterms:created>
  <dcterms:modified xsi:type="dcterms:W3CDTF">2016-12-06T08:02:00Z</dcterms:modified>
</cp:coreProperties>
</file>