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0E" w:rsidRDefault="00A23C0E" w:rsidP="00A23C0E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866775" cy="96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C0E" w:rsidRDefault="00A23C0E" w:rsidP="00A23C0E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A23C0E" w:rsidRDefault="00A23C0E" w:rsidP="00A23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F6100" w:rsidRDefault="00CF6100" w:rsidP="00CF610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ЧМК</w:t>
      </w:r>
      <w:r w:rsidRPr="00EF56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ПОДВЕЛ ИТОГИ ВЫПОЛНЕНИЯ КОЛЛЕКТИВНОГО ДОГОВОРА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9 МЕСЯЦЕВ 2015 ГОДА</w:t>
      </w:r>
    </w:p>
    <w:p w:rsidR="00CF6100" w:rsidRPr="00CF6100" w:rsidRDefault="00CF6100" w:rsidP="00A23C0E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565D" w:rsidRDefault="00EF565D" w:rsidP="00A23C0E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3C0E" w:rsidRDefault="00A23C0E" w:rsidP="00A23C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Челябинск, Россия – </w:t>
      </w:r>
      <w:r w:rsidR="0021250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21</w:t>
      </w:r>
      <w:r w:rsidR="0021250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декабря 2015 г.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Pr="00A23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6150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Челябинский металлургический комбинат (ПАО «ЧМК», входит в Группу «Мечел») за 9 месяцев 2015 года </w:t>
      </w:r>
      <w:r w:rsidR="00B40D2D" w:rsidRPr="009063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направил</w:t>
      </w:r>
      <w:r w:rsidR="00B40D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50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296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исполнение условий</w:t>
      </w:r>
      <w:r w:rsidR="006150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Коллективного договора </w:t>
      </w:r>
      <w:r w:rsidR="00906367" w:rsidRPr="009063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более</w:t>
      </w:r>
      <w:r w:rsidR="009D3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063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9D3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 м</w:t>
      </w:r>
      <w:r w:rsidR="005750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лн</w:t>
      </w:r>
      <w:r w:rsidR="00EF565D" w:rsidRPr="00EF56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рублей.</w:t>
      </w:r>
    </w:p>
    <w:p w:rsidR="009D3CC8" w:rsidRDefault="00F16120" w:rsidP="00A23C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120">
        <w:rPr>
          <w:rFonts w:ascii="Times New Roman" w:hAnsi="Times New Roman" w:cs="Times New Roman"/>
          <w:sz w:val="24"/>
          <w:szCs w:val="24"/>
        </w:rPr>
        <w:t xml:space="preserve">На совместном заседании представителей администрации и профсоюзного комитета ЧМК обсудили отчет о выполнении мероприятий </w:t>
      </w:r>
      <w:proofErr w:type="spellStart"/>
      <w:r w:rsidRPr="00F16120">
        <w:rPr>
          <w:rFonts w:ascii="Times New Roman" w:hAnsi="Times New Roman" w:cs="Times New Roman"/>
          <w:sz w:val="24"/>
          <w:szCs w:val="24"/>
        </w:rPr>
        <w:t>колдоговора</w:t>
      </w:r>
      <w:proofErr w:type="spellEnd"/>
      <w:r w:rsidRPr="00F16120">
        <w:rPr>
          <w:rFonts w:ascii="Times New Roman" w:hAnsi="Times New Roman" w:cs="Times New Roman"/>
          <w:sz w:val="24"/>
          <w:szCs w:val="24"/>
        </w:rPr>
        <w:t xml:space="preserve"> </w:t>
      </w:r>
      <w:r w:rsidR="00406807">
        <w:rPr>
          <w:rFonts w:ascii="Times New Roman" w:hAnsi="Times New Roman" w:cs="Times New Roman"/>
          <w:sz w:val="24"/>
          <w:szCs w:val="24"/>
        </w:rPr>
        <w:t xml:space="preserve">за 9 месяцев текущего года </w:t>
      </w:r>
      <w:r w:rsidRPr="00F16120">
        <w:rPr>
          <w:rFonts w:ascii="Times New Roman" w:hAnsi="Times New Roman" w:cs="Times New Roman"/>
          <w:sz w:val="24"/>
          <w:szCs w:val="24"/>
        </w:rPr>
        <w:t xml:space="preserve">и заслушали выступления представителей работодателя и работников. </w:t>
      </w:r>
      <w:r w:rsidR="00FB2AB0" w:rsidRPr="00FB2AB0">
        <w:rPr>
          <w:rFonts w:ascii="Times New Roman" w:hAnsi="Times New Roman" w:cs="Times New Roman"/>
          <w:sz w:val="24"/>
          <w:szCs w:val="24"/>
        </w:rPr>
        <w:t xml:space="preserve">Все основные направления договора выполнены – это и вопросы заработной платы, охраны труда, оздоровления работников, работа с молодежью, программы по поддержке материнства и </w:t>
      </w:r>
      <w:r w:rsidR="00FB2AB0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9B2829">
        <w:rPr>
          <w:rFonts w:ascii="Times New Roman" w:hAnsi="Times New Roman" w:cs="Times New Roman"/>
          <w:sz w:val="24"/>
          <w:szCs w:val="24"/>
        </w:rPr>
        <w:t xml:space="preserve">социальные </w:t>
      </w:r>
      <w:r w:rsidR="00FB2AB0">
        <w:rPr>
          <w:rFonts w:ascii="Times New Roman" w:hAnsi="Times New Roman" w:cs="Times New Roman"/>
          <w:sz w:val="24"/>
          <w:szCs w:val="24"/>
        </w:rPr>
        <w:t>гарантии и льготы</w:t>
      </w:r>
      <w:r w:rsidR="00FB2AB0" w:rsidRPr="00FB2AB0">
        <w:rPr>
          <w:rFonts w:ascii="Times New Roman" w:hAnsi="Times New Roman" w:cs="Times New Roman"/>
          <w:sz w:val="24"/>
          <w:szCs w:val="24"/>
        </w:rPr>
        <w:t>.</w:t>
      </w:r>
    </w:p>
    <w:p w:rsidR="003535C9" w:rsidRPr="00B17E05" w:rsidRDefault="00B40D2D" w:rsidP="00DA0FE8">
      <w:pPr>
        <w:pStyle w:val="a6"/>
        <w:spacing w:before="120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Продолжают работать о</w:t>
      </w:r>
      <w:r w:rsidR="001F3277">
        <w:rPr>
          <w:rFonts w:ascii="Times New Roman" w:hAnsi="Times New Roman" w:cs="Times New Roman"/>
          <w:sz w:val="24"/>
          <w:szCs w:val="24"/>
        </w:rPr>
        <w:t>бъекты социальной сферы ЧМК</w:t>
      </w:r>
      <w:r w:rsidR="00615002">
        <w:rPr>
          <w:rFonts w:ascii="Times New Roman" w:hAnsi="Times New Roman" w:cs="Times New Roman"/>
          <w:sz w:val="24"/>
          <w:szCs w:val="24"/>
        </w:rPr>
        <w:t>.</w:t>
      </w:r>
      <w:r w:rsidR="00406807">
        <w:rPr>
          <w:rFonts w:ascii="Times New Roman" w:hAnsi="Times New Roman" w:cs="Times New Roman"/>
          <w:sz w:val="24"/>
          <w:szCs w:val="24"/>
        </w:rPr>
        <w:t xml:space="preserve"> Сотрудники </w:t>
      </w:r>
      <w:r w:rsidR="003535C9" w:rsidRPr="00B17E05">
        <w:rPr>
          <w:rFonts w:ascii="Times New Roman" w:hAnsi="Times New Roman" w:cs="Times New Roman"/>
          <w:sz w:val="24"/>
          <w:szCs w:val="24"/>
        </w:rPr>
        <w:t>комбината имеют круглогодичную возможность отдыхать в санатории-профилактории «</w:t>
      </w:r>
      <w:proofErr w:type="spellStart"/>
      <w:r w:rsidR="003535C9" w:rsidRPr="00B17E05">
        <w:rPr>
          <w:rFonts w:ascii="Times New Roman" w:hAnsi="Times New Roman" w:cs="Times New Roman"/>
          <w:sz w:val="24"/>
          <w:szCs w:val="24"/>
        </w:rPr>
        <w:t>Каштак</w:t>
      </w:r>
      <w:proofErr w:type="spellEnd"/>
      <w:r w:rsidR="003535C9" w:rsidRPr="00B17E05">
        <w:rPr>
          <w:rFonts w:ascii="Times New Roman" w:hAnsi="Times New Roman" w:cs="Times New Roman"/>
          <w:sz w:val="24"/>
          <w:szCs w:val="24"/>
        </w:rPr>
        <w:t xml:space="preserve">», на базе которого </w:t>
      </w:r>
      <w:r w:rsidR="00615002">
        <w:rPr>
          <w:rFonts w:ascii="Times New Roman" w:hAnsi="Times New Roman" w:cs="Times New Roman"/>
          <w:sz w:val="24"/>
          <w:szCs w:val="24"/>
        </w:rPr>
        <w:t xml:space="preserve">в 2015 году </w:t>
      </w:r>
      <w:r w:rsidR="001F3277">
        <w:rPr>
          <w:rFonts w:ascii="Times New Roman" w:hAnsi="Times New Roman" w:cs="Times New Roman"/>
          <w:sz w:val="24"/>
          <w:szCs w:val="24"/>
        </w:rPr>
        <w:t xml:space="preserve">прошли оздоровление 692 </w:t>
      </w:r>
      <w:r w:rsidR="00406807">
        <w:rPr>
          <w:rFonts w:ascii="Times New Roman" w:hAnsi="Times New Roman" w:cs="Times New Roman"/>
          <w:sz w:val="24"/>
          <w:szCs w:val="24"/>
        </w:rPr>
        <w:t>человека</w:t>
      </w:r>
      <w:r w:rsidR="003535C9" w:rsidRPr="00B17E05">
        <w:rPr>
          <w:rFonts w:ascii="Times New Roman" w:hAnsi="Times New Roman" w:cs="Times New Roman"/>
          <w:sz w:val="24"/>
          <w:szCs w:val="24"/>
        </w:rPr>
        <w:t>. В летнее время для сотрудников комбината работают базы отдыха</w:t>
      </w:r>
      <w:r w:rsidR="00615002">
        <w:rPr>
          <w:rFonts w:ascii="Times New Roman" w:hAnsi="Times New Roman" w:cs="Times New Roman"/>
          <w:sz w:val="24"/>
          <w:szCs w:val="24"/>
        </w:rPr>
        <w:t>.</w:t>
      </w:r>
      <w:r w:rsidR="003535C9" w:rsidRPr="00B17E05">
        <w:rPr>
          <w:rFonts w:ascii="Times New Roman" w:hAnsi="Times New Roman" w:cs="Times New Roman"/>
          <w:sz w:val="24"/>
          <w:szCs w:val="24"/>
        </w:rPr>
        <w:t xml:space="preserve"> ЧМК</w:t>
      </w:r>
      <w:r w:rsidR="00615002" w:rsidRPr="00615002">
        <w:rPr>
          <w:rFonts w:ascii="Times New Roman" w:hAnsi="Times New Roman" w:cs="Times New Roman"/>
          <w:sz w:val="24"/>
          <w:szCs w:val="24"/>
        </w:rPr>
        <w:t xml:space="preserve"> заботится и о детях своих</w:t>
      </w:r>
      <w:r w:rsidR="00615002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615002" w:rsidRPr="00615002">
        <w:rPr>
          <w:rFonts w:ascii="Times New Roman" w:hAnsi="Times New Roman" w:cs="Times New Roman"/>
          <w:sz w:val="24"/>
          <w:szCs w:val="24"/>
        </w:rPr>
        <w:t xml:space="preserve"> – летняя оздоровительная кампания позволила принять в детских лагерях ЧМК </w:t>
      </w:r>
      <w:r w:rsidR="00615002">
        <w:rPr>
          <w:rFonts w:ascii="Times New Roman" w:hAnsi="Times New Roman" w:cs="Times New Roman"/>
          <w:sz w:val="24"/>
          <w:szCs w:val="24"/>
        </w:rPr>
        <w:t>более 1000</w:t>
      </w:r>
      <w:r w:rsidR="00615002" w:rsidRPr="00615002">
        <w:rPr>
          <w:rFonts w:ascii="Times New Roman" w:hAnsi="Times New Roman" w:cs="Times New Roman"/>
          <w:sz w:val="24"/>
          <w:szCs w:val="24"/>
        </w:rPr>
        <w:t xml:space="preserve"> ребят.  </w:t>
      </w:r>
      <w:r w:rsidR="006150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5C9" w:rsidRDefault="00005647" w:rsidP="003535C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культурного и спортивного досуга сотрудников и членов их семей работают спорткомплекс «Металлург», Дворец культуры ЧМК и Дворец детского творчества «Данко». Продолжается деятельность по развитию детского и юношеского хоккея на базе спортивной детско-юношеской школы олимпийского резерва «Мечел», в которой сегодня занимаются около 350 детей в возрасте от 5 до 16 лет.</w:t>
      </w:r>
    </w:p>
    <w:p w:rsidR="00615002" w:rsidRPr="005750B5" w:rsidRDefault="00615002" w:rsidP="003535C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C0E" w:rsidRDefault="00A23C0E" w:rsidP="00A23C0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</w:p>
    <w:p w:rsidR="00A23C0E" w:rsidRDefault="00A23C0E" w:rsidP="00A23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Екатерина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Долдина</w:t>
      </w:r>
      <w:proofErr w:type="spellEnd"/>
    </w:p>
    <w:p w:rsidR="00A23C0E" w:rsidRDefault="00A23C0E" w:rsidP="00A23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(351) 725-40-48</w:t>
      </w:r>
    </w:p>
    <w:p w:rsidR="00A23C0E" w:rsidRDefault="00A23C0E" w:rsidP="00A23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Моб.: +7 902 894 29 32</w:t>
      </w:r>
    </w:p>
    <w:p w:rsidR="00A23C0E" w:rsidRDefault="00A23C0E" w:rsidP="00A23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ekaterinadoldina@mechel.ru</w:t>
        </w:r>
      </w:hyperlink>
    </w:p>
    <w:p w:rsidR="00A23C0E" w:rsidRDefault="00A23C0E" w:rsidP="00A23C0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***</w:t>
      </w:r>
    </w:p>
    <w:p w:rsidR="00A23C0E" w:rsidRDefault="00A23C0E" w:rsidP="00A23C0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присваивать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A23C0E" w:rsidRDefault="00A23C0E" w:rsidP="00A23C0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***</w:t>
      </w:r>
    </w:p>
    <w:p w:rsidR="00A23C0E" w:rsidRDefault="00A23C0E" w:rsidP="00A23C0E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2E548D" w:rsidRDefault="002E548D"/>
    <w:sectPr w:rsidR="002E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B6"/>
    <w:rsid w:val="00005647"/>
    <w:rsid w:val="000415AF"/>
    <w:rsid w:val="001F3277"/>
    <w:rsid w:val="00212509"/>
    <w:rsid w:val="00296B49"/>
    <w:rsid w:val="002E548D"/>
    <w:rsid w:val="003535C9"/>
    <w:rsid w:val="00406807"/>
    <w:rsid w:val="00472B27"/>
    <w:rsid w:val="005750B5"/>
    <w:rsid w:val="00615002"/>
    <w:rsid w:val="007302F4"/>
    <w:rsid w:val="00803598"/>
    <w:rsid w:val="00906367"/>
    <w:rsid w:val="00931F3C"/>
    <w:rsid w:val="009A4EB8"/>
    <w:rsid w:val="009B2829"/>
    <w:rsid w:val="009D3CC8"/>
    <w:rsid w:val="00A23C0E"/>
    <w:rsid w:val="00B40D2D"/>
    <w:rsid w:val="00B633D5"/>
    <w:rsid w:val="00CF6100"/>
    <w:rsid w:val="00DA0FE8"/>
    <w:rsid w:val="00E40CB6"/>
    <w:rsid w:val="00EF565D"/>
    <w:rsid w:val="00F16120"/>
    <w:rsid w:val="00FB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3C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C0E"/>
    <w:rPr>
      <w:rFonts w:ascii="Tahoma" w:hAnsi="Tahoma" w:cs="Tahoma"/>
      <w:sz w:val="16"/>
      <w:szCs w:val="16"/>
    </w:rPr>
  </w:style>
  <w:style w:type="paragraph" w:styleId="a6">
    <w:name w:val="Block Text"/>
    <w:rsid w:val="003535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283"/>
    </w:pPr>
    <w:rPr>
      <w:rFonts w:ascii="Arial Unicode MS" w:eastAsia="Arial Unicode MS" w:hAnsi="Arial Unicode MS" w:cs="Arial Unicode MS"/>
      <w:color w:val="000000"/>
      <w:sz w:val="28"/>
      <w:szCs w:val="2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3C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C0E"/>
    <w:rPr>
      <w:rFonts w:ascii="Tahoma" w:hAnsi="Tahoma" w:cs="Tahoma"/>
      <w:sz w:val="16"/>
      <w:szCs w:val="16"/>
    </w:rPr>
  </w:style>
  <w:style w:type="paragraph" w:styleId="a6">
    <w:name w:val="Block Text"/>
    <w:rsid w:val="003535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283"/>
    </w:pPr>
    <w:rPr>
      <w:rFonts w:ascii="Arial Unicode MS" w:eastAsia="Arial Unicode MS" w:hAnsi="Arial Unicode MS" w:cs="Arial Unicode MS"/>
      <w:color w:val="000000"/>
      <w:sz w:val="28"/>
      <w:szCs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katerinadoldina@meche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BCD4-1339-4741-B1AA-2F1C2D0F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Усольцева Екатерина Владимировна</cp:lastModifiedBy>
  <cp:revision>3</cp:revision>
  <dcterms:created xsi:type="dcterms:W3CDTF">2015-12-21T03:20:00Z</dcterms:created>
  <dcterms:modified xsi:type="dcterms:W3CDTF">2015-12-21T03:21:00Z</dcterms:modified>
</cp:coreProperties>
</file>