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A400E" w14:textId="77777777" w:rsidR="005B5D9A" w:rsidRPr="008E72F9" w:rsidRDefault="005B5D9A" w:rsidP="005B5D9A">
      <w:pPr>
        <w:keepNext/>
        <w:tabs>
          <w:tab w:val="center" w:pos="3117"/>
        </w:tabs>
        <w:spacing w:before="120" w:line="240" w:lineRule="auto"/>
        <w:jc w:val="right"/>
        <w:outlineLvl w:val="1"/>
        <w:rPr>
          <w:rFonts w:eastAsia="Times New Roman"/>
          <w:bCs/>
          <w:iCs/>
          <w:kern w:val="28"/>
          <w:lang w:eastAsia="x-none"/>
        </w:rPr>
      </w:pPr>
      <w:r w:rsidRPr="008E72F9">
        <w:rPr>
          <w:rFonts w:eastAsia="Times New Roman"/>
          <w:bCs/>
          <w:iCs/>
          <w:kern w:val="28"/>
          <w:lang w:eastAsia="x-none"/>
        </w:rPr>
        <w:t>Проект</w:t>
      </w:r>
    </w:p>
    <w:p w14:paraId="2528377F" w14:textId="77777777" w:rsidR="005B5D9A" w:rsidRPr="008E72F9" w:rsidRDefault="005B5D9A" w:rsidP="005B5D9A">
      <w:pPr>
        <w:pStyle w:val="aa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2E5D7E2" w14:textId="77777777" w:rsidR="005B5D9A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Cs/>
        </w:rPr>
      </w:pPr>
    </w:p>
    <w:p w14:paraId="1697BD4A" w14:textId="77777777" w:rsidR="005B5D9A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Cs/>
        </w:rPr>
      </w:pPr>
    </w:p>
    <w:p w14:paraId="56457E99" w14:textId="77777777" w:rsidR="005B5D9A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Cs/>
        </w:rPr>
      </w:pPr>
    </w:p>
    <w:p w14:paraId="43168EB2" w14:textId="77777777" w:rsidR="005B5D9A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Cs/>
        </w:rPr>
      </w:pPr>
    </w:p>
    <w:p w14:paraId="20343B86" w14:textId="77777777" w:rsidR="00527F9E" w:rsidRDefault="00527F9E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Cs/>
        </w:rPr>
      </w:pPr>
    </w:p>
    <w:p w14:paraId="536D17B5" w14:textId="77777777" w:rsidR="005B5D9A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Cs/>
        </w:rPr>
      </w:pPr>
    </w:p>
    <w:p w14:paraId="1B335AD1" w14:textId="77777777" w:rsidR="005B5D9A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Cs/>
        </w:rPr>
      </w:pPr>
    </w:p>
    <w:p w14:paraId="1C2FB229" w14:textId="77777777" w:rsidR="005B5D9A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Cs/>
        </w:rPr>
      </w:pPr>
    </w:p>
    <w:p w14:paraId="6CD28524" w14:textId="77777777" w:rsidR="005B5D9A" w:rsidRPr="008E72F9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Cs/>
        </w:rPr>
      </w:pPr>
    </w:p>
    <w:p w14:paraId="634AA366" w14:textId="77777777" w:rsidR="005B5D9A" w:rsidRPr="008E72F9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</w:rPr>
      </w:pPr>
    </w:p>
    <w:p w14:paraId="416B5A7E" w14:textId="77777777" w:rsidR="005B5D9A" w:rsidRPr="008E72F9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</w:rPr>
      </w:pPr>
      <w:r w:rsidRPr="008E72F9">
        <w:rPr>
          <w:rFonts w:eastAsia="Calibri"/>
          <w:b/>
        </w:rPr>
        <w:t xml:space="preserve">ПРАВИТЕЛЬСТВО РОССИЙСКОЙ ФЕДЕРАЦИИ </w:t>
      </w:r>
    </w:p>
    <w:p w14:paraId="4E7B76D4" w14:textId="77777777" w:rsidR="005B5D9A" w:rsidRPr="008E72F9" w:rsidRDefault="005B5D9A" w:rsidP="005B5D9A">
      <w:pPr>
        <w:autoSpaceDE w:val="0"/>
        <w:autoSpaceDN w:val="0"/>
        <w:adjustRightInd w:val="0"/>
        <w:spacing w:before="480" w:after="480" w:line="240" w:lineRule="auto"/>
        <w:jc w:val="center"/>
        <w:rPr>
          <w:rFonts w:eastAsia="Calibri"/>
          <w:bCs/>
        </w:rPr>
      </w:pPr>
      <w:r w:rsidRPr="008E72F9">
        <w:rPr>
          <w:rFonts w:eastAsia="Calibri"/>
          <w:bCs/>
        </w:rPr>
        <w:t>П О С Т А Н О В Л Е Н И Е</w:t>
      </w:r>
    </w:p>
    <w:p w14:paraId="718A81CC" w14:textId="77777777" w:rsidR="005B5D9A" w:rsidRPr="008E72F9" w:rsidRDefault="005B5D9A" w:rsidP="005B5D9A">
      <w:pPr>
        <w:autoSpaceDE w:val="0"/>
        <w:autoSpaceDN w:val="0"/>
        <w:adjustRightInd w:val="0"/>
        <w:spacing w:before="480" w:after="480" w:line="360" w:lineRule="auto"/>
        <w:jc w:val="center"/>
        <w:rPr>
          <w:rFonts w:eastAsia="Calibri"/>
        </w:rPr>
      </w:pPr>
      <w:proofErr w:type="gramStart"/>
      <w:r w:rsidRPr="008E72F9">
        <w:rPr>
          <w:rFonts w:eastAsia="Calibri"/>
        </w:rPr>
        <w:t>от</w:t>
      </w:r>
      <w:proofErr w:type="gramEnd"/>
      <w:r w:rsidRPr="008E72F9">
        <w:rPr>
          <w:rFonts w:eastAsia="Calibri"/>
        </w:rPr>
        <w:t xml:space="preserve"> __________________ г. № ____</w:t>
      </w:r>
    </w:p>
    <w:p w14:paraId="69A266B1" w14:textId="77777777" w:rsidR="005B5D9A" w:rsidRPr="008E72F9" w:rsidRDefault="005B5D9A" w:rsidP="005B5D9A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lang w:eastAsia="ru-RU"/>
        </w:rPr>
      </w:pPr>
      <w:r w:rsidRPr="008E72F9">
        <w:rPr>
          <w:rFonts w:eastAsia="Times New Roman"/>
          <w:lang w:eastAsia="ru-RU"/>
        </w:rPr>
        <w:t>МОСКВА</w:t>
      </w:r>
    </w:p>
    <w:p w14:paraId="164A909C" w14:textId="77777777" w:rsidR="005B5D9A" w:rsidRPr="008E72F9" w:rsidRDefault="005B5D9A" w:rsidP="005B5D9A">
      <w:pPr>
        <w:spacing w:before="480" w:after="480" w:line="240" w:lineRule="auto"/>
        <w:jc w:val="center"/>
        <w:rPr>
          <w:rFonts w:eastAsia="Times New Roman"/>
          <w:lang w:eastAsia="ru-RU"/>
        </w:rPr>
      </w:pPr>
      <w:r w:rsidRPr="008E72F9">
        <w:rPr>
          <w:rFonts w:eastAsia="Times New Roman"/>
          <w:b/>
          <w:lang w:eastAsia="ru-RU"/>
        </w:rPr>
        <w:t xml:space="preserve">О внесении изменений в приложение к постановлению </w:t>
      </w:r>
      <w:r w:rsidRPr="008E72F9">
        <w:rPr>
          <w:rFonts w:eastAsia="Times New Roman"/>
          <w:b/>
          <w:lang w:eastAsia="ru-RU"/>
        </w:rPr>
        <w:br/>
        <w:t>Правительства Российской Федерации от 17 июля 2015 г. № 719</w:t>
      </w:r>
    </w:p>
    <w:p w14:paraId="459A7143" w14:textId="77777777" w:rsidR="005B5D9A" w:rsidRPr="008E72F9" w:rsidRDefault="005B5D9A" w:rsidP="005B5D9A">
      <w:pPr>
        <w:spacing w:line="360" w:lineRule="exact"/>
        <w:ind w:firstLine="709"/>
        <w:rPr>
          <w:rFonts w:eastAsia="Times New Roman"/>
          <w:lang w:eastAsia="ru-RU"/>
        </w:rPr>
      </w:pPr>
      <w:r w:rsidRPr="008E72F9">
        <w:rPr>
          <w:rFonts w:eastAsia="Times New Roman"/>
          <w:lang w:eastAsia="ru-RU"/>
        </w:rPr>
        <w:t xml:space="preserve">Правительство Российской Федерации </w:t>
      </w:r>
      <w:r w:rsidRPr="008E72F9">
        <w:rPr>
          <w:rFonts w:eastAsia="Times New Roman"/>
          <w:b/>
          <w:bCs/>
          <w:lang w:eastAsia="ru-RU"/>
        </w:rPr>
        <w:t>п о с т а н о в л я е т</w:t>
      </w:r>
      <w:r w:rsidRPr="008E72F9">
        <w:rPr>
          <w:rFonts w:eastAsia="Times New Roman"/>
          <w:lang w:eastAsia="ru-RU"/>
        </w:rPr>
        <w:t>:</w:t>
      </w:r>
    </w:p>
    <w:p w14:paraId="50F7E0D8" w14:textId="77777777" w:rsidR="005B5D9A" w:rsidRPr="008E72F9" w:rsidRDefault="005B5D9A" w:rsidP="005B5D9A">
      <w:pPr>
        <w:spacing w:line="360" w:lineRule="exact"/>
        <w:ind w:firstLine="709"/>
        <w:rPr>
          <w:rFonts w:eastAsia="Times New Roman"/>
          <w:bCs/>
          <w:lang w:eastAsia="ru-RU"/>
        </w:rPr>
      </w:pPr>
      <w:r w:rsidRPr="008E72F9">
        <w:rPr>
          <w:rFonts w:eastAsia="Times New Roman"/>
          <w:lang w:eastAsia="ru-RU"/>
        </w:rPr>
        <w:t xml:space="preserve">1. Утвердить прилагаемые изменения, которые вносятся в приложение </w:t>
      </w:r>
      <w:r w:rsidRPr="008E72F9">
        <w:rPr>
          <w:rFonts w:eastAsia="Times New Roman"/>
          <w:lang w:eastAsia="ru-RU"/>
        </w:rPr>
        <w:br/>
        <w:t>к постановлению Правительства Российской Федерации от 17 июля 2015 г. № 719</w:t>
      </w:r>
      <w:r w:rsidRPr="008E72F9">
        <w:rPr>
          <w:rFonts w:eastAsia="Times New Roman"/>
          <w:lang w:eastAsia="ru-RU"/>
        </w:rPr>
        <w:br/>
        <w:t>«О подтверждении производства промышленной продукции на территории Российской Федерации» (Собрание законодательства Российской Федерации, 2015, 2015, № 30, ст. 4597; 2016, № 33, ст. 5189; № 49, ст. 6900; 2017, № 21, ст. 3003; 2018, № 33, ст. 5428; № 36, ст. 5646; 2019, № 16, ст. 1933; № 52, 7983; 2020, № 8, ст. 1039; № 11, ст. 1560; № 12, ст. 1764; № 22, ст. 3509; № 25, ст. 3912</w:t>
      </w:r>
      <w:r w:rsidRPr="008E72F9">
        <w:rPr>
          <w:rFonts w:eastAsia="Times New Roman"/>
          <w:bCs/>
          <w:lang w:eastAsia="ru-RU"/>
        </w:rPr>
        <w:t>).</w:t>
      </w:r>
    </w:p>
    <w:p w14:paraId="50799F93" w14:textId="77777777" w:rsidR="005B5D9A" w:rsidRPr="008E72F9" w:rsidRDefault="005B5D9A" w:rsidP="005B5D9A">
      <w:pPr>
        <w:spacing w:line="360" w:lineRule="exact"/>
        <w:ind w:firstLine="709"/>
        <w:rPr>
          <w:rFonts w:eastAsia="Times New Roman"/>
          <w:bCs/>
          <w:lang w:eastAsia="ru-RU"/>
        </w:rPr>
      </w:pPr>
      <w:r w:rsidRPr="008E72F9">
        <w:rPr>
          <w:rFonts w:eastAsia="Times New Roman"/>
          <w:bCs/>
          <w:lang w:eastAsia="ru-RU"/>
        </w:rPr>
        <w:t>2. Установить, что акты экспертизы</w:t>
      </w:r>
      <w:r w:rsidRPr="008E72F9">
        <w:t xml:space="preserve"> </w:t>
      </w:r>
      <w:r w:rsidRPr="008E72F9">
        <w:rPr>
          <w:rFonts w:eastAsia="Times New Roman"/>
          <w:bCs/>
          <w:lang w:eastAsia="ru-RU"/>
        </w:rPr>
        <w:t xml:space="preserve">о соответствии производимой промышленной продукции требованиям, предъявляемым в целях ее отнесения </w:t>
      </w:r>
      <w:r w:rsidRPr="008E72F9">
        <w:rPr>
          <w:rFonts w:eastAsia="Times New Roman"/>
          <w:bCs/>
          <w:lang w:eastAsia="ru-RU"/>
        </w:rPr>
        <w:br/>
        <w:t>к продукции, произведенной в Российской Федерации, выданные торгово-промышленными палатами в Российской Федерации, заключения о подтверждении производства промышленной продукции на территории Российской Федерации, выданные Министерством промышленности и торговли Российской Федерации  до вступления в силу настоящего постановления, действуют до окончания срока, установленного в указанных документах.</w:t>
      </w:r>
    </w:p>
    <w:p w14:paraId="64EBB3D3" w14:textId="77777777" w:rsidR="005B5D9A" w:rsidRPr="008E72F9" w:rsidRDefault="005B5D9A" w:rsidP="005B5D9A">
      <w:pPr>
        <w:spacing w:line="360" w:lineRule="exact"/>
        <w:ind w:firstLine="709"/>
        <w:rPr>
          <w:rFonts w:eastAsia="Times New Roman"/>
          <w:bCs/>
          <w:lang w:eastAsia="ru-RU"/>
        </w:rPr>
      </w:pPr>
      <w:r w:rsidRPr="008E72F9">
        <w:rPr>
          <w:rFonts w:eastAsia="Times New Roman"/>
          <w:bCs/>
          <w:lang w:eastAsia="ru-RU"/>
        </w:rPr>
        <w:lastRenderedPageBreak/>
        <w:t>3. Настоящее постановление вступает в силу с ______________ 2021 г.</w:t>
      </w:r>
    </w:p>
    <w:p w14:paraId="415E954C" w14:textId="77777777" w:rsidR="005B5D9A" w:rsidRPr="008E72F9" w:rsidRDefault="005B5D9A" w:rsidP="005B5D9A">
      <w:pPr>
        <w:spacing w:line="360" w:lineRule="exact"/>
        <w:ind w:firstLine="709"/>
        <w:rPr>
          <w:rFonts w:eastAsia="Times New Roman"/>
          <w:bCs/>
          <w:lang w:eastAsia="ru-RU"/>
        </w:rPr>
      </w:pPr>
    </w:p>
    <w:tbl>
      <w:tblPr>
        <w:tblStyle w:val="1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6001"/>
      </w:tblGrid>
      <w:tr w:rsidR="005B5D9A" w:rsidRPr="008E72F9" w14:paraId="0B5AE6F2" w14:textId="77777777" w:rsidTr="00424B85">
        <w:tc>
          <w:tcPr>
            <w:tcW w:w="4352" w:type="dxa"/>
            <w:hideMark/>
          </w:tcPr>
          <w:p w14:paraId="649250CF" w14:textId="77777777" w:rsidR="005B5D9A" w:rsidRPr="008E72F9" w:rsidRDefault="005B5D9A" w:rsidP="00424B85">
            <w:pPr>
              <w:spacing w:line="360" w:lineRule="exact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2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Правительства</w:t>
            </w:r>
          </w:p>
          <w:p w14:paraId="5C330AFC" w14:textId="77777777" w:rsidR="005B5D9A" w:rsidRPr="008E72F9" w:rsidRDefault="005B5D9A" w:rsidP="00424B85">
            <w:pPr>
              <w:spacing w:line="360" w:lineRule="exact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2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6001" w:type="dxa"/>
            <w:hideMark/>
          </w:tcPr>
          <w:p w14:paraId="2D395411" w14:textId="77777777" w:rsidR="005B5D9A" w:rsidRPr="008E72F9" w:rsidRDefault="005B5D9A" w:rsidP="00424B85">
            <w:pPr>
              <w:spacing w:line="360" w:lineRule="exact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2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М.Мишустин</w:t>
            </w:r>
          </w:p>
        </w:tc>
      </w:tr>
    </w:tbl>
    <w:p w14:paraId="395A926E" w14:textId="77777777" w:rsidR="005B5D9A" w:rsidRDefault="005B5D9A" w:rsidP="005B5D9A"/>
    <w:p w14:paraId="62B0487F" w14:textId="77777777" w:rsidR="005B5D9A" w:rsidRDefault="005B5D9A" w:rsidP="005B5D9A">
      <w:pPr>
        <w:autoSpaceDE w:val="0"/>
        <w:autoSpaceDN w:val="0"/>
        <w:adjustRightInd w:val="0"/>
        <w:spacing w:line="240" w:lineRule="auto"/>
        <w:ind w:left="5954"/>
        <w:jc w:val="center"/>
        <w:sectPr w:rsidR="005B5D9A" w:rsidSect="008E72F9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1FDA155E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ind w:left="5954"/>
        <w:jc w:val="center"/>
        <w:rPr>
          <w:rFonts w:eastAsia="Calibri"/>
        </w:rPr>
      </w:pPr>
      <w:r w:rsidRPr="0078709F">
        <w:rPr>
          <w:rFonts w:eastAsia="Calibri"/>
        </w:rPr>
        <w:lastRenderedPageBreak/>
        <w:t>УТВЕРЖДЕНЫ</w:t>
      </w:r>
    </w:p>
    <w:p w14:paraId="0C7279D7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ind w:left="5954"/>
        <w:jc w:val="center"/>
        <w:rPr>
          <w:rFonts w:eastAsia="Calibri"/>
        </w:rPr>
      </w:pPr>
      <w:proofErr w:type="gramStart"/>
      <w:r w:rsidRPr="0078709F">
        <w:rPr>
          <w:rFonts w:eastAsia="Calibri"/>
        </w:rPr>
        <w:t>постановлением</w:t>
      </w:r>
      <w:proofErr w:type="gramEnd"/>
      <w:r w:rsidRPr="0078709F">
        <w:rPr>
          <w:rFonts w:eastAsia="Calibri"/>
        </w:rPr>
        <w:t xml:space="preserve"> Правительства</w:t>
      </w:r>
    </w:p>
    <w:p w14:paraId="1EB8D38C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ind w:left="5954"/>
        <w:jc w:val="center"/>
        <w:rPr>
          <w:rFonts w:eastAsia="Calibri"/>
        </w:rPr>
      </w:pPr>
      <w:r w:rsidRPr="0078709F">
        <w:rPr>
          <w:rFonts w:eastAsia="Calibri"/>
        </w:rPr>
        <w:t>Российской Федерации</w:t>
      </w:r>
    </w:p>
    <w:p w14:paraId="33985C4E" w14:textId="02E12D9C" w:rsidR="005B5D9A" w:rsidRPr="0078709F" w:rsidRDefault="005B5D9A" w:rsidP="005B5D9A">
      <w:pPr>
        <w:autoSpaceDE w:val="0"/>
        <w:autoSpaceDN w:val="0"/>
        <w:adjustRightInd w:val="0"/>
        <w:spacing w:line="240" w:lineRule="auto"/>
        <w:ind w:left="5954"/>
        <w:jc w:val="center"/>
        <w:rPr>
          <w:rFonts w:eastAsia="Calibri"/>
        </w:rPr>
      </w:pPr>
      <w:proofErr w:type="gramStart"/>
      <w:r w:rsidRPr="0078709F">
        <w:rPr>
          <w:rFonts w:eastAsia="Calibri"/>
        </w:rPr>
        <w:t>от</w:t>
      </w:r>
      <w:proofErr w:type="gramEnd"/>
      <w:r w:rsidRPr="0078709F">
        <w:rPr>
          <w:rFonts w:eastAsia="Calibri"/>
        </w:rPr>
        <w:t xml:space="preserve"> __________ 202</w:t>
      </w:r>
      <w:r w:rsidR="006C4657">
        <w:rPr>
          <w:rFonts w:eastAsia="Calibri"/>
        </w:rPr>
        <w:t>1</w:t>
      </w:r>
      <w:r w:rsidRPr="0078709F">
        <w:rPr>
          <w:rFonts w:eastAsia="Calibri"/>
        </w:rPr>
        <w:t xml:space="preserve"> г.</w:t>
      </w:r>
    </w:p>
    <w:p w14:paraId="7719E9E2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ind w:left="5954"/>
        <w:jc w:val="center"/>
        <w:rPr>
          <w:rFonts w:eastAsia="Calibri"/>
        </w:rPr>
      </w:pPr>
      <w:r w:rsidRPr="0078709F">
        <w:rPr>
          <w:rFonts w:eastAsia="Calibri"/>
        </w:rPr>
        <w:t>№____________</w:t>
      </w:r>
    </w:p>
    <w:p w14:paraId="382E833B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</w:rPr>
      </w:pPr>
    </w:p>
    <w:p w14:paraId="6B6D3949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</w:rPr>
      </w:pPr>
    </w:p>
    <w:p w14:paraId="583B90F7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</w:rPr>
      </w:pPr>
    </w:p>
    <w:p w14:paraId="00353FDB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</w:rPr>
      </w:pPr>
    </w:p>
    <w:p w14:paraId="15DF6C29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</w:rPr>
      </w:pPr>
      <w:r w:rsidRPr="0078709F">
        <w:rPr>
          <w:rFonts w:eastAsia="Calibri"/>
          <w:b/>
        </w:rPr>
        <w:t>И З М Е Н Е Н И Я,</w:t>
      </w:r>
    </w:p>
    <w:p w14:paraId="37450BD5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</w:rPr>
      </w:pPr>
      <w:proofErr w:type="gramStart"/>
      <w:r w:rsidRPr="0078709F">
        <w:rPr>
          <w:rFonts w:eastAsia="Calibri"/>
          <w:b/>
        </w:rPr>
        <w:t>которые</w:t>
      </w:r>
      <w:proofErr w:type="gramEnd"/>
      <w:r w:rsidRPr="0078709F">
        <w:rPr>
          <w:rFonts w:eastAsia="Calibri"/>
          <w:b/>
        </w:rPr>
        <w:t xml:space="preserve"> вносятся в приложение к постановлению </w:t>
      </w:r>
    </w:p>
    <w:p w14:paraId="6EE3AF4B" w14:textId="77777777" w:rsidR="005B5D9A" w:rsidRPr="0078709F" w:rsidRDefault="005B5D9A" w:rsidP="005B5D9A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78709F">
        <w:rPr>
          <w:rFonts w:eastAsia="Calibri"/>
          <w:b/>
        </w:rPr>
        <w:t>Правительства Российской Федерации от 17 июля 2015 г. № 719</w:t>
      </w:r>
    </w:p>
    <w:p w14:paraId="2FC8B626" w14:textId="77777777" w:rsidR="005B5D9A" w:rsidRPr="0078709F" w:rsidRDefault="005B5D9A" w:rsidP="005B5D9A">
      <w:pPr>
        <w:spacing w:line="240" w:lineRule="auto"/>
      </w:pPr>
    </w:p>
    <w:p w14:paraId="4200AAD8" w14:textId="77777777" w:rsidR="005B5D9A" w:rsidRPr="0078709F" w:rsidRDefault="005B5D9A" w:rsidP="005B5D9A">
      <w:pPr>
        <w:pStyle w:val="af0"/>
        <w:numPr>
          <w:ilvl w:val="0"/>
          <w:numId w:val="5"/>
        </w:numPr>
        <w:spacing w:line="240" w:lineRule="auto"/>
      </w:pPr>
      <w:r w:rsidRPr="0078709F">
        <w:t xml:space="preserve">В разделе </w:t>
      </w:r>
      <w:r w:rsidRPr="0078709F">
        <w:rPr>
          <w:lang w:val="en-US"/>
        </w:rPr>
        <w:t>IX</w:t>
      </w:r>
      <w:r w:rsidRPr="0078709F">
        <w:t xml:space="preserve"> «Продукция радиоэлектроники» Требований к промышленной продукции, предъявляемых в целях ее отнесения к продукции, произведенной на территории Российской Федерации:</w:t>
      </w:r>
    </w:p>
    <w:p w14:paraId="2EA6EE8C" w14:textId="77777777" w:rsidR="005B5D9A" w:rsidRPr="0078709F" w:rsidRDefault="005B5D9A" w:rsidP="005B5D9A">
      <w:pPr>
        <w:spacing w:line="240" w:lineRule="auto"/>
        <w:ind w:firstLine="709"/>
      </w:pPr>
    </w:p>
    <w:p w14:paraId="551A2EAD" w14:textId="77777777" w:rsidR="005B5D9A" w:rsidRDefault="005B5D9A" w:rsidP="005B5D9A">
      <w:pPr>
        <w:spacing w:line="240" w:lineRule="auto"/>
        <w:ind w:firstLine="709"/>
      </w:pPr>
      <w:proofErr w:type="gramStart"/>
      <w:r w:rsidRPr="0078709F">
        <w:t>а</w:t>
      </w:r>
      <w:proofErr w:type="gramEnd"/>
      <w:r w:rsidRPr="0078709F">
        <w:t>) позицию, классифицируемую кодом по ОК 034-2014 (КПЕС 2008) 26.20.11 изложить в следующей редакции:</w:t>
      </w:r>
    </w:p>
    <w:p w14:paraId="687D7711" w14:textId="77777777" w:rsidR="005B5D9A" w:rsidRDefault="005B5D9A" w:rsidP="005B5D9A">
      <w:r>
        <w:br w:type="page"/>
      </w:r>
    </w:p>
    <w:p w14:paraId="304DA74F" w14:textId="77777777" w:rsidR="005B5D9A" w:rsidRPr="0078709F" w:rsidRDefault="005B5D9A" w:rsidP="005B5D9A">
      <w:pPr>
        <w:spacing w:line="240" w:lineRule="auto"/>
        <w:ind w:firstLine="709"/>
      </w:pPr>
    </w:p>
    <w:p w14:paraId="2E185D43" w14:textId="77777777" w:rsidR="005B5D9A" w:rsidRDefault="005B5D9A" w:rsidP="005B5D9A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9"/>
        <w:gridCol w:w="2616"/>
        <w:gridCol w:w="9327"/>
      </w:tblGrid>
      <w:tr w:rsidR="005B5D9A" w:rsidRPr="00AA35F0" w14:paraId="0060080D" w14:textId="77777777" w:rsidTr="00424B85">
        <w:tc>
          <w:tcPr>
            <w:tcW w:w="1686" w:type="dxa"/>
          </w:tcPr>
          <w:p w14:paraId="77BEABD4" w14:textId="77777777" w:rsidR="005B5D9A" w:rsidRPr="00AA35F0" w:rsidRDefault="005B5D9A" w:rsidP="00424B85">
            <w:r w:rsidRPr="00AA35F0">
              <w:t>26.20.11</w:t>
            </w:r>
          </w:p>
        </w:tc>
        <w:tc>
          <w:tcPr>
            <w:tcW w:w="2721" w:type="dxa"/>
          </w:tcPr>
          <w:p w14:paraId="68D2D1B5" w14:textId="77777777" w:rsidR="005B5D9A" w:rsidRPr="00AA35F0" w:rsidRDefault="005B5D9A" w:rsidP="00424B85">
            <w:r w:rsidRPr="00AA35F0"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0153" w:type="dxa"/>
          </w:tcPr>
          <w:p w14:paraId="7AC409F5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</w:t>
            </w:r>
            <w:r w:rsidRPr="00ED4D43">
              <w:t>физического лица, и (или) иностранной структуры без образования юридического лица</w:t>
            </w:r>
            <w:r w:rsidRPr="00ED4D43">
              <w:rPr>
                <w:vertAlign w:val="superscript"/>
              </w:rPr>
              <w:t>12_1</w:t>
            </w:r>
            <w:r w:rsidRPr="00ED4D43">
              <w:t>:</w:t>
            </w:r>
          </w:p>
          <w:p w14:paraId="4DBEE9D9" w14:textId="77777777" w:rsidR="005B5D9A" w:rsidRPr="00AA35F0" w:rsidRDefault="005B5D9A" w:rsidP="00424B85"/>
          <w:p w14:paraId="301E0EC3" w14:textId="77777777" w:rsidR="005B5D9A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технологию, включая методики, ноу-хау, а также патентов, 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</w:p>
          <w:p w14:paraId="0C291C05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2024A2B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38840BF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3CCC04B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79DE596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62183AE6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56988735" w14:textId="77777777" w:rsidR="005B5D9A" w:rsidRPr="00AA35F0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3487ED8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5DB0DFE9" w14:textId="77777777" w:rsidR="005B5D9A" w:rsidRPr="00AA35F0" w:rsidRDefault="005B5D9A" w:rsidP="00424B85"/>
          <w:p w14:paraId="658AD57E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решения, в том числе комплект программной документации, включающий:</w:t>
            </w:r>
          </w:p>
          <w:p w14:paraId="1A2D398A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540512C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61AE96F0" w14:textId="77777777" w:rsidR="005B5D9A" w:rsidRPr="00AA35F0" w:rsidRDefault="005B5D9A" w:rsidP="00424B85"/>
          <w:p w14:paraId="01E160F0" w14:textId="77777777" w:rsidR="005B5D9A" w:rsidRPr="00AA35F0" w:rsidRDefault="005B5D9A" w:rsidP="00424B85">
            <w:proofErr w:type="gramStart"/>
            <w:r w:rsidRPr="00AA35F0">
              <w:lastRenderedPageBreak/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3E50924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3409A03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70553633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100D2DE7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64A6B5A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6A92E2F6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2019F2C7" w14:textId="77777777" w:rsidR="005B5D9A" w:rsidRPr="00AA35F0" w:rsidRDefault="005B5D9A" w:rsidP="00424B85"/>
          <w:p w14:paraId="1E8375FD" w14:textId="77777777" w:rsidR="005B5D9A" w:rsidRPr="00AA35F0" w:rsidRDefault="005B5D9A" w:rsidP="00424B85">
            <w:proofErr w:type="gramStart"/>
            <w:r w:rsidRPr="00AA35F0"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</w:t>
            </w:r>
            <w:r w:rsidRPr="00ED4D43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34523F81" w14:textId="77777777" w:rsidR="005B5D9A" w:rsidRPr="00AA35F0" w:rsidRDefault="005B5D9A" w:rsidP="00424B85"/>
          <w:p w14:paraId="525B1479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</w:t>
            </w:r>
            <w:r w:rsidRPr="00ED4D43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0B2D5348" w14:textId="77777777" w:rsidR="005B5D9A" w:rsidRPr="00AA35F0" w:rsidRDefault="005B5D9A" w:rsidP="00424B85"/>
          <w:p w14:paraId="64E0A528" w14:textId="77777777" w:rsidR="005B5D9A" w:rsidRPr="00AA35F0" w:rsidRDefault="005B5D9A" w:rsidP="00424B85">
            <w:proofErr w:type="gramStart"/>
            <w:r w:rsidRPr="00AA35F0">
              <w:lastRenderedPageBreak/>
              <w:t>с</w:t>
            </w:r>
            <w:proofErr w:type="gramEnd"/>
            <w:r w:rsidRPr="00AA35F0">
              <w:t xml:space="preserve"> 1 июля 2021 г. соблюдение процентной доли стоимости использованных при производстве иностранных комплектующих изделий в размере не более 60 процентов цены товара и применение в товаре центрального процессора</w:t>
            </w:r>
            <w:r w:rsidRPr="00ED4D43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192CCB9F" w14:textId="77777777" w:rsidR="005B5D9A" w:rsidRPr="00AA35F0" w:rsidRDefault="005B5D9A" w:rsidP="00424B85"/>
          <w:p w14:paraId="668C4F4D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</w:t>
            </w:r>
            <w:r w:rsidRPr="00ED4D43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2FCB342F" w14:textId="77777777" w:rsidR="005B5D9A" w:rsidRPr="00AA35F0" w:rsidRDefault="005B5D9A" w:rsidP="00424B85"/>
          <w:p w14:paraId="219DC88A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</w:t>
            </w:r>
            <w:r w:rsidRPr="00ED4D43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3D232B54" w14:textId="77777777" w:rsidR="005B5D9A" w:rsidRPr="00AA35F0" w:rsidRDefault="005B5D9A" w:rsidP="00424B85"/>
          <w:p w14:paraId="0941FD27" w14:textId="77777777" w:rsidR="005B5D9A" w:rsidRPr="00AA35F0" w:rsidRDefault="005B5D9A" w:rsidP="00424B85">
            <w:r w:rsidRPr="00AA35F0"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14:paraId="43996728" w14:textId="77777777" w:rsidR="005B5D9A" w:rsidRPr="00AA35F0" w:rsidRDefault="005B5D9A" w:rsidP="00424B85"/>
          <w:p w14:paraId="6F1746E4" w14:textId="77777777" w:rsidR="005B5D9A" w:rsidRDefault="005B5D9A" w:rsidP="00424B85">
            <w:r w:rsidRPr="00AA35F0">
              <w:t xml:space="preserve">В случае использования прав на основании лицензионного соглашения срок лицензии должен быть не менее 5 лет, лицензия должна предоставлять </w:t>
            </w:r>
            <w:r w:rsidRPr="00AA35F0">
              <w:lastRenderedPageBreak/>
              <w:t>российскому лицензиату право на самостоятельное усовершенствование, модификацию и расширение лицензионных технологий и (или) программного обеспечения с получением прав на измененную технологию и (или) программное обеспечение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6B077F1A" w14:textId="77777777" w:rsidR="005B5D9A" w:rsidRPr="008A0038" w:rsidRDefault="005B5D9A" w:rsidP="00424B85"/>
          <w:p w14:paraId="19A40667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44965DEE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10</w:t>
            </w:r>
            <w:r w:rsidRPr="008A0038">
              <w:t xml:space="preserve"> баллов</w:t>
            </w:r>
            <w:r>
              <w:t>;</w:t>
            </w:r>
          </w:p>
          <w:p w14:paraId="579E5C5C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714A1AA6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</w:t>
            </w:r>
            <w:r>
              <w:t>баллов.</w:t>
            </w:r>
          </w:p>
          <w:p w14:paraId="42ED3B5B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220ADF03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161A3E79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07DB6D45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 баллов;</w:t>
            </w:r>
          </w:p>
          <w:p w14:paraId="07FBA438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10 баллов.</w:t>
            </w:r>
          </w:p>
          <w:p w14:paraId="5BD7BC01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7E544D06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031BD725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5E195293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0C81AAB9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657F331A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5BD8599D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15F2CED4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 xml:space="preserve">) – 10 баллов либо использование электронных модулей &lt;23&gt; (26.20.30) содержащего в </w:t>
            </w:r>
            <w:r w:rsidRPr="00025BAA">
              <w:lastRenderedPageBreak/>
              <w:t xml:space="preserve">качестве центральных процессоров микросхемы первого или второго уровня </w:t>
            </w:r>
            <w:r>
              <w:t>–</w:t>
            </w:r>
            <w:r w:rsidRPr="00025BAA">
              <w:t xml:space="preserve"> 10 баллов</w:t>
            </w:r>
            <w:r>
              <w:t>;</w:t>
            </w:r>
          </w:p>
          <w:p w14:paraId="1EF558FC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45637757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10 баллов;</w:t>
            </w:r>
          </w:p>
          <w:p w14:paraId="13E61C80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7DE01072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10 баллов;</w:t>
            </w:r>
          </w:p>
          <w:p w14:paraId="17E3DD3A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10 баллов;</w:t>
            </w:r>
          </w:p>
          <w:p w14:paraId="1BAABEA2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15 баллов.</w:t>
            </w:r>
          </w:p>
        </w:tc>
      </w:tr>
    </w:tbl>
    <w:p w14:paraId="7F217ADD" w14:textId="77777777" w:rsidR="005B5D9A" w:rsidRDefault="005B5D9A" w:rsidP="005B5D9A"/>
    <w:p w14:paraId="42736D91" w14:textId="77777777" w:rsidR="005B5D9A" w:rsidRDefault="005B5D9A" w:rsidP="005B5D9A">
      <w:pPr>
        <w:spacing w:line="240" w:lineRule="auto"/>
        <w:ind w:firstLine="709"/>
      </w:pPr>
      <w:proofErr w:type="gramStart"/>
      <w:r>
        <w:t>б</w:t>
      </w:r>
      <w:proofErr w:type="gramEnd"/>
      <w:r w:rsidRPr="0078709F">
        <w:t>) позицию, классифицируемую кодом по ОК 034-2014 (КПЕС 2008) 26.20.1</w:t>
      </w:r>
      <w:r>
        <w:t>2</w:t>
      </w:r>
      <w:r w:rsidRPr="0078709F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9"/>
        <w:gridCol w:w="2617"/>
        <w:gridCol w:w="9326"/>
      </w:tblGrid>
      <w:tr w:rsidR="005B5D9A" w:rsidRPr="00AA35F0" w14:paraId="67A966BD" w14:textId="77777777" w:rsidTr="00424B85">
        <w:tc>
          <w:tcPr>
            <w:tcW w:w="1686" w:type="dxa"/>
          </w:tcPr>
          <w:p w14:paraId="613F3083" w14:textId="77777777" w:rsidR="005B5D9A" w:rsidRPr="00AA35F0" w:rsidRDefault="005B5D9A" w:rsidP="00424B85">
            <w:r w:rsidRPr="00AA35F0">
              <w:t>26.20.12</w:t>
            </w:r>
          </w:p>
        </w:tc>
        <w:tc>
          <w:tcPr>
            <w:tcW w:w="2721" w:type="dxa"/>
          </w:tcPr>
          <w:p w14:paraId="5034ED74" w14:textId="77777777" w:rsidR="005B5D9A" w:rsidRPr="00AA35F0" w:rsidRDefault="005B5D9A" w:rsidP="00424B85">
            <w:r w:rsidRPr="00AA35F0">
              <w:t>Терминалы кассовые,</w:t>
            </w:r>
            <w:r>
              <w:t xml:space="preserve"> </w:t>
            </w:r>
            <w:r w:rsidRPr="00AA35F0">
              <w:t>банкоматы и аналогичное</w:t>
            </w:r>
            <w:r>
              <w:t xml:space="preserve"> </w:t>
            </w:r>
            <w:r w:rsidRPr="00AA35F0">
              <w:t>оборудование,</w:t>
            </w:r>
            <w:r>
              <w:t xml:space="preserve"> </w:t>
            </w:r>
            <w:r w:rsidRPr="00AA35F0">
              <w:t>подключаемое</w:t>
            </w:r>
            <w:r>
              <w:t xml:space="preserve"> </w:t>
            </w:r>
            <w:r w:rsidRPr="00AA35F0">
              <w:t xml:space="preserve">к </w:t>
            </w:r>
            <w:r w:rsidRPr="00AA35F0">
              <w:lastRenderedPageBreak/>
              <w:t>компьютеру или сети</w:t>
            </w:r>
            <w:r>
              <w:t xml:space="preserve"> </w:t>
            </w:r>
            <w:r w:rsidRPr="00AA35F0">
              <w:t>передачи данных</w:t>
            </w:r>
          </w:p>
        </w:tc>
        <w:tc>
          <w:tcPr>
            <w:tcW w:w="10153" w:type="dxa"/>
          </w:tcPr>
          <w:p w14:paraId="19864925" w14:textId="77777777" w:rsidR="005B5D9A" w:rsidRPr="00AA35F0" w:rsidRDefault="005B5D9A" w:rsidP="00424B85">
            <w:proofErr w:type="gramStart"/>
            <w:r w:rsidRPr="00AA35F0">
              <w:lastRenderedPageBreak/>
              <w:t>наличие</w:t>
            </w:r>
            <w:proofErr w:type="gramEnd"/>
            <w:r w:rsidRPr="00AA35F0">
              <w:t xml:space="preserve"> у юридического лица - налогового резидента стран - членов Евразийского экономического союза</w:t>
            </w:r>
            <w:r w:rsidRPr="00B30FB8">
              <w:rPr>
                <w:vertAlign w:val="superscript"/>
              </w:rPr>
              <w:t>6</w:t>
            </w:r>
            <w:r w:rsidRPr="00AA35F0">
              <w:t>:</w:t>
            </w:r>
          </w:p>
          <w:p w14:paraId="4FB0C74A" w14:textId="77777777" w:rsidR="005B5D9A" w:rsidRPr="00AA35F0" w:rsidRDefault="005B5D9A" w:rsidP="00424B85"/>
          <w:p w14:paraId="4BDA3A39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конструкторскую, технологическую документацию в объеме, достаточном для производства, модернизации и развития соответствующей </w:t>
            </w:r>
            <w:r w:rsidRPr="00AA35F0">
              <w:lastRenderedPageBreak/>
              <w:t>продукции, на срок не менее 5 лет в соответствии со спецификацией на готовое изделие в следующем составе:</w:t>
            </w:r>
          </w:p>
          <w:p w14:paraId="0DF87C7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10CBC051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739DAA2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0295AC5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4301E13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3A2A0A1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79D22903" w14:textId="77777777" w:rsidR="005B5D9A" w:rsidRPr="00AA35F0" w:rsidRDefault="005B5D9A" w:rsidP="00424B85">
            <w:pPr>
              <w:ind w:left="578"/>
            </w:pPr>
          </w:p>
          <w:p w14:paraId="0E7C4052" w14:textId="77777777" w:rsidR="005B5D9A" w:rsidRPr="00AA35F0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4FBC3060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0198C1A0" w14:textId="77777777" w:rsidR="005B5D9A" w:rsidRPr="00AA35F0" w:rsidRDefault="005B5D9A" w:rsidP="00424B85"/>
          <w:p w14:paraId="5C48B612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 на срок не менее 5 лет, в том числе комплект программной документации, включающий:</w:t>
            </w:r>
          </w:p>
          <w:p w14:paraId="6C7DAB0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2C180736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30D97544" w14:textId="77777777" w:rsidR="005B5D9A" w:rsidRPr="00AA35F0" w:rsidRDefault="005B5D9A" w:rsidP="00424B85"/>
          <w:p w14:paraId="21747298" w14:textId="77777777" w:rsidR="005B5D9A" w:rsidRPr="00AA35F0" w:rsidRDefault="005B5D9A" w:rsidP="00424B85">
            <w:proofErr w:type="gramStart"/>
            <w:r w:rsidRPr="00AA35F0"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0B5CF03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0778FE6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47C539C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7447024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lastRenderedPageBreak/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633030D7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4ACEA576" w14:textId="77777777" w:rsidR="005B5D9A" w:rsidRPr="00AA35F0" w:rsidRDefault="005B5D9A" w:rsidP="00424B85">
            <w:pPr>
              <w:ind w:left="578"/>
            </w:pPr>
          </w:p>
          <w:p w14:paraId="74AE7548" w14:textId="77777777" w:rsidR="005B5D9A" w:rsidRPr="00AA35F0" w:rsidRDefault="005B5D9A" w:rsidP="00424B85">
            <w:proofErr w:type="gramStart"/>
            <w:r w:rsidRPr="00AA35F0">
              <w:t>сервисный</w:t>
            </w:r>
            <w:proofErr w:type="gramEnd"/>
            <w:r w:rsidRPr="00AA35F0">
              <w:t xml:space="preserve"> центр на территории одной из стран - членов Евразийского экономического союза, уполномоченный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63D64E0E" w14:textId="77777777" w:rsidR="005B5D9A" w:rsidRPr="00AA35F0" w:rsidRDefault="005B5D9A" w:rsidP="00424B85"/>
          <w:p w14:paraId="2F7D5584" w14:textId="77777777" w:rsidR="005B5D9A" w:rsidRDefault="005B5D9A" w:rsidP="00424B85">
            <w:r w:rsidRPr="00AA35F0">
              <w:t>применение в товаре центрального процессора</w:t>
            </w:r>
            <w:r w:rsidRPr="00ED4D43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или соблюдение процентной доли стоимости использованных при производстве иностранных комплектующих изделий по 31 декабря 2019 г. - в размере не более 75 процентов цены товара, с 1 января 2020 г. - в размере не более 60 процентов цены товара, с 1 января 2022 г. - в размере не более 45 процентов цены товара, с 1 января 2025 г. - в размере не более 35 процентов цены товара</w:t>
            </w:r>
            <w:r>
              <w:t>.</w:t>
            </w:r>
          </w:p>
          <w:p w14:paraId="7646680A" w14:textId="77777777" w:rsidR="005B5D9A" w:rsidRDefault="005B5D9A" w:rsidP="00424B85"/>
          <w:p w14:paraId="06124597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0604725F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10</w:t>
            </w:r>
            <w:r w:rsidRPr="008A0038">
              <w:t xml:space="preserve"> баллов</w:t>
            </w:r>
            <w:r>
              <w:t>;</w:t>
            </w:r>
          </w:p>
          <w:p w14:paraId="73A4690C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055ED697" w14:textId="77777777" w:rsidR="005B5D9A" w:rsidRDefault="005B5D9A" w:rsidP="00424B85">
            <w:pPr>
              <w:spacing w:after="120"/>
              <w:ind w:left="705"/>
            </w:pPr>
            <w:r w:rsidRPr="008A0038">
              <w:lastRenderedPageBreak/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</w:t>
            </w:r>
            <w:r>
              <w:t>баллов.</w:t>
            </w:r>
          </w:p>
          <w:p w14:paraId="225B219E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1D257E2C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4266144F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6125E89F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 баллов;</w:t>
            </w:r>
          </w:p>
          <w:p w14:paraId="065A185F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10 баллов.</w:t>
            </w:r>
          </w:p>
          <w:p w14:paraId="4965AA9C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5C4F020E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5E0EB5B1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755D22A3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1106B12B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48C76C1A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258B051A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614F803F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 xml:space="preserve">) – 10 баллов либо использование электронных модулей &lt;23&gt; (26.20.30) содержащего в качестве центральных процессоров микросхемы первого или второго уровня </w:t>
            </w:r>
            <w:r>
              <w:t>–</w:t>
            </w:r>
            <w:r w:rsidRPr="00025BAA">
              <w:t xml:space="preserve"> 10 баллов</w:t>
            </w:r>
            <w:r>
              <w:t>;</w:t>
            </w:r>
          </w:p>
          <w:p w14:paraId="41F7EDDE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5F6D3696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20 баллов;</w:t>
            </w:r>
          </w:p>
          <w:p w14:paraId="7BD409A1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10827055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 xml:space="preserve">Производственные операции изготовления механических деталей и корпусных элементов (заготовка, штамповка, резка, гибка, установка </w:t>
            </w:r>
            <w:r w:rsidRPr="00025BAA">
              <w:lastRenderedPageBreak/>
              <w:t>(пристрелка) и запрессовка шпилек, сварка, порошковое лакокрасочное покрытие, сборка, электромонтаж)</w:t>
            </w:r>
            <w:r>
              <w:t xml:space="preserve"> – 15 баллов;</w:t>
            </w:r>
          </w:p>
          <w:p w14:paraId="771C36AE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106AAE32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</w:tbl>
    <w:p w14:paraId="68D751CD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lastRenderedPageBreak/>
        <w:t>в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26.20.13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6"/>
        <w:gridCol w:w="2650"/>
        <w:gridCol w:w="9296"/>
      </w:tblGrid>
      <w:tr w:rsidR="005B5D9A" w:rsidRPr="00AA35F0" w14:paraId="5C60AF2C" w14:textId="77777777" w:rsidTr="00424B85">
        <w:trPr>
          <w:trHeight w:val="1125"/>
        </w:trPr>
        <w:tc>
          <w:tcPr>
            <w:tcW w:w="1686" w:type="dxa"/>
            <w:tcBorders>
              <w:bottom w:val="nil"/>
            </w:tcBorders>
          </w:tcPr>
          <w:p w14:paraId="276A09F4" w14:textId="77777777" w:rsidR="005B5D9A" w:rsidRPr="00AA35F0" w:rsidRDefault="005B5D9A" w:rsidP="00424B85">
            <w:r w:rsidRPr="00AA35F0">
              <w:t>26.20.13</w:t>
            </w:r>
          </w:p>
        </w:tc>
        <w:tc>
          <w:tcPr>
            <w:tcW w:w="2721" w:type="dxa"/>
            <w:vMerge w:val="restart"/>
          </w:tcPr>
          <w:p w14:paraId="2A0C9F5F" w14:textId="77777777" w:rsidR="005B5D9A" w:rsidRPr="00AA35F0" w:rsidRDefault="005B5D9A" w:rsidP="00424B85">
            <w:r w:rsidRPr="00AA35F0"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0153" w:type="dxa"/>
            <w:vMerge w:val="restart"/>
          </w:tcPr>
          <w:p w14:paraId="414ACF29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 w:rsidRPr="0083624B">
              <w:rPr>
                <w:vertAlign w:val="superscript"/>
              </w:rPr>
              <w:t>12_1</w:t>
            </w:r>
            <w:r w:rsidRPr="00AA35F0">
              <w:t>:</w:t>
            </w:r>
          </w:p>
          <w:p w14:paraId="6DFA34F4" w14:textId="77777777" w:rsidR="005B5D9A" w:rsidRPr="00AA35F0" w:rsidRDefault="005B5D9A" w:rsidP="00424B85"/>
          <w:p w14:paraId="32CE6569" w14:textId="77777777" w:rsidR="005B5D9A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технологию, включая методики, ноу-хау, а также патентов, 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 </w:t>
            </w:r>
          </w:p>
          <w:p w14:paraId="33152EDC" w14:textId="77777777" w:rsidR="005B5D9A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4EB36CD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546423F0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20C39D3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0B73C19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72D7946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5366051E" w14:textId="77777777" w:rsidR="005B5D9A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0BDF42E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0F16DDE2" w14:textId="77777777" w:rsidR="005B5D9A" w:rsidRPr="00AA35F0" w:rsidRDefault="005B5D9A" w:rsidP="00424B85"/>
          <w:p w14:paraId="7B4AD687" w14:textId="77777777" w:rsidR="005B5D9A" w:rsidRPr="00AA35F0" w:rsidRDefault="005B5D9A" w:rsidP="00424B85">
            <w:proofErr w:type="gramStart"/>
            <w:r w:rsidRPr="00AA35F0">
              <w:lastRenderedPageBreak/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решения, в том числе комплект программной документации, включающий:</w:t>
            </w:r>
          </w:p>
          <w:p w14:paraId="0114F86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1C8B18F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1F4A358B" w14:textId="77777777" w:rsidR="005B5D9A" w:rsidRPr="00AA35F0" w:rsidRDefault="005B5D9A" w:rsidP="00424B85"/>
          <w:p w14:paraId="7CF4EB19" w14:textId="77777777" w:rsidR="005B5D9A" w:rsidRPr="00AA35F0" w:rsidRDefault="005B5D9A" w:rsidP="00424B85">
            <w:proofErr w:type="gramStart"/>
            <w:r w:rsidRPr="00AA35F0"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5AEC1F3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2F76969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737CD4C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16FAFA8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35691396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1B212A7A" w14:textId="77777777" w:rsidR="005B5D9A" w:rsidRPr="00AA35F0" w:rsidRDefault="005B5D9A" w:rsidP="00424B85"/>
          <w:p w14:paraId="62673AA6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2D41D237" w14:textId="77777777" w:rsidR="005B5D9A" w:rsidRPr="00AA35F0" w:rsidRDefault="005B5D9A" w:rsidP="00424B85"/>
          <w:p w14:paraId="512A4EA3" w14:textId="77777777" w:rsidR="005B5D9A" w:rsidRPr="00AA35F0" w:rsidRDefault="005B5D9A" w:rsidP="00424B85">
            <w:proofErr w:type="gramStart"/>
            <w:r w:rsidRPr="00AA35F0"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5F17A811" w14:textId="77777777" w:rsidR="005B5D9A" w:rsidRPr="00AA35F0" w:rsidRDefault="005B5D9A" w:rsidP="00424B85"/>
          <w:p w14:paraId="299780C0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343300CB" w14:textId="77777777" w:rsidR="005B5D9A" w:rsidRPr="00AA35F0" w:rsidRDefault="005B5D9A" w:rsidP="00424B85"/>
          <w:p w14:paraId="23B24AAF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09E7D460" w14:textId="77777777" w:rsidR="005B5D9A" w:rsidRPr="00AA35F0" w:rsidRDefault="005B5D9A" w:rsidP="00424B85"/>
          <w:p w14:paraId="1DCB0E37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11ED1552" w14:textId="77777777" w:rsidR="005B5D9A" w:rsidRPr="00AA35F0" w:rsidRDefault="005B5D9A" w:rsidP="00424B85"/>
          <w:p w14:paraId="4F57AD40" w14:textId="77777777" w:rsidR="005B5D9A" w:rsidRPr="00AA35F0" w:rsidRDefault="005B5D9A" w:rsidP="00424B85">
            <w:r w:rsidRPr="00AA35F0"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14:paraId="719E4E82" w14:textId="77777777" w:rsidR="005B5D9A" w:rsidRPr="00AA35F0" w:rsidRDefault="005B5D9A" w:rsidP="00424B85"/>
          <w:p w14:paraId="6136BE65" w14:textId="77777777" w:rsidR="005B5D9A" w:rsidRDefault="005B5D9A" w:rsidP="00424B85">
            <w:r w:rsidRPr="00AA35F0">
              <w:lastRenderedPageBreak/>
              <w:t>В случае использования прав на основании лицензионного соглашения срок лицензии должен быть не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и (или)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0C331B8F" w14:textId="77777777" w:rsidR="005B5D9A" w:rsidRDefault="005B5D9A" w:rsidP="00424B85">
            <w:pPr>
              <w:spacing w:after="120"/>
            </w:pPr>
          </w:p>
          <w:p w14:paraId="1FB501E3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7E161922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10</w:t>
            </w:r>
            <w:r w:rsidRPr="008A0038">
              <w:t xml:space="preserve"> баллов</w:t>
            </w:r>
            <w:r>
              <w:t>;</w:t>
            </w:r>
          </w:p>
          <w:p w14:paraId="30CF2BFB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16D71520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</w:t>
            </w:r>
            <w:r>
              <w:t>баллов.</w:t>
            </w:r>
          </w:p>
          <w:p w14:paraId="54523767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71244EE5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18F39749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53FF9B2B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 баллов;</w:t>
            </w:r>
          </w:p>
          <w:p w14:paraId="0FF09DAF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10 баллов.</w:t>
            </w:r>
          </w:p>
          <w:p w14:paraId="1CDE0CFB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0DA4BAD3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039FE8A1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28AC0FE7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6BEAD939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2B9C446A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24F94EC8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0B5011F2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</w:t>
            </w:r>
            <w:r w:rsidRPr="00025BAA">
              <w:lastRenderedPageBreak/>
              <w:t xml:space="preserve">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 – 1</w:t>
            </w:r>
            <w:r>
              <w:t xml:space="preserve">5 </w:t>
            </w:r>
            <w:r w:rsidRPr="00025BAA">
              <w:t xml:space="preserve">баллов либо использование электронных модулей &lt;23&gt; (26.20.30) содержащего в качестве центральных процессоров микросхемы первого или второго уровня </w:t>
            </w:r>
            <w:r>
              <w:t>–</w:t>
            </w:r>
            <w:r w:rsidRPr="00025BAA">
              <w:t xml:space="preserve"> 10 баллов</w:t>
            </w:r>
            <w:r>
              <w:t>;</w:t>
            </w:r>
          </w:p>
          <w:p w14:paraId="19CD28BD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6EA09A7F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20 баллов;</w:t>
            </w:r>
          </w:p>
          <w:p w14:paraId="2253F10D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09533D64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10 баллов;</w:t>
            </w:r>
          </w:p>
          <w:p w14:paraId="5966EB9C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5C69A80C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  <w:tr w:rsidR="005B5D9A" w:rsidRPr="00AA35F0" w14:paraId="6F63FB21" w14:textId="77777777" w:rsidTr="00424B85">
        <w:trPr>
          <w:trHeight w:val="654"/>
        </w:trPr>
        <w:tc>
          <w:tcPr>
            <w:tcW w:w="1686" w:type="dxa"/>
            <w:tcBorders>
              <w:top w:val="nil"/>
            </w:tcBorders>
          </w:tcPr>
          <w:p w14:paraId="042D0A86" w14:textId="77777777" w:rsidR="005B5D9A" w:rsidRPr="0083624B" w:rsidRDefault="005B5D9A" w:rsidP="00424B85"/>
        </w:tc>
        <w:tc>
          <w:tcPr>
            <w:tcW w:w="2721" w:type="dxa"/>
            <w:vMerge/>
          </w:tcPr>
          <w:p w14:paraId="4EF95A7F" w14:textId="77777777" w:rsidR="005B5D9A" w:rsidRPr="00AA35F0" w:rsidRDefault="005B5D9A" w:rsidP="00424B85"/>
        </w:tc>
        <w:tc>
          <w:tcPr>
            <w:tcW w:w="10153" w:type="dxa"/>
            <w:vMerge/>
          </w:tcPr>
          <w:p w14:paraId="4F118D3B" w14:textId="77777777" w:rsidR="005B5D9A" w:rsidRPr="00AA35F0" w:rsidRDefault="005B5D9A" w:rsidP="00424B85"/>
        </w:tc>
      </w:tr>
    </w:tbl>
    <w:p w14:paraId="69A61400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lastRenderedPageBreak/>
        <w:t>г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26.20.1</w:t>
      </w:r>
      <w:r>
        <w:t>4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6"/>
        <w:gridCol w:w="2650"/>
        <w:gridCol w:w="9296"/>
      </w:tblGrid>
      <w:tr w:rsidR="005B5D9A" w:rsidRPr="00AA35F0" w14:paraId="290CF56F" w14:textId="77777777" w:rsidTr="00424B85">
        <w:tc>
          <w:tcPr>
            <w:tcW w:w="1686" w:type="dxa"/>
          </w:tcPr>
          <w:p w14:paraId="235A3D50" w14:textId="77777777" w:rsidR="005B5D9A" w:rsidRPr="00AA35F0" w:rsidRDefault="005B5D9A" w:rsidP="00424B85">
            <w:r w:rsidRPr="0036270A">
              <w:t>26.20.14</w:t>
            </w:r>
          </w:p>
        </w:tc>
        <w:tc>
          <w:tcPr>
            <w:tcW w:w="2721" w:type="dxa"/>
          </w:tcPr>
          <w:p w14:paraId="57EEDC76" w14:textId="77777777" w:rsidR="005B5D9A" w:rsidRPr="00AA35F0" w:rsidRDefault="005B5D9A" w:rsidP="00424B85">
            <w:r w:rsidRPr="0036270A">
              <w:t xml:space="preserve">Машины вычислительные электронные цифровые, поставляемые в </w:t>
            </w:r>
            <w:r w:rsidRPr="0036270A">
              <w:lastRenderedPageBreak/>
              <w:t>виде систем для автоматической обработки данных</w:t>
            </w:r>
          </w:p>
        </w:tc>
        <w:tc>
          <w:tcPr>
            <w:tcW w:w="10153" w:type="dxa"/>
            <w:vMerge w:val="restart"/>
          </w:tcPr>
          <w:p w14:paraId="018C6FC4" w14:textId="77777777" w:rsidR="005B5D9A" w:rsidRPr="00AA35F0" w:rsidRDefault="005B5D9A" w:rsidP="00424B85">
            <w:proofErr w:type="gramStart"/>
            <w:r w:rsidRPr="00AA35F0">
              <w:lastRenderedPageBreak/>
              <w:t>наличие</w:t>
            </w:r>
            <w:proofErr w:type="gramEnd"/>
            <w:r w:rsidRPr="00AA35F0">
              <w:t xml:space="preserve">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 w:rsidRPr="0083624B">
              <w:rPr>
                <w:vertAlign w:val="superscript"/>
              </w:rPr>
              <w:t>12_1</w:t>
            </w:r>
            <w:r w:rsidRPr="00AA35F0">
              <w:t>:</w:t>
            </w:r>
          </w:p>
          <w:p w14:paraId="03A85DF7" w14:textId="77777777" w:rsidR="005B5D9A" w:rsidRPr="00AA35F0" w:rsidRDefault="005B5D9A" w:rsidP="00424B85"/>
          <w:p w14:paraId="6D298334" w14:textId="77777777" w:rsidR="005B5D9A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технологию, включая методики, ноу-хау, а также патентов, 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 </w:t>
            </w:r>
          </w:p>
          <w:p w14:paraId="6C9B493F" w14:textId="77777777" w:rsidR="005B5D9A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1C55F14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2816AA6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089326C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10445EF7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29FBF110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415BC9A8" w14:textId="77777777" w:rsidR="005B5D9A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7953F98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2597FB5F" w14:textId="77777777" w:rsidR="005B5D9A" w:rsidRPr="00AA35F0" w:rsidRDefault="005B5D9A" w:rsidP="00424B85"/>
          <w:p w14:paraId="52932AD3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решения, в том числе комплект программной документации, включающий:</w:t>
            </w:r>
          </w:p>
          <w:p w14:paraId="72DECD25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6871053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52E2FEA7" w14:textId="77777777" w:rsidR="005B5D9A" w:rsidRPr="00AA35F0" w:rsidRDefault="005B5D9A" w:rsidP="00424B85"/>
          <w:p w14:paraId="6950326B" w14:textId="77777777" w:rsidR="005B5D9A" w:rsidRPr="00AA35F0" w:rsidRDefault="005B5D9A" w:rsidP="00424B85">
            <w:proofErr w:type="gramStart"/>
            <w:r w:rsidRPr="00AA35F0"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44AB2656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74EA878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645F5C61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lastRenderedPageBreak/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3967D09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5EB9815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0DA42D65" w14:textId="77777777" w:rsidR="005B5D9A" w:rsidRPr="00AA35F0" w:rsidRDefault="005B5D9A" w:rsidP="00424B85"/>
          <w:p w14:paraId="6E6E2B0B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13763D69" w14:textId="77777777" w:rsidR="005B5D9A" w:rsidRPr="00AA35F0" w:rsidRDefault="005B5D9A" w:rsidP="00424B85"/>
          <w:p w14:paraId="3A1E94BA" w14:textId="77777777" w:rsidR="005B5D9A" w:rsidRPr="00AA35F0" w:rsidRDefault="005B5D9A" w:rsidP="00424B85">
            <w:proofErr w:type="gramStart"/>
            <w:r w:rsidRPr="00AA35F0"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423C6429" w14:textId="77777777" w:rsidR="005B5D9A" w:rsidRPr="00AA35F0" w:rsidRDefault="005B5D9A" w:rsidP="00424B85"/>
          <w:p w14:paraId="21DB4267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738F2429" w14:textId="77777777" w:rsidR="005B5D9A" w:rsidRPr="00AA35F0" w:rsidRDefault="005B5D9A" w:rsidP="00424B85"/>
          <w:p w14:paraId="556B2251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 xml:space="preserve">, удовлетворяющего требованиям к интегральной схеме первого уровня или интегральной схеме второго уровня, предъявляемым в </w:t>
            </w:r>
            <w:r w:rsidRPr="00AA35F0">
              <w:lastRenderedPageBreak/>
              <w:t>целях ее отнесения к продукции, произведенной на территории Российской Федерации;</w:t>
            </w:r>
          </w:p>
          <w:p w14:paraId="0A106D26" w14:textId="77777777" w:rsidR="005B5D9A" w:rsidRPr="00AA35F0" w:rsidRDefault="005B5D9A" w:rsidP="00424B85"/>
          <w:p w14:paraId="3337F79D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05230D58" w14:textId="77777777" w:rsidR="005B5D9A" w:rsidRPr="00AA35F0" w:rsidRDefault="005B5D9A" w:rsidP="00424B85"/>
          <w:p w14:paraId="2CC38B23" w14:textId="77777777" w:rsidR="005B5D9A" w:rsidRPr="00AA35F0" w:rsidRDefault="005B5D9A" w:rsidP="00424B85">
            <w:r w:rsidRPr="00AA35F0"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14:paraId="64BD90F5" w14:textId="77777777" w:rsidR="005B5D9A" w:rsidRPr="00AA35F0" w:rsidRDefault="005B5D9A" w:rsidP="00424B85"/>
          <w:p w14:paraId="576EFFA3" w14:textId="77777777" w:rsidR="005B5D9A" w:rsidRDefault="005B5D9A" w:rsidP="00424B85">
            <w:r w:rsidRPr="00AA35F0">
              <w:t>В случае использования прав на основании лицензионного соглашения срок лицензии должен быть не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и (или)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5851FAFD" w14:textId="77777777" w:rsidR="005B5D9A" w:rsidRDefault="005B5D9A" w:rsidP="00424B85">
            <w:pPr>
              <w:spacing w:after="120"/>
            </w:pPr>
          </w:p>
          <w:p w14:paraId="5C168F87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688D2327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15</w:t>
            </w:r>
            <w:r w:rsidRPr="008A0038">
              <w:t xml:space="preserve"> баллов</w:t>
            </w:r>
            <w:r>
              <w:t>;</w:t>
            </w:r>
          </w:p>
          <w:p w14:paraId="098A8BB4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lastRenderedPageBreak/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231E2786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</w:t>
            </w:r>
            <w:r>
              <w:t>баллов.</w:t>
            </w:r>
          </w:p>
          <w:p w14:paraId="56DEFCD2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4395E685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68B95B2C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29EBA58A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 баллов;</w:t>
            </w:r>
          </w:p>
          <w:p w14:paraId="503A70F4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10 баллов.</w:t>
            </w:r>
          </w:p>
          <w:p w14:paraId="6D0C27F7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06661B15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16299AEC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5528FC3E" w14:textId="77777777" w:rsidR="005B5D9A" w:rsidRDefault="005B5D9A" w:rsidP="00424B85">
            <w:pPr>
              <w:spacing w:after="120"/>
              <w:ind w:left="705"/>
            </w:pPr>
            <w:r w:rsidRPr="008A0038">
              <w:lastRenderedPageBreak/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2061AC52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5E1C7870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054558CD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506C6A77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 – 1</w:t>
            </w:r>
            <w:r>
              <w:t xml:space="preserve">5 </w:t>
            </w:r>
            <w:r w:rsidRPr="00025BAA">
              <w:t xml:space="preserve">баллов либо использование электронных модулей &lt;23&gt; (26.20.30) содержащего в качестве центральных процессоров микросхемы первого или второго уровня </w:t>
            </w:r>
            <w:r>
              <w:t>–</w:t>
            </w:r>
            <w:r w:rsidRPr="00025BAA">
              <w:t xml:space="preserve"> 10 баллов</w:t>
            </w:r>
            <w:r>
              <w:t>;</w:t>
            </w:r>
          </w:p>
          <w:p w14:paraId="6A3D47B2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4BF46A27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20 баллов;</w:t>
            </w:r>
          </w:p>
          <w:p w14:paraId="7A9948FC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6591DE2F" w14:textId="77777777" w:rsidR="005B5D9A" w:rsidRDefault="005B5D9A" w:rsidP="00424B85">
            <w:pPr>
              <w:spacing w:after="120"/>
              <w:ind w:left="705"/>
            </w:pPr>
            <w:r w:rsidRPr="00025BAA">
              <w:lastRenderedPageBreak/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10 баллов;</w:t>
            </w:r>
          </w:p>
          <w:p w14:paraId="2805ADFB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7CF04827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</w:tbl>
    <w:p w14:paraId="71306123" w14:textId="77777777" w:rsidR="005B5D9A" w:rsidRDefault="005B5D9A" w:rsidP="005B5D9A"/>
    <w:p w14:paraId="680B764C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д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26.20.1</w:t>
      </w:r>
      <w:r>
        <w:t>5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6"/>
        <w:gridCol w:w="2650"/>
        <w:gridCol w:w="9296"/>
      </w:tblGrid>
      <w:tr w:rsidR="005B5D9A" w:rsidRPr="00AA35F0" w14:paraId="79A66C7A" w14:textId="77777777" w:rsidTr="00424B85">
        <w:tc>
          <w:tcPr>
            <w:tcW w:w="1686" w:type="dxa"/>
          </w:tcPr>
          <w:p w14:paraId="1AC621BF" w14:textId="77777777" w:rsidR="005B5D9A" w:rsidRPr="00AA35F0" w:rsidRDefault="005B5D9A" w:rsidP="00424B85">
            <w:r w:rsidRPr="0036270A">
              <w:t>26.20.1</w:t>
            </w:r>
            <w:r>
              <w:t>5</w:t>
            </w:r>
          </w:p>
        </w:tc>
        <w:tc>
          <w:tcPr>
            <w:tcW w:w="2721" w:type="dxa"/>
          </w:tcPr>
          <w:p w14:paraId="3E095196" w14:textId="77777777" w:rsidR="005B5D9A" w:rsidRPr="00AA35F0" w:rsidRDefault="005B5D9A" w:rsidP="00424B85">
            <w:r w:rsidRPr="0036270A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0153" w:type="dxa"/>
            <w:vMerge w:val="restart"/>
          </w:tcPr>
          <w:p w14:paraId="068BBFFD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 w:rsidRPr="0083624B">
              <w:rPr>
                <w:vertAlign w:val="superscript"/>
              </w:rPr>
              <w:t>12_1</w:t>
            </w:r>
            <w:r w:rsidRPr="00AA35F0">
              <w:t>:</w:t>
            </w:r>
          </w:p>
          <w:p w14:paraId="3A50EDE1" w14:textId="77777777" w:rsidR="005B5D9A" w:rsidRPr="00AA35F0" w:rsidRDefault="005B5D9A" w:rsidP="00424B85"/>
          <w:p w14:paraId="4DC2A794" w14:textId="77777777" w:rsidR="005B5D9A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технологию, включая методики, ноу-хау, а также патентов, 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 </w:t>
            </w:r>
          </w:p>
          <w:p w14:paraId="3FA3C69C" w14:textId="77777777" w:rsidR="005B5D9A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0907337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744DA861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624176C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04761BD7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4216CA6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7F5F3C82" w14:textId="77777777" w:rsidR="005B5D9A" w:rsidRDefault="005B5D9A" w:rsidP="00424B85">
            <w:pPr>
              <w:ind w:left="578"/>
            </w:pPr>
            <w:proofErr w:type="spellStart"/>
            <w:r w:rsidRPr="00AA35F0">
              <w:lastRenderedPageBreak/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03A153C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5F18634B" w14:textId="77777777" w:rsidR="005B5D9A" w:rsidRPr="00AA35F0" w:rsidRDefault="005B5D9A" w:rsidP="00424B85"/>
          <w:p w14:paraId="45A61833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решения, в том числе комплект программной документации, включающий:</w:t>
            </w:r>
          </w:p>
          <w:p w14:paraId="0FFB4235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3527B163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4ECCFD67" w14:textId="77777777" w:rsidR="005B5D9A" w:rsidRPr="00AA35F0" w:rsidRDefault="005B5D9A" w:rsidP="00424B85"/>
          <w:p w14:paraId="29223B7A" w14:textId="77777777" w:rsidR="005B5D9A" w:rsidRPr="00AA35F0" w:rsidRDefault="005B5D9A" w:rsidP="00424B85">
            <w:proofErr w:type="gramStart"/>
            <w:r w:rsidRPr="00AA35F0"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21506FB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25DB9D3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752C4FD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3FFF5EF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42EB19C0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5047A36E" w14:textId="77777777" w:rsidR="005B5D9A" w:rsidRPr="00AA35F0" w:rsidRDefault="005B5D9A" w:rsidP="00424B85"/>
          <w:p w14:paraId="67559424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59211978" w14:textId="77777777" w:rsidR="005B5D9A" w:rsidRPr="00AA35F0" w:rsidRDefault="005B5D9A" w:rsidP="00424B85"/>
          <w:p w14:paraId="65DAFC1D" w14:textId="77777777" w:rsidR="005B5D9A" w:rsidRPr="00AA35F0" w:rsidRDefault="005B5D9A" w:rsidP="00424B85">
            <w:proofErr w:type="gramStart"/>
            <w:r w:rsidRPr="00AA35F0"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</w:t>
            </w:r>
            <w:r w:rsidRPr="00AA35F0">
              <w:lastRenderedPageBreak/>
              <w:t>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1D06D77A" w14:textId="77777777" w:rsidR="005B5D9A" w:rsidRPr="00AA35F0" w:rsidRDefault="005B5D9A" w:rsidP="00424B85"/>
          <w:p w14:paraId="2A852F39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5271779F" w14:textId="77777777" w:rsidR="005B5D9A" w:rsidRPr="00AA35F0" w:rsidRDefault="005B5D9A" w:rsidP="00424B85"/>
          <w:p w14:paraId="6606E766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31E82FB0" w14:textId="77777777" w:rsidR="005B5D9A" w:rsidRPr="00AA35F0" w:rsidRDefault="005B5D9A" w:rsidP="00424B85"/>
          <w:p w14:paraId="337A418A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</w:t>
            </w:r>
            <w:r w:rsidRPr="0083624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7431135C" w14:textId="77777777" w:rsidR="005B5D9A" w:rsidRPr="00AA35F0" w:rsidRDefault="005B5D9A" w:rsidP="00424B85"/>
          <w:p w14:paraId="19C0B486" w14:textId="77777777" w:rsidR="005B5D9A" w:rsidRPr="00AA35F0" w:rsidRDefault="005B5D9A" w:rsidP="00424B85">
            <w:r w:rsidRPr="00AA35F0">
              <w:t xml:space="preserve"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</w:t>
            </w:r>
            <w:r w:rsidRPr="00AA35F0">
              <w:lastRenderedPageBreak/>
              <w:t>использованием баз данных, находящихся на территории Российской Федерации.</w:t>
            </w:r>
          </w:p>
          <w:p w14:paraId="10DA3526" w14:textId="77777777" w:rsidR="005B5D9A" w:rsidRPr="00AA35F0" w:rsidRDefault="005B5D9A" w:rsidP="00424B85"/>
          <w:p w14:paraId="1E35BCB0" w14:textId="77777777" w:rsidR="005B5D9A" w:rsidRDefault="005B5D9A" w:rsidP="00424B85">
            <w:r w:rsidRPr="00AA35F0">
              <w:t>В случае использования прав на основании лицензионного соглашения срок лицензии должен быть не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и (или)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0E94632A" w14:textId="77777777" w:rsidR="005B5D9A" w:rsidRDefault="005B5D9A" w:rsidP="00424B85">
            <w:pPr>
              <w:spacing w:after="120"/>
            </w:pPr>
          </w:p>
          <w:p w14:paraId="6DACF0B6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1E9B67A3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15</w:t>
            </w:r>
            <w:r w:rsidRPr="008A0038">
              <w:t xml:space="preserve"> баллов</w:t>
            </w:r>
            <w:r>
              <w:t>;</w:t>
            </w:r>
          </w:p>
          <w:p w14:paraId="4AE392E2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1786CA8F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</w:t>
            </w:r>
            <w:r>
              <w:t>баллов.</w:t>
            </w:r>
          </w:p>
          <w:p w14:paraId="29159D5A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3D425186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343E54A0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</w:t>
            </w:r>
            <w:r w:rsidRPr="008A0038">
              <w:lastRenderedPageBreak/>
              <w:t xml:space="preserve">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56415AE3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 баллов;</w:t>
            </w:r>
          </w:p>
          <w:p w14:paraId="24488B5C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10 баллов.</w:t>
            </w:r>
          </w:p>
          <w:p w14:paraId="0E171A8C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27622356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7AF24FBD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3CE9FA06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77299576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1157D58B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71A7EAC4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51E66706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</w:t>
            </w:r>
            <w:r w:rsidRPr="00025BAA">
              <w:lastRenderedPageBreak/>
              <w:t xml:space="preserve">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 – 1</w:t>
            </w:r>
            <w:r>
              <w:t xml:space="preserve">5 </w:t>
            </w:r>
            <w:r w:rsidRPr="00025BAA">
              <w:t xml:space="preserve">баллов либо использование электронных модулей &lt;23&gt; (26.20.30) содержащего в качестве центральных процессоров микросхемы первого или второго уровня </w:t>
            </w:r>
            <w:r>
              <w:t>–</w:t>
            </w:r>
            <w:r w:rsidRPr="00025BAA">
              <w:t xml:space="preserve"> 10 баллов</w:t>
            </w:r>
            <w:r>
              <w:t>;</w:t>
            </w:r>
          </w:p>
          <w:p w14:paraId="0F0B3AE8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3CDF9512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20 баллов;</w:t>
            </w:r>
          </w:p>
          <w:p w14:paraId="6866B59E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475265AF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10 баллов;</w:t>
            </w:r>
          </w:p>
          <w:p w14:paraId="3F13CB02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755FDCCC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</w:tbl>
    <w:p w14:paraId="009C7398" w14:textId="77777777" w:rsidR="005B5D9A" w:rsidRDefault="005B5D9A" w:rsidP="005B5D9A"/>
    <w:p w14:paraId="0D0B37A8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е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26.20.1</w:t>
      </w:r>
      <w:r>
        <w:t>6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8"/>
        <w:gridCol w:w="2627"/>
        <w:gridCol w:w="9317"/>
      </w:tblGrid>
      <w:tr w:rsidR="005B5D9A" w:rsidRPr="00AA35F0" w14:paraId="6F4248D6" w14:textId="77777777" w:rsidTr="00424B85">
        <w:tc>
          <w:tcPr>
            <w:tcW w:w="1686" w:type="dxa"/>
            <w:tcBorders>
              <w:bottom w:val="nil"/>
            </w:tcBorders>
          </w:tcPr>
          <w:p w14:paraId="0262ECAC" w14:textId="77777777" w:rsidR="005B5D9A" w:rsidRPr="00AA35F0" w:rsidRDefault="005B5D9A" w:rsidP="00424B85">
            <w:r w:rsidRPr="00AA35F0">
              <w:t>26.20.16</w:t>
            </w:r>
          </w:p>
        </w:tc>
        <w:tc>
          <w:tcPr>
            <w:tcW w:w="2721" w:type="dxa"/>
            <w:tcBorders>
              <w:bottom w:val="nil"/>
            </w:tcBorders>
          </w:tcPr>
          <w:p w14:paraId="281E29C9" w14:textId="77777777" w:rsidR="005B5D9A" w:rsidRPr="00AA35F0" w:rsidRDefault="005B5D9A" w:rsidP="00424B85">
            <w:r w:rsidRPr="00AA35F0">
              <w:t xml:space="preserve">Устройства ввода или вывода, </w:t>
            </w:r>
            <w:r w:rsidRPr="00AA35F0">
              <w:lastRenderedPageBreak/>
              <w:t>содержащие или не содержащие в одном корпусе запоминающие устройства</w:t>
            </w:r>
          </w:p>
        </w:tc>
        <w:tc>
          <w:tcPr>
            <w:tcW w:w="10153" w:type="dxa"/>
            <w:vMerge w:val="restart"/>
          </w:tcPr>
          <w:p w14:paraId="2835D50F" w14:textId="77777777" w:rsidR="005B5D9A" w:rsidRPr="00AA35F0" w:rsidRDefault="005B5D9A" w:rsidP="00424B85">
            <w:proofErr w:type="gramStart"/>
            <w:r w:rsidRPr="00AA35F0">
              <w:lastRenderedPageBreak/>
              <w:t>наличие</w:t>
            </w:r>
            <w:proofErr w:type="gramEnd"/>
            <w:r w:rsidRPr="00AA35F0">
              <w:t xml:space="preserve"> у юридического лица - налогового резидента Российской Федерации, не находящегося под контролем иностранного государства, и </w:t>
            </w:r>
            <w:r w:rsidRPr="00AA35F0">
              <w:lastRenderedPageBreak/>
              <w:t>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 w:rsidRPr="0036270A">
              <w:rPr>
                <w:vertAlign w:val="superscript"/>
              </w:rPr>
              <w:t>12_1</w:t>
            </w:r>
            <w:r w:rsidRPr="00AA35F0">
              <w:t>:</w:t>
            </w:r>
          </w:p>
          <w:p w14:paraId="343B68CB" w14:textId="77777777" w:rsidR="005B5D9A" w:rsidRPr="00AA35F0" w:rsidRDefault="005B5D9A" w:rsidP="00424B85"/>
          <w:p w14:paraId="663008C0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технологию, включая методики, ноу-хау, а также патентов, прав на конструкторскую и техническую документацию для проектирования, производства,</w:t>
            </w:r>
            <w:r>
              <w:t xml:space="preserve"> </w:t>
            </w:r>
            <w:r w:rsidRPr="00AA35F0">
              <w:t>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</w:p>
          <w:p w14:paraId="5BCC9D81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53C347A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05A10A85" w14:textId="77777777" w:rsidR="005B5D9A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0E1D47E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145CAD4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4271663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136C61B8" w14:textId="77777777" w:rsidR="005B5D9A" w:rsidRPr="00AA35F0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3FED99B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192F2BCC" w14:textId="77777777" w:rsidR="005B5D9A" w:rsidRPr="00AA35F0" w:rsidRDefault="005B5D9A" w:rsidP="00424B85"/>
          <w:p w14:paraId="41AFDF91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решения, в том числе комплект программной документации, включающий:</w:t>
            </w:r>
          </w:p>
          <w:p w14:paraId="132088D5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622E0DF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1BDAE4F2" w14:textId="77777777" w:rsidR="005B5D9A" w:rsidRPr="00AA35F0" w:rsidRDefault="005B5D9A" w:rsidP="00424B85"/>
          <w:p w14:paraId="378DE970" w14:textId="77777777" w:rsidR="005B5D9A" w:rsidRPr="00AA35F0" w:rsidRDefault="005B5D9A" w:rsidP="00424B85">
            <w:proofErr w:type="gramStart"/>
            <w:r w:rsidRPr="00AA35F0"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5A41392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lastRenderedPageBreak/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1339F08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30CDF5D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685DF24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77257E10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746222F2" w14:textId="77777777" w:rsidR="005B5D9A" w:rsidRPr="00AA35F0" w:rsidRDefault="005B5D9A" w:rsidP="00424B85"/>
          <w:p w14:paraId="73E396EC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7D21C30F" w14:textId="77777777" w:rsidR="005B5D9A" w:rsidRPr="00AA35F0" w:rsidRDefault="005B5D9A" w:rsidP="00424B85"/>
          <w:p w14:paraId="134502E0" w14:textId="77777777" w:rsidR="005B5D9A" w:rsidRPr="00AA35F0" w:rsidRDefault="005B5D9A" w:rsidP="00424B85">
            <w:proofErr w:type="gramStart"/>
            <w:r w:rsidRPr="00AA35F0"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598BF88E" w14:textId="77777777" w:rsidR="005B5D9A" w:rsidRPr="00AA35F0" w:rsidRDefault="005B5D9A" w:rsidP="00424B85"/>
          <w:p w14:paraId="69CB4DBA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3771D939" w14:textId="77777777" w:rsidR="005B5D9A" w:rsidRPr="00AA35F0" w:rsidRDefault="005B5D9A" w:rsidP="00424B85"/>
          <w:p w14:paraId="25A734D4" w14:textId="77777777" w:rsidR="005B5D9A" w:rsidRPr="00AA35F0" w:rsidRDefault="005B5D9A" w:rsidP="00424B85">
            <w:proofErr w:type="gramStart"/>
            <w:r w:rsidRPr="00AA35F0">
              <w:lastRenderedPageBreak/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1AA269AE" w14:textId="77777777" w:rsidR="005B5D9A" w:rsidRPr="00AA35F0" w:rsidRDefault="005B5D9A" w:rsidP="00424B85"/>
          <w:p w14:paraId="63BD08AF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6602FE8F" w14:textId="77777777" w:rsidR="005B5D9A" w:rsidRPr="00AA35F0" w:rsidRDefault="005B5D9A" w:rsidP="00424B85"/>
          <w:p w14:paraId="1BEC9DC0" w14:textId="77777777" w:rsidR="005B5D9A" w:rsidRPr="00AA35F0" w:rsidRDefault="005B5D9A" w:rsidP="00424B85">
            <w:r w:rsidRPr="00AA35F0"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14:paraId="5F6C9482" w14:textId="77777777" w:rsidR="005B5D9A" w:rsidRPr="00AA35F0" w:rsidRDefault="005B5D9A" w:rsidP="00424B85"/>
          <w:p w14:paraId="638A1D2F" w14:textId="77777777" w:rsidR="005B5D9A" w:rsidRDefault="005B5D9A" w:rsidP="00424B85">
            <w:r w:rsidRPr="00AA35F0">
              <w:t>В случае использования прав на основании лицензионного соглашения срок лицензии должен быть не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и (или) программного обеспечения с получением прав на измененную технологию и (или) программное обеспечение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448E8BBC" w14:textId="77777777" w:rsidR="005B5D9A" w:rsidRDefault="005B5D9A" w:rsidP="00424B85"/>
          <w:p w14:paraId="2B938836" w14:textId="77777777" w:rsidR="005B5D9A" w:rsidRPr="008A0038" w:rsidRDefault="005B5D9A" w:rsidP="00424B85">
            <w:pPr>
              <w:spacing w:after="120"/>
            </w:pPr>
            <w:r w:rsidRPr="008A0038">
              <w:lastRenderedPageBreak/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55DD3C15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10</w:t>
            </w:r>
            <w:r w:rsidRPr="008A0038">
              <w:t xml:space="preserve"> баллов</w:t>
            </w:r>
            <w:r>
              <w:t>;</w:t>
            </w:r>
          </w:p>
          <w:p w14:paraId="2356E1E0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57240599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</w:t>
            </w:r>
            <w:r>
              <w:t>баллов.</w:t>
            </w:r>
          </w:p>
          <w:p w14:paraId="1BF79367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03DEA193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0EE93F00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25229820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 баллов;</w:t>
            </w:r>
          </w:p>
          <w:p w14:paraId="3B32D526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5 баллов.</w:t>
            </w:r>
          </w:p>
          <w:p w14:paraId="2827DE42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1C866072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6A2EC06A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1E989BE5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5FA15D8E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4C8F07B9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262816B4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6AFBD0B4" w14:textId="77777777" w:rsidR="005B5D9A" w:rsidRPr="00136AEA" w:rsidRDefault="005B5D9A" w:rsidP="00424B85">
            <w:pPr>
              <w:spacing w:after="120"/>
              <w:ind w:left="705"/>
            </w:pPr>
            <w:proofErr w:type="gramStart"/>
            <w:r w:rsidRPr="00025BAA">
              <w:t>изготовление</w:t>
            </w:r>
            <w:proofErr w:type="gramEnd"/>
            <w:r w:rsidRPr="00025BAA">
              <w:t xml:space="preserve">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</w:t>
            </w:r>
            <w:r w:rsidRPr="00136AEA">
              <w:t xml:space="preserve">финишных покрытий, оптического контроля и </w:t>
            </w:r>
            <w:proofErr w:type="spellStart"/>
            <w:r w:rsidRPr="00136AEA">
              <w:t>электротестирования</w:t>
            </w:r>
            <w:proofErr w:type="spellEnd"/>
            <w:r w:rsidRPr="00136AEA">
              <w:t xml:space="preserve">) – 10 баллов; </w:t>
            </w:r>
          </w:p>
          <w:p w14:paraId="59827702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136AEA">
              <w:t>использование</w:t>
            </w:r>
            <w:proofErr w:type="gramEnd"/>
            <w:r w:rsidRPr="00136AEA">
              <w:t xml:space="preserve"> электронных модулей &lt;23&gt; (26.20.30) содержащего в качестве центральных процессоров микросхемы первого или второго уровня – не предъявляется;</w:t>
            </w:r>
          </w:p>
          <w:p w14:paraId="7D1C7E09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491C1834" w14:textId="77777777" w:rsidR="005B5D9A" w:rsidRDefault="005B5D9A" w:rsidP="00424B85">
            <w:pPr>
              <w:spacing w:after="120"/>
              <w:ind w:left="705"/>
            </w:pPr>
            <w:r w:rsidRPr="00025BAA">
              <w:lastRenderedPageBreak/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не предъявляется;</w:t>
            </w:r>
          </w:p>
          <w:p w14:paraId="55D96353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0FC4383A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5 баллов;</w:t>
            </w:r>
          </w:p>
          <w:p w14:paraId="75ADD113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5 баллов;</w:t>
            </w:r>
          </w:p>
          <w:p w14:paraId="283AB519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5 баллов.</w:t>
            </w:r>
          </w:p>
        </w:tc>
      </w:tr>
      <w:tr w:rsidR="005B5D9A" w:rsidRPr="00AA35F0" w14:paraId="707AB004" w14:textId="77777777" w:rsidTr="00424B85"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121E4" w14:textId="77777777" w:rsidR="005B5D9A" w:rsidRPr="00AA35F0" w:rsidRDefault="005B5D9A" w:rsidP="00424B85"/>
        </w:tc>
        <w:tc>
          <w:tcPr>
            <w:tcW w:w="2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E1440" w14:textId="77777777" w:rsidR="005B5D9A" w:rsidRPr="00AA35F0" w:rsidRDefault="005B5D9A" w:rsidP="00424B85"/>
        </w:tc>
        <w:tc>
          <w:tcPr>
            <w:tcW w:w="10153" w:type="dxa"/>
            <w:vMerge/>
            <w:tcBorders>
              <w:left w:val="single" w:sz="4" w:space="0" w:color="auto"/>
            </w:tcBorders>
          </w:tcPr>
          <w:p w14:paraId="164BAEB9" w14:textId="77777777" w:rsidR="005B5D9A" w:rsidRPr="00AA35F0" w:rsidRDefault="005B5D9A" w:rsidP="00424B85"/>
        </w:tc>
      </w:tr>
      <w:tr w:rsidR="005B5D9A" w:rsidRPr="00AA35F0" w14:paraId="7D1D483F" w14:textId="77777777" w:rsidTr="00424B85"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E3A" w14:textId="77777777" w:rsidR="005B5D9A" w:rsidRPr="00AA35F0" w:rsidRDefault="005B5D9A" w:rsidP="00424B85"/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1BD1" w14:textId="77777777" w:rsidR="005B5D9A" w:rsidRPr="00AA35F0" w:rsidRDefault="005B5D9A" w:rsidP="00424B85"/>
        </w:tc>
        <w:tc>
          <w:tcPr>
            <w:tcW w:w="10153" w:type="dxa"/>
            <w:vMerge/>
            <w:tcBorders>
              <w:left w:val="single" w:sz="4" w:space="0" w:color="auto"/>
            </w:tcBorders>
          </w:tcPr>
          <w:p w14:paraId="6CF7E51C" w14:textId="77777777" w:rsidR="005B5D9A" w:rsidRPr="00AA35F0" w:rsidRDefault="005B5D9A" w:rsidP="00424B85"/>
        </w:tc>
      </w:tr>
    </w:tbl>
    <w:p w14:paraId="67699A70" w14:textId="77777777" w:rsidR="005B5D9A" w:rsidRDefault="005B5D9A" w:rsidP="005B5D9A"/>
    <w:p w14:paraId="595696C6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ж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26.20.1</w:t>
      </w:r>
      <w:r>
        <w:t>7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5"/>
        <w:gridCol w:w="2671"/>
        <w:gridCol w:w="9276"/>
      </w:tblGrid>
      <w:tr w:rsidR="005B5D9A" w:rsidRPr="00AA35F0" w14:paraId="04A0D366" w14:textId="77777777" w:rsidTr="00424B85">
        <w:tc>
          <w:tcPr>
            <w:tcW w:w="1686" w:type="dxa"/>
          </w:tcPr>
          <w:p w14:paraId="69E30CD5" w14:textId="77777777" w:rsidR="005B5D9A" w:rsidRPr="00AA35F0" w:rsidRDefault="005B5D9A" w:rsidP="00424B85">
            <w:r w:rsidRPr="00AA35F0">
              <w:t>26.20.1</w:t>
            </w:r>
            <w:r>
              <w:t>7</w:t>
            </w:r>
          </w:p>
        </w:tc>
        <w:tc>
          <w:tcPr>
            <w:tcW w:w="2721" w:type="dxa"/>
          </w:tcPr>
          <w:p w14:paraId="46703E97" w14:textId="77777777" w:rsidR="005B5D9A" w:rsidRPr="00AA35F0" w:rsidRDefault="005B5D9A" w:rsidP="00424B85">
            <w:r w:rsidRPr="00AA35F0"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0153" w:type="dxa"/>
            <w:vMerge w:val="restart"/>
          </w:tcPr>
          <w:p w14:paraId="5B1E0052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 w:rsidRPr="0036270A">
              <w:rPr>
                <w:vertAlign w:val="superscript"/>
              </w:rPr>
              <w:t>12_1</w:t>
            </w:r>
            <w:r w:rsidRPr="00AA35F0">
              <w:t>:</w:t>
            </w:r>
          </w:p>
          <w:p w14:paraId="28FF1EFC" w14:textId="77777777" w:rsidR="005B5D9A" w:rsidRPr="00AA35F0" w:rsidRDefault="005B5D9A" w:rsidP="00424B85"/>
          <w:p w14:paraId="5E54712D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технологию, включая методики, ноу-хау, а также патентов, прав на конструкторскую и техническую документацию для проектирования, производства,</w:t>
            </w:r>
            <w:r>
              <w:t xml:space="preserve"> </w:t>
            </w:r>
            <w:r w:rsidRPr="00AA35F0">
              <w:t>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</w:p>
          <w:p w14:paraId="6886BE10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lastRenderedPageBreak/>
              <w:t>технические</w:t>
            </w:r>
            <w:proofErr w:type="gramEnd"/>
            <w:r w:rsidRPr="00AA35F0">
              <w:t xml:space="preserve"> условия;</w:t>
            </w:r>
          </w:p>
          <w:p w14:paraId="1436492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01A20344" w14:textId="77777777" w:rsidR="005B5D9A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3F63F8D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794EC96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5E90F2D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79C1297F" w14:textId="77777777" w:rsidR="005B5D9A" w:rsidRPr="00AA35F0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0261F5F6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0325858F" w14:textId="77777777" w:rsidR="005B5D9A" w:rsidRPr="00AA35F0" w:rsidRDefault="005B5D9A" w:rsidP="00424B85"/>
          <w:p w14:paraId="5181725A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решения, в том числе комплект программной документации, включающий:</w:t>
            </w:r>
          </w:p>
          <w:p w14:paraId="6E0CC865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7B70BDDA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2F305B71" w14:textId="77777777" w:rsidR="005B5D9A" w:rsidRPr="00AA35F0" w:rsidRDefault="005B5D9A" w:rsidP="00424B85"/>
          <w:p w14:paraId="6D30D2A4" w14:textId="77777777" w:rsidR="005B5D9A" w:rsidRPr="00AA35F0" w:rsidRDefault="005B5D9A" w:rsidP="00424B85">
            <w:proofErr w:type="gramStart"/>
            <w:r w:rsidRPr="00AA35F0"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050DE08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006C6E8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5AD9A4D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6A96680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2721031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38809EEA" w14:textId="77777777" w:rsidR="005B5D9A" w:rsidRPr="00AA35F0" w:rsidRDefault="005B5D9A" w:rsidP="00424B85"/>
          <w:p w14:paraId="395D3FC4" w14:textId="77777777" w:rsidR="005B5D9A" w:rsidRPr="00AA35F0" w:rsidRDefault="005B5D9A" w:rsidP="00424B85">
            <w:proofErr w:type="gramStart"/>
            <w:r w:rsidRPr="00AA35F0">
              <w:lastRenderedPageBreak/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496403FD" w14:textId="77777777" w:rsidR="005B5D9A" w:rsidRPr="00AA35F0" w:rsidRDefault="005B5D9A" w:rsidP="00424B85"/>
          <w:p w14:paraId="1CF9ED2F" w14:textId="77777777" w:rsidR="005B5D9A" w:rsidRPr="00AA35F0" w:rsidRDefault="005B5D9A" w:rsidP="00424B85">
            <w:proofErr w:type="gramStart"/>
            <w:r w:rsidRPr="00AA35F0"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3B0CE99C" w14:textId="77777777" w:rsidR="005B5D9A" w:rsidRPr="00AA35F0" w:rsidRDefault="005B5D9A" w:rsidP="00424B85"/>
          <w:p w14:paraId="796ACEB9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1189933C" w14:textId="77777777" w:rsidR="005B5D9A" w:rsidRPr="00AA35F0" w:rsidRDefault="005B5D9A" w:rsidP="00424B85"/>
          <w:p w14:paraId="65E21A5E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2E1A837B" w14:textId="77777777" w:rsidR="005B5D9A" w:rsidRPr="00AA35F0" w:rsidRDefault="005B5D9A" w:rsidP="00424B85"/>
          <w:p w14:paraId="4A32DEC6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 xml:space="preserve">, удовлетворяющего требованиям к интегральной схеме </w:t>
            </w:r>
            <w:r w:rsidRPr="00AA35F0">
              <w:lastRenderedPageBreak/>
              <w:t>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1C992AA6" w14:textId="77777777" w:rsidR="005B5D9A" w:rsidRPr="00AA35F0" w:rsidRDefault="005B5D9A" w:rsidP="00424B85"/>
          <w:p w14:paraId="3B05D82E" w14:textId="77777777" w:rsidR="005B5D9A" w:rsidRPr="00AA35F0" w:rsidRDefault="005B5D9A" w:rsidP="00424B85">
            <w:r w:rsidRPr="00AA35F0"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14:paraId="6A432730" w14:textId="77777777" w:rsidR="005B5D9A" w:rsidRPr="00AA35F0" w:rsidRDefault="005B5D9A" w:rsidP="00424B85"/>
          <w:p w14:paraId="2D434B68" w14:textId="77777777" w:rsidR="005B5D9A" w:rsidRDefault="005B5D9A" w:rsidP="00424B85">
            <w:r w:rsidRPr="00AA35F0">
              <w:t>В случае использования прав на основании лицензионного соглашения срок лицензии должен быть не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и (или) программного обеспечения с получением прав на измененную технологию и (или) программное обеспечение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09B0AF00" w14:textId="77777777" w:rsidR="005B5D9A" w:rsidRDefault="005B5D9A" w:rsidP="00424B85"/>
          <w:p w14:paraId="5A363AC9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6D7A1C2A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10</w:t>
            </w:r>
            <w:r w:rsidRPr="008A0038">
              <w:t xml:space="preserve"> баллов</w:t>
            </w:r>
            <w:r>
              <w:t>;</w:t>
            </w:r>
          </w:p>
          <w:p w14:paraId="00976DB9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4C590C6D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</w:t>
            </w:r>
            <w:r>
              <w:t>баллов.</w:t>
            </w:r>
          </w:p>
          <w:p w14:paraId="0F3E909C" w14:textId="77777777" w:rsidR="005B5D9A" w:rsidRDefault="005B5D9A" w:rsidP="00424B85">
            <w:pPr>
              <w:spacing w:after="120"/>
            </w:pPr>
            <w:r w:rsidRPr="008A0038">
              <w:lastRenderedPageBreak/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6E3E7BE6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6E240E7A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784C5C1F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 баллов;</w:t>
            </w:r>
          </w:p>
          <w:p w14:paraId="24771091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5 баллов.</w:t>
            </w:r>
          </w:p>
          <w:p w14:paraId="06C35588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0EB5077E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51ED3262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13B2A9A1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482238AA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63E4ADEB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56F0FA3E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75BD0F9C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>) – 10 баллов либо использование электронных модулей &lt;23&gt; (26.20.30) содержащего в качестве центральных процессоров микросхемы первого или второго уровня – 10 баллов;</w:t>
            </w:r>
          </w:p>
          <w:p w14:paraId="710CD3DF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14290A20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</w:t>
            </w:r>
            <w:r w:rsidRPr="00EC5C3B">
              <w:t xml:space="preserve">10 </w:t>
            </w:r>
            <w:r>
              <w:t>баллов;</w:t>
            </w:r>
          </w:p>
          <w:p w14:paraId="057627B3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20DDA8BD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</w:t>
            </w:r>
            <w:r w:rsidRPr="00EC5C3B">
              <w:t>не предъявляется</w:t>
            </w:r>
            <w:r>
              <w:t>;</w:t>
            </w:r>
          </w:p>
          <w:p w14:paraId="729F22AA" w14:textId="77777777" w:rsidR="005B5D9A" w:rsidRDefault="005B5D9A" w:rsidP="00424B85">
            <w:pPr>
              <w:spacing w:after="120"/>
              <w:ind w:left="705"/>
            </w:pPr>
            <w:r w:rsidRPr="00025BAA">
              <w:lastRenderedPageBreak/>
              <w:t>Производственные операции изготовления штампов, литьевых пресс-форм</w:t>
            </w:r>
            <w:r>
              <w:t xml:space="preserve"> – 5 баллов;</w:t>
            </w:r>
          </w:p>
          <w:p w14:paraId="5E01C2F3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5 баллов.</w:t>
            </w:r>
          </w:p>
        </w:tc>
      </w:tr>
    </w:tbl>
    <w:p w14:paraId="28DAB1D8" w14:textId="77777777" w:rsidR="005B5D9A" w:rsidRDefault="005B5D9A" w:rsidP="005B5D9A"/>
    <w:p w14:paraId="68E57160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з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26.20.1</w:t>
      </w:r>
      <w:r>
        <w:t>8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9"/>
        <w:gridCol w:w="2622"/>
        <w:gridCol w:w="9321"/>
      </w:tblGrid>
      <w:tr w:rsidR="005B5D9A" w:rsidRPr="00AA35F0" w14:paraId="6ABCF947" w14:textId="77777777" w:rsidTr="00424B85">
        <w:tc>
          <w:tcPr>
            <w:tcW w:w="1686" w:type="dxa"/>
          </w:tcPr>
          <w:p w14:paraId="453B5BC6" w14:textId="77777777" w:rsidR="005B5D9A" w:rsidRPr="00AA35F0" w:rsidRDefault="005B5D9A" w:rsidP="00424B85">
            <w:r w:rsidRPr="00AA35F0">
              <w:t>26.20.1</w:t>
            </w:r>
            <w:r>
              <w:t>8</w:t>
            </w:r>
          </w:p>
        </w:tc>
        <w:tc>
          <w:tcPr>
            <w:tcW w:w="2721" w:type="dxa"/>
          </w:tcPr>
          <w:p w14:paraId="113C83FD" w14:textId="77777777" w:rsidR="005B5D9A" w:rsidRPr="00AA35F0" w:rsidRDefault="005B5D9A" w:rsidP="00424B85">
            <w:r w:rsidRPr="00AA35F0"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10153" w:type="dxa"/>
            <w:vMerge w:val="restart"/>
          </w:tcPr>
          <w:p w14:paraId="59A03835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 w:rsidRPr="0036270A">
              <w:rPr>
                <w:vertAlign w:val="superscript"/>
              </w:rPr>
              <w:t>12_1</w:t>
            </w:r>
            <w:r w:rsidRPr="00AA35F0">
              <w:t>:</w:t>
            </w:r>
          </w:p>
          <w:p w14:paraId="7299250A" w14:textId="77777777" w:rsidR="005B5D9A" w:rsidRPr="00AA35F0" w:rsidRDefault="005B5D9A" w:rsidP="00424B85"/>
          <w:p w14:paraId="782EDE06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технологию, включая методики, ноу-хау, а также патентов, прав на конструкторскую и техническую документацию для проектирования, производства,</w:t>
            </w:r>
            <w:r>
              <w:t xml:space="preserve"> </w:t>
            </w:r>
            <w:r w:rsidRPr="00AA35F0">
              <w:t>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</w:p>
          <w:p w14:paraId="390893E0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191DD06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27D15CC2" w14:textId="77777777" w:rsidR="005B5D9A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25E047A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282AC9C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0C8CDDB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1323B02C" w14:textId="77777777" w:rsidR="005B5D9A" w:rsidRPr="00AA35F0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5B2A3BE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7E492EC2" w14:textId="77777777" w:rsidR="005B5D9A" w:rsidRPr="00AA35F0" w:rsidRDefault="005B5D9A" w:rsidP="00424B85"/>
          <w:p w14:paraId="5893D5DD" w14:textId="77777777" w:rsidR="005B5D9A" w:rsidRPr="00AA35F0" w:rsidRDefault="005B5D9A" w:rsidP="00424B85">
            <w:proofErr w:type="gramStart"/>
            <w:r w:rsidRPr="00AA35F0">
              <w:lastRenderedPageBreak/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решения, в том числе комплект программной документации, включающий:</w:t>
            </w:r>
          </w:p>
          <w:p w14:paraId="3A80763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6D43401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47FFA493" w14:textId="77777777" w:rsidR="005B5D9A" w:rsidRPr="00AA35F0" w:rsidRDefault="005B5D9A" w:rsidP="00424B85"/>
          <w:p w14:paraId="355987F9" w14:textId="77777777" w:rsidR="005B5D9A" w:rsidRPr="00AA35F0" w:rsidRDefault="005B5D9A" w:rsidP="00424B85">
            <w:proofErr w:type="gramStart"/>
            <w:r w:rsidRPr="00AA35F0"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46C23CD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24A5C93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0725488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3C5B4A91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15485E0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144B81EB" w14:textId="77777777" w:rsidR="005B5D9A" w:rsidRPr="00AA35F0" w:rsidRDefault="005B5D9A" w:rsidP="00424B85"/>
          <w:p w14:paraId="2FC3CC45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058039E1" w14:textId="77777777" w:rsidR="005B5D9A" w:rsidRPr="00AA35F0" w:rsidRDefault="005B5D9A" w:rsidP="00424B85"/>
          <w:p w14:paraId="233912CE" w14:textId="77777777" w:rsidR="005B5D9A" w:rsidRPr="00AA35F0" w:rsidRDefault="005B5D9A" w:rsidP="00424B85">
            <w:proofErr w:type="gramStart"/>
            <w:r w:rsidRPr="00AA35F0"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5F9326CD" w14:textId="77777777" w:rsidR="005B5D9A" w:rsidRPr="00AA35F0" w:rsidRDefault="005B5D9A" w:rsidP="00424B85"/>
          <w:p w14:paraId="2B4468A1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7A6EC060" w14:textId="77777777" w:rsidR="005B5D9A" w:rsidRPr="00AA35F0" w:rsidRDefault="005B5D9A" w:rsidP="00424B85"/>
          <w:p w14:paraId="05D7258E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29C863AC" w14:textId="77777777" w:rsidR="005B5D9A" w:rsidRPr="00AA35F0" w:rsidRDefault="005B5D9A" w:rsidP="00424B85"/>
          <w:p w14:paraId="07A481F9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</w:t>
            </w:r>
            <w:r w:rsidRPr="0036270A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4D1AE1AE" w14:textId="77777777" w:rsidR="005B5D9A" w:rsidRPr="00AA35F0" w:rsidRDefault="005B5D9A" w:rsidP="00424B85"/>
          <w:p w14:paraId="1B50C135" w14:textId="77777777" w:rsidR="005B5D9A" w:rsidRPr="00AA35F0" w:rsidRDefault="005B5D9A" w:rsidP="00424B85">
            <w:r w:rsidRPr="00AA35F0"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14:paraId="0410BE70" w14:textId="77777777" w:rsidR="005B5D9A" w:rsidRPr="00AA35F0" w:rsidRDefault="005B5D9A" w:rsidP="00424B85"/>
          <w:p w14:paraId="11667A4D" w14:textId="77777777" w:rsidR="005B5D9A" w:rsidRDefault="005B5D9A" w:rsidP="00424B85">
            <w:r w:rsidRPr="00AA35F0">
              <w:lastRenderedPageBreak/>
              <w:t>В случае использования прав на основании лицензионного соглашения срок лицензии должен быть не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и (или) программного обеспечения с получением прав на измененную технологию и (или) программное обеспечение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236E8483" w14:textId="77777777" w:rsidR="005B5D9A" w:rsidRDefault="005B5D9A" w:rsidP="00424B85"/>
          <w:p w14:paraId="61DE5354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292FB122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10</w:t>
            </w:r>
            <w:r w:rsidRPr="008A0038">
              <w:t xml:space="preserve"> баллов</w:t>
            </w:r>
            <w:r>
              <w:t>;</w:t>
            </w:r>
          </w:p>
          <w:p w14:paraId="25AB233F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3173DCB6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</w:t>
            </w:r>
            <w:r>
              <w:t>баллов.</w:t>
            </w:r>
          </w:p>
          <w:p w14:paraId="44E70E21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6F15E3EC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35D5D011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669BF56A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 баллов;</w:t>
            </w:r>
          </w:p>
          <w:p w14:paraId="0822CA2A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5 баллов.</w:t>
            </w:r>
          </w:p>
          <w:p w14:paraId="39B25AE4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0A55A80F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131D0904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5BEF8F74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105F4D67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3329305A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4E30AE8F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3CA570D4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</w:t>
            </w:r>
            <w:r w:rsidRPr="00025BAA">
              <w:lastRenderedPageBreak/>
              <w:t xml:space="preserve">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>) – 10 баллов либо использование электронных модулей &lt;23&gt; (26.20.30) содержащего в качестве центральных процессоров микросхемы первого или второго уровня – 10 баллов;</w:t>
            </w:r>
          </w:p>
          <w:p w14:paraId="31E6366E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67C2E363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</w:t>
            </w:r>
            <w:r w:rsidRPr="00EC5C3B">
              <w:t xml:space="preserve">10 </w:t>
            </w:r>
            <w:r>
              <w:t>баллов;</w:t>
            </w:r>
          </w:p>
          <w:p w14:paraId="3A9A4D78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4C9ABBC6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5 баллов;</w:t>
            </w:r>
          </w:p>
          <w:p w14:paraId="67228A32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5 баллов;</w:t>
            </w:r>
          </w:p>
          <w:p w14:paraId="331C9641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5 баллов.</w:t>
            </w:r>
          </w:p>
        </w:tc>
      </w:tr>
    </w:tbl>
    <w:p w14:paraId="6EB40570" w14:textId="77777777" w:rsidR="005B5D9A" w:rsidRDefault="005B5D9A" w:rsidP="005B5D9A"/>
    <w:p w14:paraId="0B418211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и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</w:t>
      </w:r>
      <w:r>
        <w:t>2</w:t>
      </w:r>
      <w:r w:rsidRPr="00653AB7">
        <w:t>1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8"/>
        <w:gridCol w:w="2627"/>
        <w:gridCol w:w="9317"/>
      </w:tblGrid>
      <w:tr w:rsidR="005B5D9A" w:rsidRPr="00AA35F0" w14:paraId="480B45DE" w14:textId="77777777" w:rsidTr="00424B85">
        <w:tc>
          <w:tcPr>
            <w:tcW w:w="1686" w:type="dxa"/>
            <w:tcBorders>
              <w:bottom w:val="nil"/>
            </w:tcBorders>
          </w:tcPr>
          <w:p w14:paraId="6B277AB3" w14:textId="5CB406B8" w:rsidR="005B5D9A" w:rsidRPr="00AA35F0" w:rsidRDefault="005B5D9A" w:rsidP="00424B85">
            <w:r w:rsidRPr="00AA35F0">
              <w:t>26.20.21</w:t>
            </w:r>
          </w:p>
        </w:tc>
        <w:tc>
          <w:tcPr>
            <w:tcW w:w="2721" w:type="dxa"/>
            <w:tcBorders>
              <w:bottom w:val="nil"/>
            </w:tcBorders>
          </w:tcPr>
          <w:p w14:paraId="649B0B87" w14:textId="77777777" w:rsidR="005B5D9A" w:rsidRPr="00AA35F0" w:rsidRDefault="005B5D9A" w:rsidP="00424B85">
            <w:r w:rsidRPr="00AA35F0">
              <w:t>Устройства запоминающие</w:t>
            </w:r>
          </w:p>
        </w:tc>
        <w:tc>
          <w:tcPr>
            <w:tcW w:w="10153" w:type="dxa"/>
            <w:vMerge w:val="restart"/>
          </w:tcPr>
          <w:p w14:paraId="2B162677" w14:textId="77777777" w:rsidR="005B5D9A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у юридического лица - налогового резидента Российской Федерации, не находящегося под контролем</w:t>
            </w:r>
            <w:r>
              <w:t xml:space="preserve"> </w:t>
            </w:r>
            <w:r w:rsidRPr="00AA35F0">
              <w:t xml:space="preserve">иностранного государства, и (или) международной организации, и (или) иностранного юридического или </w:t>
            </w:r>
            <w:r w:rsidRPr="00AA35F0">
              <w:lastRenderedPageBreak/>
              <w:t>физического лица, и (или) иностранной структуры без образования юридического лица</w:t>
            </w:r>
            <w:r w:rsidRPr="002806B2">
              <w:rPr>
                <w:vertAlign w:val="superscript"/>
              </w:rPr>
              <w:t>12_1</w:t>
            </w:r>
            <w:r w:rsidRPr="00AA35F0">
              <w:t>:</w:t>
            </w:r>
          </w:p>
          <w:p w14:paraId="0BCE76B4" w14:textId="77777777" w:rsidR="005B5D9A" w:rsidRDefault="005B5D9A" w:rsidP="00424B85"/>
          <w:p w14:paraId="0AAC9835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технологию, включая методики, ноу-хау, а также патентов, 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</w:p>
          <w:p w14:paraId="1A57E14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386B1BB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0013260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79A6BF9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0D1211E1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0944A136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28E93823" w14:textId="77777777" w:rsidR="005B5D9A" w:rsidRPr="00AA35F0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161B4DF1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3089C502" w14:textId="77777777" w:rsidR="005B5D9A" w:rsidRPr="00AA35F0" w:rsidRDefault="005B5D9A" w:rsidP="00424B85"/>
          <w:p w14:paraId="3057A8E2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решения, в том числе комплект программной документации, включающий:</w:t>
            </w:r>
          </w:p>
          <w:p w14:paraId="2DF6A0B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697FA826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6162B1B0" w14:textId="77777777" w:rsidR="005B5D9A" w:rsidRDefault="005B5D9A" w:rsidP="00424B85">
            <w:pPr>
              <w:ind w:left="578"/>
            </w:pPr>
          </w:p>
          <w:p w14:paraId="22479EC1" w14:textId="77777777" w:rsidR="005B5D9A" w:rsidRPr="00AA35F0" w:rsidRDefault="005B5D9A" w:rsidP="00424B85">
            <w:proofErr w:type="gramStart"/>
            <w:r w:rsidRPr="00AA35F0"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30A22895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57FBA72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lastRenderedPageBreak/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6C47965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11609E3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42A3815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15A6F2FB" w14:textId="77777777" w:rsidR="005B5D9A" w:rsidRPr="00AA35F0" w:rsidRDefault="005B5D9A" w:rsidP="00424B85"/>
          <w:p w14:paraId="40C43604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4258FF16" w14:textId="77777777" w:rsidR="005B5D9A" w:rsidRPr="00AA35F0" w:rsidRDefault="005B5D9A" w:rsidP="00424B85"/>
          <w:p w14:paraId="6B3EBB58" w14:textId="77777777" w:rsidR="005B5D9A" w:rsidRPr="00AA35F0" w:rsidRDefault="005B5D9A" w:rsidP="00424B85">
            <w:proofErr w:type="gramStart"/>
            <w:r w:rsidRPr="00AA35F0"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</w:t>
            </w:r>
            <w:r w:rsidRPr="002806B2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60A5FC54" w14:textId="77777777" w:rsidR="005B5D9A" w:rsidRPr="00AA35F0" w:rsidRDefault="005B5D9A" w:rsidP="00424B85"/>
          <w:p w14:paraId="5ACE08F1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</w:t>
            </w:r>
            <w:r w:rsidRPr="002806B2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2D39EB01" w14:textId="77777777" w:rsidR="005B5D9A" w:rsidRPr="00AA35F0" w:rsidRDefault="005B5D9A" w:rsidP="00424B85"/>
          <w:p w14:paraId="21F95CF5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</w:t>
            </w:r>
            <w:r w:rsidRPr="002806B2">
              <w:rPr>
                <w:vertAlign w:val="superscript"/>
              </w:rPr>
              <w:t>13</w:t>
            </w:r>
            <w:r w:rsidRPr="00AA35F0">
              <w:t xml:space="preserve">, удовлетворяющего требованиям к интегральной схеме </w:t>
            </w:r>
            <w:r w:rsidRPr="00AA35F0">
              <w:lastRenderedPageBreak/>
              <w:t>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766FE370" w14:textId="77777777" w:rsidR="005B5D9A" w:rsidRPr="00AA35F0" w:rsidRDefault="005B5D9A" w:rsidP="00424B85"/>
          <w:p w14:paraId="3D7547FC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</w:t>
            </w:r>
            <w:r w:rsidRPr="002806B2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5757519B" w14:textId="77777777" w:rsidR="005B5D9A" w:rsidRPr="00AA35F0" w:rsidRDefault="005B5D9A" w:rsidP="00424B85"/>
          <w:p w14:paraId="4BE296F4" w14:textId="77777777" w:rsidR="005B5D9A" w:rsidRPr="00AA35F0" w:rsidRDefault="005B5D9A" w:rsidP="00424B85">
            <w:r w:rsidRPr="00AA35F0"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14:paraId="4EC5DAD8" w14:textId="77777777" w:rsidR="005B5D9A" w:rsidRPr="00AA35F0" w:rsidRDefault="005B5D9A" w:rsidP="00424B85"/>
          <w:p w14:paraId="17695FE5" w14:textId="77777777" w:rsidR="005B5D9A" w:rsidRDefault="005B5D9A" w:rsidP="00424B85">
            <w:r w:rsidRPr="00AA35F0">
              <w:t>В случае использования прав на основании лицензионного соглашения срок лицензии должен быть не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и (или) программного обеспечения с получением прав на измененную технологию и (или) программное обеспечение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40909C59" w14:textId="77777777" w:rsidR="005B5D9A" w:rsidRDefault="005B5D9A" w:rsidP="00424B85"/>
          <w:p w14:paraId="06CAD91A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2EF77AF6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10</w:t>
            </w:r>
            <w:r w:rsidRPr="008A0038">
              <w:t xml:space="preserve"> баллов</w:t>
            </w:r>
            <w:r>
              <w:t>;</w:t>
            </w:r>
          </w:p>
          <w:p w14:paraId="6734F1E7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lastRenderedPageBreak/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75311025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</w:t>
            </w:r>
            <w:r>
              <w:t>баллов.</w:t>
            </w:r>
          </w:p>
          <w:p w14:paraId="7645447D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5A6162B9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65154206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7B92D2D1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 баллов;</w:t>
            </w:r>
          </w:p>
          <w:p w14:paraId="4AAE98AE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5 баллов.</w:t>
            </w:r>
          </w:p>
          <w:p w14:paraId="272435B0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332C58AF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475310CF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58B8A9DE" w14:textId="77777777" w:rsidR="005B5D9A" w:rsidRDefault="005B5D9A" w:rsidP="00424B85">
            <w:pPr>
              <w:spacing w:after="120"/>
              <w:ind w:left="705"/>
            </w:pPr>
            <w:r w:rsidRPr="008A0038">
              <w:lastRenderedPageBreak/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3F598D3A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698BD344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3434D8CE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6A6E2F66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изготовление</w:t>
            </w:r>
            <w:proofErr w:type="gramEnd"/>
            <w:r w:rsidRPr="00025BAA">
              <w:t xml:space="preserve">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>) – 10 баллов</w:t>
            </w:r>
            <w:r>
              <w:t>;</w:t>
            </w:r>
          </w:p>
          <w:p w14:paraId="201D50B8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EC5C3B">
              <w:t>использование</w:t>
            </w:r>
            <w:proofErr w:type="gramEnd"/>
            <w:r w:rsidRPr="00EC5C3B">
              <w:t xml:space="preserve"> электронных модулей &lt;23&gt; (26.20.30) содержащего в качестве центральных процессоров микросхемы первого или второго уровня – </w:t>
            </w:r>
            <w:r>
              <w:t>не предъявляется</w:t>
            </w:r>
            <w:r w:rsidRPr="00EC5C3B">
              <w:t>;</w:t>
            </w:r>
          </w:p>
          <w:p w14:paraId="1FAE7591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02E10389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</w:t>
            </w:r>
            <w:r w:rsidRPr="00EC5C3B">
              <w:t xml:space="preserve">10 </w:t>
            </w:r>
            <w:r>
              <w:t>баллов;</w:t>
            </w:r>
          </w:p>
          <w:p w14:paraId="0D5159AB" w14:textId="77777777" w:rsidR="005B5D9A" w:rsidRPr="00025BAA" w:rsidRDefault="005B5D9A" w:rsidP="00424B85">
            <w:pPr>
              <w:spacing w:after="120"/>
            </w:pPr>
            <w:r w:rsidRPr="00025BAA">
              <w:lastRenderedPageBreak/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04E99FC3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не предъявляется;</w:t>
            </w:r>
          </w:p>
          <w:p w14:paraId="11A2AD83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28E72F38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  <w:tr w:rsidR="005B5D9A" w:rsidRPr="00AA35F0" w14:paraId="3BC23618" w14:textId="77777777" w:rsidTr="00424B85"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14:paraId="73843D45" w14:textId="77777777" w:rsidR="005B5D9A" w:rsidRPr="00AA35F0" w:rsidRDefault="005B5D9A" w:rsidP="00424B85"/>
        </w:tc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14:paraId="332F884A" w14:textId="77777777" w:rsidR="005B5D9A" w:rsidRPr="00AA35F0" w:rsidRDefault="005B5D9A" w:rsidP="00424B85"/>
        </w:tc>
        <w:tc>
          <w:tcPr>
            <w:tcW w:w="10153" w:type="dxa"/>
            <w:vMerge/>
          </w:tcPr>
          <w:p w14:paraId="418C3B0D" w14:textId="77777777" w:rsidR="005B5D9A" w:rsidRPr="00AA35F0" w:rsidRDefault="005B5D9A" w:rsidP="00424B85"/>
        </w:tc>
      </w:tr>
    </w:tbl>
    <w:p w14:paraId="24A1FE6D" w14:textId="77777777" w:rsidR="005B5D9A" w:rsidRDefault="005B5D9A" w:rsidP="005B5D9A"/>
    <w:p w14:paraId="75AA6EEA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к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</w:t>
      </w:r>
      <w:r>
        <w:t>22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1"/>
        <w:gridCol w:w="2721"/>
        <w:gridCol w:w="9230"/>
      </w:tblGrid>
      <w:tr w:rsidR="005B5D9A" w:rsidRPr="00AA35F0" w14:paraId="3D88D49C" w14:textId="77777777" w:rsidTr="00424B85">
        <w:tc>
          <w:tcPr>
            <w:tcW w:w="1686" w:type="dxa"/>
          </w:tcPr>
          <w:p w14:paraId="266E069D" w14:textId="77777777" w:rsidR="005B5D9A" w:rsidRPr="00AA35F0" w:rsidRDefault="005B5D9A" w:rsidP="00424B85">
            <w:r w:rsidRPr="00AA35F0">
              <w:t>26.20.2</w:t>
            </w:r>
            <w:r>
              <w:t>2</w:t>
            </w:r>
          </w:p>
        </w:tc>
        <w:tc>
          <w:tcPr>
            <w:tcW w:w="2721" w:type="dxa"/>
          </w:tcPr>
          <w:p w14:paraId="66007566" w14:textId="77777777" w:rsidR="005B5D9A" w:rsidRPr="00AA35F0" w:rsidRDefault="005B5D9A" w:rsidP="00424B85">
            <w:r w:rsidRPr="00AA35F0">
              <w:t>Устройства запоминающие полупроводниковые, сохраняющие информацию при выключении питания</w:t>
            </w:r>
          </w:p>
        </w:tc>
        <w:tc>
          <w:tcPr>
            <w:tcW w:w="10153" w:type="dxa"/>
          </w:tcPr>
          <w:p w14:paraId="3AA4A505" w14:textId="77777777" w:rsidR="005B5D9A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у юридического лица - налогового резидента Российской Федерации, не находящегося под контролем</w:t>
            </w:r>
            <w:r>
              <w:t xml:space="preserve"> </w:t>
            </w:r>
            <w:r w:rsidRPr="00AA35F0">
              <w:t>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 w:rsidRPr="002806B2">
              <w:rPr>
                <w:vertAlign w:val="superscript"/>
              </w:rPr>
              <w:t>12_1</w:t>
            </w:r>
            <w:r w:rsidRPr="00AA35F0">
              <w:t>:</w:t>
            </w:r>
          </w:p>
          <w:p w14:paraId="595B77EC" w14:textId="77777777" w:rsidR="005B5D9A" w:rsidRDefault="005B5D9A" w:rsidP="00424B85"/>
          <w:p w14:paraId="25148109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технологию, включая методики, ноу-хау, а также патентов, 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</w:p>
          <w:p w14:paraId="1EA70A1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093BDE3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58C7C79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03415BE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7D706C0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5CED866A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lastRenderedPageBreak/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1F4A65B4" w14:textId="77777777" w:rsidR="005B5D9A" w:rsidRPr="00AA35F0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042C7207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381F1C88" w14:textId="77777777" w:rsidR="005B5D9A" w:rsidRPr="00AA35F0" w:rsidRDefault="005B5D9A" w:rsidP="00424B85"/>
          <w:p w14:paraId="1C966AC5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решения, в том числе комплект программной документации, включающий:</w:t>
            </w:r>
          </w:p>
          <w:p w14:paraId="518AC77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54139133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0DB6315D" w14:textId="77777777" w:rsidR="005B5D9A" w:rsidRDefault="005B5D9A" w:rsidP="00424B85">
            <w:pPr>
              <w:ind w:left="578"/>
            </w:pPr>
          </w:p>
          <w:p w14:paraId="21907C7A" w14:textId="77777777" w:rsidR="005B5D9A" w:rsidRPr="00AA35F0" w:rsidRDefault="005B5D9A" w:rsidP="00424B85">
            <w:proofErr w:type="gramStart"/>
            <w:r w:rsidRPr="00AA35F0"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3F0416E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1AF094A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1A83D5F6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4EB40B8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6C2BB0C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6329C7F7" w14:textId="77777777" w:rsidR="005B5D9A" w:rsidRPr="00AA35F0" w:rsidRDefault="005B5D9A" w:rsidP="00424B85"/>
          <w:p w14:paraId="54E92A5E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100B379C" w14:textId="77777777" w:rsidR="005B5D9A" w:rsidRPr="00AA35F0" w:rsidRDefault="005B5D9A" w:rsidP="00424B85"/>
          <w:p w14:paraId="19611EE3" w14:textId="77777777" w:rsidR="005B5D9A" w:rsidRPr="00AA35F0" w:rsidRDefault="005B5D9A" w:rsidP="00424B85">
            <w:proofErr w:type="gramStart"/>
            <w:r w:rsidRPr="00AA35F0">
              <w:lastRenderedPageBreak/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</w:t>
            </w:r>
            <w:r w:rsidRPr="002806B2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3DEA9B52" w14:textId="77777777" w:rsidR="005B5D9A" w:rsidRPr="00AA35F0" w:rsidRDefault="005B5D9A" w:rsidP="00424B85"/>
          <w:p w14:paraId="6C555CBF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</w:t>
            </w:r>
            <w:r w:rsidRPr="002806B2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21D401ED" w14:textId="77777777" w:rsidR="005B5D9A" w:rsidRPr="00AA35F0" w:rsidRDefault="005B5D9A" w:rsidP="00424B85"/>
          <w:p w14:paraId="5D5AA25C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</w:t>
            </w:r>
            <w:r w:rsidRPr="002806B2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79138546" w14:textId="77777777" w:rsidR="005B5D9A" w:rsidRPr="00AA35F0" w:rsidRDefault="005B5D9A" w:rsidP="00424B85"/>
          <w:p w14:paraId="7CECD72C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</w:t>
            </w:r>
            <w:r w:rsidRPr="002806B2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25079FDB" w14:textId="77777777" w:rsidR="005B5D9A" w:rsidRPr="00AA35F0" w:rsidRDefault="005B5D9A" w:rsidP="00424B85"/>
          <w:p w14:paraId="308C6B8D" w14:textId="77777777" w:rsidR="005B5D9A" w:rsidRPr="00AA35F0" w:rsidRDefault="005B5D9A" w:rsidP="00424B85">
            <w:r w:rsidRPr="00AA35F0">
              <w:lastRenderedPageBreak/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14:paraId="1606D5A5" w14:textId="77777777" w:rsidR="005B5D9A" w:rsidRPr="00AA35F0" w:rsidRDefault="005B5D9A" w:rsidP="00424B85"/>
          <w:p w14:paraId="1F3ED11E" w14:textId="77777777" w:rsidR="005B5D9A" w:rsidRDefault="005B5D9A" w:rsidP="00424B85">
            <w:r w:rsidRPr="00AA35F0">
              <w:t>В случае использования прав на основании лицензионного соглашения срок лицензии должен быть не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и (или) программного обеспечения с получением прав на измененную технологию и (или) программное обеспечение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47E92BE3" w14:textId="77777777" w:rsidR="005B5D9A" w:rsidRDefault="005B5D9A" w:rsidP="00424B85"/>
          <w:p w14:paraId="574581F3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209722FE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не предъявляется;</w:t>
            </w:r>
          </w:p>
          <w:p w14:paraId="61262A56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10330AB3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не предъявляется.</w:t>
            </w:r>
          </w:p>
          <w:p w14:paraId="112E2642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327E726B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lastRenderedPageBreak/>
              <w:t>Платы печатного монтажа</w:t>
            </w:r>
            <w:r>
              <w:t>:</w:t>
            </w:r>
          </w:p>
          <w:p w14:paraId="37F82E71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не предъявляется;</w:t>
            </w:r>
          </w:p>
          <w:p w14:paraId="471A6809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не предъявляется;</w:t>
            </w:r>
          </w:p>
          <w:p w14:paraId="5B1609F1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5 баллов.</w:t>
            </w:r>
          </w:p>
          <w:p w14:paraId="7788593C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44D44836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1EE30B5F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0738077E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0B84274C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67E43CC3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39FC00D9" w14:textId="77777777" w:rsidR="005B5D9A" w:rsidRPr="00025BAA" w:rsidRDefault="005B5D9A" w:rsidP="00424B85">
            <w:pPr>
              <w:spacing w:after="120"/>
            </w:pPr>
            <w:r w:rsidRPr="00025BAA">
              <w:lastRenderedPageBreak/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13B94FEA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изготовление</w:t>
            </w:r>
            <w:proofErr w:type="gramEnd"/>
            <w:r w:rsidRPr="00025BAA">
              <w:t xml:space="preserve">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 xml:space="preserve">) – </w:t>
            </w:r>
            <w:r>
              <w:t>не предъявляется;</w:t>
            </w:r>
          </w:p>
          <w:p w14:paraId="473B77A2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EC5C3B">
              <w:t>использование</w:t>
            </w:r>
            <w:proofErr w:type="gramEnd"/>
            <w:r w:rsidRPr="00EC5C3B">
              <w:t xml:space="preserve"> электронных модулей &lt;23&gt; (26.20.30) содержащего в качестве центральных процессоров микросхемы первого или второго уровня – </w:t>
            </w:r>
            <w:r>
              <w:t>не предъявляется</w:t>
            </w:r>
            <w:r w:rsidRPr="00EC5C3B">
              <w:t>;</w:t>
            </w:r>
          </w:p>
          <w:p w14:paraId="4F696176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18CCBD04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не предъявляется;</w:t>
            </w:r>
          </w:p>
          <w:p w14:paraId="017C116F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0FB56DAC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не предъявляется;</w:t>
            </w:r>
          </w:p>
          <w:p w14:paraId="3E3D289E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4B4BFF2A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lastRenderedPageBreak/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</w:tbl>
    <w:p w14:paraId="45514328" w14:textId="77777777" w:rsidR="005B5D9A" w:rsidRDefault="005B5D9A" w:rsidP="005B5D9A"/>
    <w:p w14:paraId="598A313E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л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</w:t>
      </w:r>
      <w:r>
        <w:t>30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8"/>
        <w:gridCol w:w="2637"/>
        <w:gridCol w:w="9307"/>
      </w:tblGrid>
      <w:tr w:rsidR="005B5D9A" w:rsidRPr="00AA35F0" w14:paraId="774C8D0F" w14:textId="77777777" w:rsidTr="00424B85">
        <w:tc>
          <w:tcPr>
            <w:tcW w:w="1686" w:type="dxa"/>
          </w:tcPr>
          <w:p w14:paraId="258FFDF4" w14:textId="77777777" w:rsidR="005B5D9A" w:rsidRPr="00AA35F0" w:rsidRDefault="005B5D9A" w:rsidP="00424B85">
            <w:r w:rsidRPr="00AA35F0">
              <w:t>26.20.30</w:t>
            </w:r>
          </w:p>
        </w:tc>
        <w:tc>
          <w:tcPr>
            <w:tcW w:w="2721" w:type="dxa"/>
          </w:tcPr>
          <w:p w14:paraId="200E38BC" w14:textId="77777777" w:rsidR="005B5D9A" w:rsidRPr="00AA35F0" w:rsidRDefault="005B5D9A" w:rsidP="00424B85">
            <w:r w:rsidRPr="00AA35F0">
              <w:t>Устройства автоматической обработки данных прочие</w:t>
            </w:r>
          </w:p>
        </w:tc>
        <w:tc>
          <w:tcPr>
            <w:tcW w:w="10153" w:type="dxa"/>
          </w:tcPr>
          <w:p w14:paraId="5CA33586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 w:rsidRPr="00DB117B">
              <w:rPr>
                <w:vertAlign w:val="superscript"/>
              </w:rPr>
              <w:t>12_1</w:t>
            </w:r>
            <w:r w:rsidRPr="00AA35F0">
              <w:t>:</w:t>
            </w:r>
          </w:p>
          <w:p w14:paraId="7C493C7A" w14:textId="77777777" w:rsidR="005B5D9A" w:rsidRPr="00AA35F0" w:rsidRDefault="005B5D9A" w:rsidP="00424B85"/>
          <w:p w14:paraId="20A21C9E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технологию, включая методики, ноу-хау, а также патентов, 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</w:p>
          <w:p w14:paraId="06309C77" w14:textId="77777777" w:rsidR="005B5D9A" w:rsidRPr="00AA35F0" w:rsidRDefault="005B5D9A" w:rsidP="00424B85"/>
          <w:p w14:paraId="11EF2426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1E4A9202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2DD02627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25546E53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33193CE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6A42EA3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24215BCA" w14:textId="77777777" w:rsidR="005B5D9A" w:rsidRPr="00AA35F0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2ECB1340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3FAE40F0" w14:textId="77777777" w:rsidR="005B5D9A" w:rsidRPr="00AA35F0" w:rsidRDefault="005B5D9A" w:rsidP="00424B85"/>
          <w:p w14:paraId="1AFE03FE" w14:textId="77777777" w:rsidR="005B5D9A" w:rsidRPr="00AA35F0" w:rsidRDefault="005B5D9A" w:rsidP="00424B85">
            <w:proofErr w:type="gramStart"/>
            <w:r w:rsidRPr="00AA35F0">
              <w:t>прав</w:t>
            </w:r>
            <w:proofErr w:type="gramEnd"/>
            <w:r w:rsidRPr="00AA35F0">
              <w:t xml:space="preserve"> на использование, модификацию, модернизацию, изменение встроенного микропрограммного обеспечения для схемотехнического решения, в том числе комплект программной документации, включающий:</w:t>
            </w:r>
          </w:p>
          <w:p w14:paraId="1DEBE1B8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lastRenderedPageBreak/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7D3F1D6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встроенного микропрограммного обеспечения и инсталляции его двоичного образа в составе продукции;</w:t>
            </w:r>
          </w:p>
          <w:p w14:paraId="79578574" w14:textId="77777777" w:rsidR="005B5D9A" w:rsidRPr="00AA35F0" w:rsidRDefault="005B5D9A" w:rsidP="00424B85"/>
          <w:p w14:paraId="2DA7A45C" w14:textId="77777777" w:rsidR="005B5D9A" w:rsidRPr="00AA35F0" w:rsidRDefault="005B5D9A" w:rsidP="00424B85">
            <w:proofErr w:type="gramStart"/>
            <w:r w:rsidRPr="00AA35F0">
              <w:t>документы</w:t>
            </w:r>
            <w:proofErr w:type="gramEnd"/>
            <w:r w:rsidRPr="00AA35F0">
              <w:t>, подтверждающие проведение на территории Российской Федерации следующих технологических операций:</w:t>
            </w:r>
          </w:p>
          <w:p w14:paraId="13592295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всех элементов электронной компонентной базы на печатную плату (для печатных плат, содержащих в своем составе центральные процессоры);</w:t>
            </w:r>
          </w:p>
          <w:p w14:paraId="5D907AB4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запись</w:t>
            </w:r>
            <w:proofErr w:type="gramEnd"/>
            <w:r w:rsidRPr="00AA35F0">
              <w:t xml:space="preserve"> в энергонезависимую память микропрограммного обеспечения для схемотехнического решения;</w:t>
            </w:r>
          </w:p>
          <w:p w14:paraId="0AC03DA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сборка</w:t>
            </w:r>
            <w:proofErr w:type="gramEnd"/>
            <w:r w:rsidRPr="00AA35F0">
              <w:t xml:space="preserve"> и монтаж готовой продукции;</w:t>
            </w:r>
          </w:p>
          <w:p w14:paraId="0C0A2FF3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технического контроля соответствия требованиям технических условий готового изделия;</w:t>
            </w:r>
          </w:p>
          <w:p w14:paraId="7DDE2F8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проведение</w:t>
            </w:r>
            <w:proofErr w:type="gramEnd"/>
            <w:r w:rsidRPr="00AA35F0">
              <w:t xml:space="preserve"> контроля количественных и качественных характеристик свойств готового изделия;</w:t>
            </w:r>
          </w:p>
          <w:p w14:paraId="4FD32FDB" w14:textId="77777777" w:rsidR="005B5D9A" w:rsidRPr="00AA35F0" w:rsidRDefault="005B5D9A" w:rsidP="00424B85"/>
          <w:p w14:paraId="73DFB34E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67EEB3DD" w14:textId="77777777" w:rsidR="005B5D9A" w:rsidRPr="00AA35F0" w:rsidRDefault="005B5D9A" w:rsidP="00424B85"/>
          <w:p w14:paraId="4B77214B" w14:textId="77777777" w:rsidR="005B5D9A" w:rsidRPr="00AA35F0" w:rsidRDefault="005B5D9A" w:rsidP="00424B85">
            <w:proofErr w:type="gramStart"/>
            <w:r w:rsidRPr="00AA35F0"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</w:t>
            </w:r>
            <w:r w:rsidRPr="00DB117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34450553" w14:textId="77777777" w:rsidR="005B5D9A" w:rsidRPr="00AA35F0" w:rsidRDefault="005B5D9A" w:rsidP="00424B85"/>
          <w:p w14:paraId="56EA1B24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в размере не более </w:t>
            </w:r>
            <w:r w:rsidRPr="00AA35F0">
              <w:lastRenderedPageBreak/>
              <w:t>60 процентов цены товара или применение в товаре центрального процессора</w:t>
            </w:r>
            <w:r w:rsidRPr="00DB117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6E2013AF" w14:textId="77777777" w:rsidR="005B5D9A" w:rsidRPr="00AA35F0" w:rsidRDefault="005B5D9A" w:rsidP="00424B85"/>
          <w:p w14:paraId="5FA01815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</w:t>
            </w:r>
            <w:r w:rsidRPr="00DB117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1BC8D30B" w14:textId="77777777" w:rsidR="005B5D9A" w:rsidRPr="00AA35F0" w:rsidRDefault="005B5D9A" w:rsidP="00424B85"/>
          <w:p w14:paraId="025518AE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</w:t>
            </w:r>
            <w:r w:rsidRPr="00DB117B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15A069DC" w14:textId="77777777" w:rsidR="005B5D9A" w:rsidRPr="00AA35F0" w:rsidRDefault="005B5D9A" w:rsidP="00424B85"/>
          <w:p w14:paraId="4609DB90" w14:textId="77777777" w:rsidR="005B5D9A" w:rsidRPr="00AA35F0" w:rsidRDefault="005B5D9A" w:rsidP="00424B85">
            <w:r w:rsidRPr="00AA35F0"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14:paraId="03390E77" w14:textId="77777777" w:rsidR="005B5D9A" w:rsidRPr="00AA35F0" w:rsidRDefault="005B5D9A" w:rsidP="00424B85"/>
          <w:p w14:paraId="3EEC94F7" w14:textId="77777777" w:rsidR="005B5D9A" w:rsidRDefault="005B5D9A" w:rsidP="00424B85">
            <w:r w:rsidRPr="00AA35F0">
              <w:t xml:space="preserve">В случае использования прав на основании лицензионного соглашения срок лицензии должен быть не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и (или) </w:t>
            </w:r>
            <w:r w:rsidRPr="00AA35F0">
              <w:lastRenderedPageBreak/>
              <w:t>программного обеспечения с получением прав на измененную технологию и (или) программное обеспечение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151BA83E" w14:textId="77777777" w:rsidR="005B5D9A" w:rsidRDefault="005B5D9A" w:rsidP="00424B85"/>
          <w:p w14:paraId="61121B34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0EAA7B13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3D4051EF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679402FB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баллов</w:t>
            </w:r>
            <w:r>
              <w:t>.</w:t>
            </w:r>
          </w:p>
          <w:p w14:paraId="34434A20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147F7988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796609F4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</w:t>
            </w:r>
            <w:r w:rsidRPr="008A0038">
              <w:t xml:space="preserve"> баллов</w:t>
            </w:r>
            <w:r>
              <w:t>;</w:t>
            </w:r>
          </w:p>
          <w:p w14:paraId="5A98D4A5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5</w:t>
            </w:r>
            <w:r w:rsidRPr="008A0038">
              <w:t xml:space="preserve"> баллов</w:t>
            </w:r>
            <w:r>
              <w:t>;</w:t>
            </w:r>
          </w:p>
          <w:p w14:paraId="34229349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5 баллов.</w:t>
            </w:r>
          </w:p>
          <w:p w14:paraId="2D792D17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1CC38F78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1563A658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2AF136D7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02D1AAC7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10 баллов;</w:t>
            </w:r>
          </w:p>
          <w:p w14:paraId="40915182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21F0D16E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2E9F3457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 xml:space="preserve">) – </w:t>
            </w:r>
            <w:r>
              <w:t>10</w:t>
            </w:r>
            <w:r w:rsidRPr="008A0038">
              <w:t xml:space="preserve"> баллов</w:t>
            </w:r>
            <w:r>
              <w:t xml:space="preserve"> либо </w:t>
            </w:r>
            <w:r w:rsidRPr="00EC5C3B">
              <w:t xml:space="preserve">использование электронных модулей &lt;23&gt; (26.20.30) содержащего в </w:t>
            </w:r>
            <w:r w:rsidRPr="00EC5C3B">
              <w:lastRenderedPageBreak/>
              <w:t xml:space="preserve">качестве центральных процессоров микросхемы первого или второго уровня – </w:t>
            </w:r>
            <w:r>
              <w:t>10</w:t>
            </w:r>
            <w:r w:rsidRPr="008A0038">
              <w:t xml:space="preserve"> баллов</w:t>
            </w:r>
            <w:r w:rsidRPr="00EC5C3B">
              <w:t>;</w:t>
            </w:r>
          </w:p>
          <w:p w14:paraId="2CA7BD1B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3A0E83EF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10</w:t>
            </w:r>
            <w:r w:rsidRPr="00DB117B">
              <w:t xml:space="preserve"> баллов</w:t>
            </w:r>
            <w:r>
              <w:t>;</w:t>
            </w:r>
          </w:p>
          <w:p w14:paraId="59E83A78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3D17F4D8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не предъявляется;</w:t>
            </w:r>
          </w:p>
          <w:p w14:paraId="5B18E7D8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65834074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</w:tbl>
    <w:p w14:paraId="4ECC805E" w14:textId="77777777" w:rsidR="005B5D9A" w:rsidRDefault="005B5D9A" w:rsidP="005B5D9A"/>
    <w:p w14:paraId="1665832C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м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</w:t>
      </w:r>
      <w:r>
        <w:t>2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93"/>
        <w:gridCol w:w="2515"/>
        <w:gridCol w:w="9454"/>
      </w:tblGrid>
      <w:tr w:rsidR="005B5D9A" w:rsidRPr="00AA35F0" w14:paraId="092255E1" w14:textId="77777777" w:rsidTr="00424B85">
        <w:tc>
          <w:tcPr>
            <w:tcW w:w="1686" w:type="dxa"/>
          </w:tcPr>
          <w:p w14:paraId="4F65ED79" w14:textId="41CFD1E5" w:rsidR="005B5D9A" w:rsidRPr="00AA35F0" w:rsidRDefault="006C4657" w:rsidP="00424B85">
            <w:bookmarkStart w:id="0" w:name="_GoBack" w:colFirst="0" w:colLast="0"/>
            <w:proofErr w:type="gramStart"/>
            <w:r>
              <w:t>из</w:t>
            </w:r>
            <w:proofErr w:type="gramEnd"/>
            <w:r>
              <w:t xml:space="preserve"> </w:t>
            </w:r>
            <w:r w:rsidR="005B5D9A" w:rsidRPr="00AA35F0">
              <w:t>26.20.2</w:t>
            </w:r>
          </w:p>
        </w:tc>
        <w:tc>
          <w:tcPr>
            <w:tcW w:w="2721" w:type="dxa"/>
          </w:tcPr>
          <w:p w14:paraId="14542788" w14:textId="77777777" w:rsidR="005B5D9A" w:rsidRPr="00AA35F0" w:rsidRDefault="005B5D9A" w:rsidP="00424B85">
            <w:r w:rsidRPr="00AA35F0">
              <w:t>Системы хранения данных</w:t>
            </w:r>
          </w:p>
        </w:tc>
        <w:tc>
          <w:tcPr>
            <w:tcW w:w="10153" w:type="dxa"/>
          </w:tcPr>
          <w:p w14:paraId="7B7D4772" w14:textId="77777777" w:rsidR="005B5D9A" w:rsidRPr="00AA35F0" w:rsidRDefault="005B5D9A" w:rsidP="00424B85">
            <w:r w:rsidRPr="00AA35F0">
              <w:t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 w:rsidRPr="00FE06C4">
              <w:rPr>
                <w:vertAlign w:val="superscript"/>
              </w:rPr>
              <w:t>12_1</w:t>
            </w:r>
            <w:r w:rsidRPr="00AA35F0">
              <w:t xml:space="preserve">, прав на технологию, включая методики и ноу-хау, а также патентов, прав на конструкторскую и техническую документацию для </w:t>
            </w:r>
            <w:r w:rsidRPr="00AA35F0">
              <w:lastRenderedPageBreak/>
              <w:t>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</w:p>
          <w:p w14:paraId="102AE5B7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технические</w:t>
            </w:r>
            <w:proofErr w:type="gramEnd"/>
            <w:r w:rsidRPr="00AA35F0">
              <w:t xml:space="preserve"> условия;</w:t>
            </w:r>
          </w:p>
          <w:p w14:paraId="58BB565A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спецификация</w:t>
            </w:r>
            <w:proofErr w:type="gramEnd"/>
            <w:r w:rsidRPr="00AA35F0">
              <w:t xml:space="preserve"> на готовое изделие с указанием сборочных единиц и деталей;</w:t>
            </w:r>
          </w:p>
          <w:p w14:paraId="25EC8F5E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(инструкция) по эксплуатации;</w:t>
            </w:r>
          </w:p>
          <w:p w14:paraId="7F44C65C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деления изделия;</w:t>
            </w:r>
          </w:p>
          <w:p w14:paraId="0C7AC6F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схема</w:t>
            </w:r>
            <w:proofErr w:type="gramEnd"/>
            <w:r w:rsidRPr="00AA35F0">
              <w:t xml:space="preserve"> электрическая функциональная;</w:t>
            </w:r>
          </w:p>
          <w:p w14:paraId="5D308C49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технологическая</w:t>
            </w:r>
            <w:proofErr w:type="gramEnd"/>
            <w:r w:rsidRPr="00AA35F0">
              <w:t xml:space="preserve"> инструкция;</w:t>
            </w:r>
          </w:p>
          <w:p w14:paraId="2A82A516" w14:textId="77777777" w:rsidR="005B5D9A" w:rsidRPr="00AA35F0" w:rsidRDefault="005B5D9A" w:rsidP="00424B85">
            <w:pPr>
              <w:ind w:left="578"/>
            </w:pPr>
            <w:proofErr w:type="spellStart"/>
            <w:r w:rsidRPr="00AA35F0">
              <w:t>Gerber</w:t>
            </w:r>
            <w:proofErr w:type="spellEnd"/>
            <w:r w:rsidRPr="00AA35F0">
              <w:t>-файлы (трассировка печатной платы и схема расположения элементов);</w:t>
            </w:r>
          </w:p>
          <w:p w14:paraId="71040B4A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перечень</w:t>
            </w:r>
            <w:proofErr w:type="gramEnd"/>
            <w:r w:rsidRPr="00AA35F0">
              <w:t xml:space="preserve"> комплектующих;</w:t>
            </w:r>
          </w:p>
          <w:p w14:paraId="43320EF8" w14:textId="77777777" w:rsidR="005B5D9A" w:rsidRPr="00AA35F0" w:rsidRDefault="005B5D9A" w:rsidP="00424B85"/>
          <w:p w14:paraId="727507F2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прав на срок не менее 5 лет на использование, модификацию, модернизацию и изменение полного перечня программного (встроенного микропрограммного, системного и специализированного прикладного) обеспечения, поставляемого в составе продукции и необходимого для полноценного функционирования продукции, в том числе комплекта программной документации в следующем составе:</w:t>
            </w:r>
          </w:p>
          <w:p w14:paraId="0EBED68A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комплект</w:t>
            </w:r>
            <w:proofErr w:type="gramEnd"/>
            <w:r w:rsidRPr="00AA35F0">
              <w:t xml:space="preserve"> текстов программ (исходных кодов) и двоичных файлов-микрокодов;</w:t>
            </w:r>
          </w:p>
          <w:p w14:paraId="4A3916EB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руководство</w:t>
            </w:r>
            <w:proofErr w:type="gramEnd"/>
            <w:r w:rsidRPr="00AA35F0">
              <w:t xml:space="preserve"> по компиляции и сборке полного перечня программного (встроенного микропрограммного, системного и специализированного прикладного) обеспечения, необходимого для полноценного функционирования продукции и инсталляции его двоичного образа в составе продукции;</w:t>
            </w:r>
          </w:p>
          <w:p w14:paraId="0B310459" w14:textId="77777777" w:rsidR="005B5D9A" w:rsidRPr="00AA35F0" w:rsidRDefault="005B5D9A" w:rsidP="00424B85"/>
          <w:p w14:paraId="72808F0A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AA35F0">
              <w:t>постгарантийное</w:t>
            </w:r>
            <w:proofErr w:type="spellEnd"/>
            <w:r w:rsidRPr="00AA35F0">
              <w:t xml:space="preserve"> обслуживание продукции;</w:t>
            </w:r>
          </w:p>
          <w:p w14:paraId="48FC6220" w14:textId="77777777" w:rsidR="005B5D9A" w:rsidRPr="00AA35F0" w:rsidRDefault="005B5D9A" w:rsidP="00424B85"/>
          <w:p w14:paraId="154D4A42" w14:textId="77777777" w:rsidR="005B5D9A" w:rsidRPr="00AA35F0" w:rsidRDefault="005B5D9A" w:rsidP="00424B85">
            <w:proofErr w:type="gramStart"/>
            <w:r w:rsidRPr="00AA35F0">
              <w:lastRenderedPageBreak/>
              <w:t>наличие</w:t>
            </w:r>
            <w:proofErr w:type="gramEnd"/>
            <w:r w:rsidRPr="00AA35F0">
              <w:t xml:space="preserve"> научно-производственной базы, необходимой для организации разработки и производства указанной продукции, или договорных отношений с организациями, зарегистрированными на территории Российской Федерации, которые имеют данную базу, по ее использованию;</w:t>
            </w:r>
          </w:p>
          <w:p w14:paraId="51267747" w14:textId="77777777" w:rsidR="005B5D9A" w:rsidRPr="00AA35F0" w:rsidRDefault="005B5D9A" w:rsidP="00424B85"/>
          <w:p w14:paraId="4BBACC90" w14:textId="77777777" w:rsidR="005B5D9A" w:rsidRPr="00AA35F0" w:rsidRDefault="005B5D9A" w:rsidP="00424B85">
            <w:proofErr w:type="gramStart"/>
            <w:r w:rsidRPr="00AA35F0">
              <w:t>наличие</w:t>
            </w:r>
            <w:proofErr w:type="gramEnd"/>
            <w:r w:rsidRPr="00AA35F0">
              <w:t xml:space="preserve"> документов, подтверждающих проведение на территории Российской Федерации следующих технологических операций:</w:t>
            </w:r>
          </w:p>
          <w:p w14:paraId="58468E1F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изготовление</w:t>
            </w:r>
            <w:proofErr w:type="gramEnd"/>
            <w:r w:rsidRPr="00AA35F0">
              <w:t xml:space="preserve"> плат печатного монтажа для электронных блоков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- 0,25);</w:t>
            </w:r>
          </w:p>
          <w:p w14:paraId="25C724FD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монтаж</w:t>
            </w:r>
            <w:proofErr w:type="gramEnd"/>
            <w:r w:rsidRPr="00AA35F0">
              <w:t xml:space="preserve"> элементов на платы печатного монтажа, электронных модулей и финишная сборка оборудования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- 0,5);</w:t>
            </w:r>
          </w:p>
          <w:p w14:paraId="63E2BCB3" w14:textId="77777777" w:rsidR="005B5D9A" w:rsidRPr="00AA35F0" w:rsidRDefault="005B5D9A" w:rsidP="00424B85">
            <w:pPr>
              <w:ind w:left="578"/>
            </w:pPr>
            <w:proofErr w:type="gramStart"/>
            <w:r w:rsidRPr="00AA35F0">
              <w:t>изготовление</w:t>
            </w:r>
            <w:proofErr w:type="gramEnd"/>
            <w:r w:rsidRPr="00AA35F0">
              <w:t xml:space="preserve"> механических деталей и корпусных элементов (удельный вес операции в структуре трудоемкости производства оборудования - 0,1,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- 0,05);</w:t>
            </w:r>
          </w:p>
          <w:p w14:paraId="0C6E011D" w14:textId="77777777" w:rsidR="005B5D9A" w:rsidRPr="00AA35F0" w:rsidRDefault="005B5D9A" w:rsidP="00424B85"/>
          <w:p w14:paraId="732D6017" w14:textId="77777777" w:rsidR="005B5D9A" w:rsidRPr="00AA35F0" w:rsidRDefault="005B5D9A" w:rsidP="00424B85">
            <w:r w:rsidRPr="00AA35F0">
              <w:t xml:space="preserve">программирование, функциональное тестирование электронных блоков и изделия в целом (удельный вес операции в структуре трудоемкости производства оборудования - 0,3, а в случае применения в продукции </w:t>
            </w:r>
            <w:r w:rsidRPr="00AA35F0">
              <w:lastRenderedPageBreak/>
              <w:t>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- 0,2), при этом минимально допустимый уровень локализации составляет 75 процентов и рассчитывается по формуле:</w:t>
            </w:r>
          </w:p>
          <w:p w14:paraId="2ECC5927" w14:textId="77777777" w:rsidR="005B5D9A" w:rsidRPr="00AA35F0" w:rsidRDefault="005B5D9A" w:rsidP="00424B85"/>
          <w:p w14:paraId="7084FE50" w14:textId="77777777" w:rsidR="005B5D9A" w:rsidRPr="00AA35F0" w:rsidRDefault="005B5D9A" w:rsidP="00424B85">
            <w:r>
              <w:rPr>
                <w:noProof/>
                <w:lang w:eastAsia="ru-RU"/>
              </w:rPr>
              <w:drawing>
                <wp:inline distT="0" distB="0" distL="0" distR="0" wp14:anchorId="41B104E9" wp14:editId="3F162F0B">
                  <wp:extent cx="3114040" cy="457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0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D3867" w14:textId="77777777" w:rsidR="005B5D9A" w:rsidRPr="00AA35F0" w:rsidRDefault="005B5D9A" w:rsidP="00424B85"/>
          <w:p w14:paraId="31098C47" w14:textId="77777777" w:rsidR="005B5D9A" w:rsidRPr="00AA35F0" w:rsidRDefault="005B5D9A" w:rsidP="00424B85">
            <w:proofErr w:type="gramStart"/>
            <w:r w:rsidRPr="00AA35F0">
              <w:t>а</w:t>
            </w:r>
            <w:proofErr w:type="gramEnd"/>
            <w:r w:rsidRPr="00AA35F0">
              <w:t xml:space="preserve">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по формуле:</w:t>
            </w:r>
          </w:p>
          <w:p w14:paraId="565756DC" w14:textId="77777777" w:rsidR="005B5D9A" w:rsidRPr="00AA35F0" w:rsidRDefault="005B5D9A" w:rsidP="00424B85"/>
          <w:p w14:paraId="6FAC124E" w14:textId="77777777" w:rsidR="005B5D9A" w:rsidRPr="00AA35F0" w:rsidRDefault="005B5D9A" w:rsidP="00424B85">
            <w:r>
              <w:rPr>
                <w:noProof/>
                <w:lang w:eastAsia="ru-RU"/>
              </w:rPr>
              <w:drawing>
                <wp:inline distT="0" distB="0" distL="0" distR="0" wp14:anchorId="51178F03" wp14:editId="0FD65403">
                  <wp:extent cx="3286760" cy="457200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7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7391E" w14:textId="77777777" w:rsidR="005B5D9A" w:rsidRPr="00AA35F0" w:rsidRDefault="005B5D9A" w:rsidP="00424B85"/>
          <w:p w14:paraId="4266F443" w14:textId="77777777" w:rsidR="005B5D9A" w:rsidRPr="00AA35F0" w:rsidRDefault="005B5D9A" w:rsidP="00424B85">
            <w:proofErr w:type="gramStart"/>
            <w:r w:rsidRPr="00AA35F0">
              <w:t>где</w:t>
            </w:r>
            <w:proofErr w:type="gramEnd"/>
            <w:r w:rsidRPr="00AA35F0">
              <w:t>:</w:t>
            </w:r>
          </w:p>
          <w:p w14:paraId="02B5894F" w14:textId="77777777" w:rsidR="005B5D9A" w:rsidRPr="00AA35F0" w:rsidRDefault="005B5D9A" w:rsidP="00424B85">
            <w:r>
              <w:rPr>
                <w:noProof/>
                <w:lang w:eastAsia="ru-RU"/>
              </w:rPr>
              <w:drawing>
                <wp:inline distT="0" distB="0" distL="0" distR="0" wp14:anchorId="2C61BC7A" wp14:editId="3C884F70">
                  <wp:extent cx="228600" cy="22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35F0">
              <w:t xml:space="preserve"> - уровень локализации;</w:t>
            </w:r>
          </w:p>
          <w:p w14:paraId="09613C72" w14:textId="77777777" w:rsidR="005B5D9A" w:rsidRPr="00AA35F0" w:rsidRDefault="005B5D9A" w:rsidP="00424B85">
            <w:r>
              <w:rPr>
                <w:noProof/>
                <w:lang w:eastAsia="ru-RU"/>
              </w:rPr>
              <w:drawing>
                <wp:inline distT="0" distB="0" distL="0" distR="0" wp14:anchorId="545C6197" wp14:editId="7718B8E4">
                  <wp:extent cx="200025" cy="2190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A35F0">
              <w:t>- доля фактически произведенной продукции по каждой технологической операции, рассчитываемая на основе регламентированных ГОСТ 3.1102-2011 документов, включающих карты технологического процесса, маршрутную карту и ведомости сборки изделия заявленного оборудования, по формуле:</w:t>
            </w:r>
          </w:p>
          <w:p w14:paraId="7258A35A" w14:textId="77777777" w:rsidR="005B5D9A" w:rsidRPr="00AA35F0" w:rsidRDefault="005B5D9A" w:rsidP="00424B85"/>
          <w:p w14:paraId="4D7F9E89" w14:textId="77777777" w:rsidR="005B5D9A" w:rsidRPr="00AA35F0" w:rsidRDefault="005B5D9A" w:rsidP="00424B85">
            <w:r>
              <w:rPr>
                <w:noProof/>
                <w:lang w:eastAsia="ru-RU"/>
              </w:rPr>
              <w:drawing>
                <wp:inline distT="0" distB="0" distL="0" distR="0" wp14:anchorId="0A79F745" wp14:editId="040FD009">
                  <wp:extent cx="845185" cy="5003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35F0">
              <w:t>,</w:t>
            </w:r>
          </w:p>
          <w:p w14:paraId="33F1B939" w14:textId="77777777" w:rsidR="005B5D9A" w:rsidRPr="00AA35F0" w:rsidRDefault="005B5D9A" w:rsidP="00424B85"/>
          <w:p w14:paraId="5B5B962C" w14:textId="77777777" w:rsidR="005B5D9A" w:rsidRPr="00AA35F0" w:rsidRDefault="005B5D9A" w:rsidP="00424B85">
            <w:proofErr w:type="gramStart"/>
            <w:r w:rsidRPr="00AA35F0">
              <w:t>где</w:t>
            </w:r>
            <w:proofErr w:type="gramEnd"/>
            <w:r w:rsidRPr="00AA35F0">
              <w:t>:</w:t>
            </w:r>
          </w:p>
          <w:p w14:paraId="639D0759" w14:textId="77777777" w:rsidR="005B5D9A" w:rsidRPr="00AA35F0" w:rsidRDefault="005B5D9A" w:rsidP="00424B85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DACA50F" wp14:editId="13452EB5">
                  <wp:extent cx="457200" cy="25908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35F0">
              <w:t xml:space="preserve"> - материальные и трудовые затраты отдельной технологической операции, произведенной на территории Российской Федерации, источник - маршрутная карта и ведомости сборки изделия;</w:t>
            </w:r>
          </w:p>
          <w:p w14:paraId="1A2FDAB8" w14:textId="77777777" w:rsidR="005B5D9A" w:rsidRPr="00AA35F0" w:rsidRDefault="005B5D9A" w:rsidP="00424B85">
            <w:r>
              <w:rPr>
                <w:noProof/>
                <w:lang w:eastAsia="ru-RU"/>
              </w:rPr>
              <w:drawing>
                <wp:inline distT="0" distB="0" distL="0" distR="0" wp14:anchorId="601D8BC7" wp14:editId="688829B5">
                  <wp:extent cx="431165" cy="259080"/>
                  <wp:effectExtent l="0" t="0" r="6985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35F0">
              <w:t xml:space="preserve"> - полные материальные и трудовые затраты отдельной технологической операции, источник - карты технологического процесса;</w:t>
            </w:r>
          </w:p>
          <w:p w14:paraId="38E68236" w14:textId="77777777" w:rsidR="005B5D9A" w:rsidRPr="00AA35F0" w:rsidRDefault="005B5D9A" w:rsidP="00424B85"/>
          <w:p w14:paraId="7E1E2263" w14:textId="77777777" w:rsidR="005B5D9A" w:rsidRPr="00AA35F0" w:rsidRDefault="005B5D9A" w:rsidP="00424B85">
            <w:proofErr w:type="gramStart"/>
            <w:r w:rsidRPr="00AA35F0">
              <w:t>по</w:t>
            </w:r>
            <w:proofErr w:type="gramEnd"/>
            <w:r w:rsidRPr="00AA35F0">
              <w:t xml:space="preserve"> 31 декабря 2019 г. соблюдение процентной доли стоимости использованных при производстве иностранных комплектующих изделий - не более 45 процентов цены товара;</w:t>
            </w:r>
          </w:p>
          <w:p w14:paraId="651A28D2" w14:textId="77777777" w:rsidR="005B5D9A" w:rsidRPr="00AA35F0" w:rsidRDefault="005B5D9A" w:rsidP="00424B85"/>
          <w:p w14:paraId="379D000B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2020 г. соблюдение процентной доли стоимости использованных при производстве иностранных комплектующих изделий - не более 35 процентов цены товара;</w:t>
            </w:r>
          </w:p>
          <w:p w14:paraId="1D177439" w14:textId="77777777" w:rsidR="005B5D9A" w:rsidRPr="00AA35F0" w:rsidRDefault="005B5D9A" w:rsidP="00424B85"/>
          <w:p w14:paraId="27D27A76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2021 г. соблюдение процентной доли стоимости использованных при производстве иностранных комплектующих изделий - не более 35 процентов цены товара, включая обязательное применение в продукции центрального процессора</w:t>
            </w:r>
            <w:r w:rsidRPr="00FE06C4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50B0CCD8" w14:textId="77777777" w:rsidR="005B5D9A" w:rsidRPr="00AA35F0" w:rsidRDefault="005B5D9A" w:rsidP="00424B85"/>
          <w:p w14:paraId="29AF5B5A" w14:textId="77777777" w:rsidR="005B5D9A" w:rsidRPr="00AA35F0" w:rsidRDefault="005B5D9A" w:rsidP="00424B85">
            <w:proofErr w:type="gramStart"/>
            <w:r w:rsidRPr="00AA35F0">
              <w:t>с</w:t>
            </w:r>
            <w:proofErr w:type="gramEnd"/>
            <w:r w:rsidRPr="00AA35F0">
              <w:t xml:space="preserve"> 1 января 2022 г. соблюдение процентной доли стоимости использованных при производстве иностранных комплектующих изделий - не более 25 процентов цены товара, включая обязательное применение в продукции центрального процессора</w:t>
            </w:r>
            <w:r w:rsidRPr="00FE06C4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</w:p>
          <w:p w14:paraId="47506037" w14:textId="77777777" w:rsidR="005B5D9A" w:rsidRPr="00AA35F0" w:rsidRDefault="005B5D9A" w:rsidP="00424B85"/>
          <w:p w14:paraId="7187F39F" w14:textId="77777777" w:rsidR="005B5D9A" w:rsidRPr="00AA35F0" w:rsidRDefault="005B5D9A" w:rsidP="00424B85">
            <w:proofErr w:type="gramStart"/>
            <w:r w:rsidRPr="00AA35F0">
              <w:lastRenderedPageBreak/>
              <w:t>с</w:t>
            </w:r>
            <w:proofErr w:type="gramEnd"/>
            <w:r w:rsidRPr="00AA35F0">
              <w:t xml:space="preserve"> 1 января 2025 г. соблюдение процентной доли стоимости использованных при производстве иностранных комплектующих изделий - не более 15 процентов цены товара, включая обязательное применение в продукции центрального процессора</w:t>
            </w:r>
            <w:r w:rsidRPr="00FE06C4">
              <w:rPr>
                <w:vertAlign w:val="superscript"/>
              </w:rPr>
              <w:t>13</w:t>
            </w:r>
            <w:r w:rsidRPr="00AA35F0">
              <w:t>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</w:p>
          <w:p w14:paraId="079A0C35" w14:textId="77777777" w:rsidR="005B5D9A" w:rsidRPr="00AA35F0" w:rsidRDefault="005B5D9A" w:rsidP="00424B85"/>
          <w:p w14:paraId="3BD30108" w14:textId="77777777" w:rsidR="005B5D9A" w:rsidRPr="00AA35F0" w:rsidRDefault="005B5D9A" w:rsidP="00424B85">
            <w:r w:rsidRPr="00AA35F0">
              <w:t>Требование о соблюдении процентной доли стоимости использованных при производстве иностранных комплектующих изделий предъявляется к изделию в базовой комплектации без учета стоимости накопителей данных - жестких магнитных дисков, твердотельных дисков, магнитных лент. 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14:paraId="28DB5717" w14:textId="77777777" w:rsidR="005B5D9A" w:rsidRPr="00AA35F0" w:rsidRDefault="005B5D9A" w:rsidP="00424B85"/>
          <w:p w14:paraId="01A8D644" w14:textId="77777777" w:rsidR="005B5D9A" w:rsidRDefault="005B5D9A" w:rsidP="00424B85">
            <w:r w:rsidRPr="00AA35F0">
              <w:t>В случае использования прав на основании лицензионного соглашения срок лицензии не должен быть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</w:t>
            </w:r>
            <w:r>
              <w:t>.</w:t>
            </w:r>
          </w:p>
          <w:p w14:paraId="45309810" w14:textId="77777777" w:rsidR="005B5D9A" w:rsidRPr="00181030" w:rsidRDefault="005B5D9A" w:rsidP="00424B85"/>
          <w:p w14:paraId="744681D7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4FF00D37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15</w:t>
            </w:r>
            <w:r w:rsidRPr="008A0038">
              <w:t xml:space="preserve"> баллов</w:t>
            </w:r>
            <w:r>
              <w:t>;</w:t>
            </w:r>
          </w:p>
          <w:p w14:paraId="4737D76A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lastRenderedPageBreak/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444FCE95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баллов</w:t>
            </w:r>
            <w:r>
              <w:t>.</w:t>
            </w:r>
          </w:p>
          <w:p w14:paraId="44B4F223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6CB9F18B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3474509E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</w:t>
            </w:r>
            <w:r w:rsidRPr="008A0038">
              <w:t xml:space="preserve"> баллов</w:t>
            </w:r>
            <w:r>
              <w:t>;</w:t>
            </w:r>
          </w:p>
          <w:p w14:paraId="6D457F42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</w:t>
            </w:r>
            <w:r w:rsidRPr="008A0038">
              <w:t xml:space="preserve"> баллов</w:t>
            </w:r>
            <w:r>
              <w:t>;</w:t>
            </w:r>
          </w:p>
          <w:p w14:paraId="1E2FFA38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10 баллов.</w:t>
            </w:r>
          </w:p>
          <w:p w14:paraId="319EF7E8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3A9956A6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279DF034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7114C2D2" w14:textId="77777777" w:rsidR="005B5D9A" w:rsidRDefault="005B5D9A" w:rsidP="00424B85">
            <w:pPr>
              <w:spacing w:after="120"/>
              <w:ind w:left="705"/>
            </w:pPr>
            <w:r w:rsidRPr="008A0038">
              <w:lastRenderedPageBreak/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4482DA84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10 баллов;</w:t>
            </w:r>
          </w:p>
          <w:p w14:paraId="6B05C6E7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57AC7AA9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0EEA9138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 xml:space="preserve">) – </w:t>
            </w:r>
            <w:r>
              <w:t>10</w:t>
            </w:r>
            <w:r w:rsidRPr="008A0038">
              <w:t xml:space="preserve"> баллов</w:t>
            </w:r>
            <w:r>
              <w:t xml:space="preserve"> либо </w:t>
            </w:r>
            <w:r w:rsidRPr="00EC5C3B">
              <w:t xml:space="preserve">использование электронных модулей &lt;23&gt; (26.20.30) содержащего в качестве центральных процессоров микросхемы первого или второго уровня – </w:t>
            </w:r>
            <w:r>
              <w:t>10</w:t>
            </w:r>
            <w:r w:rsidRPr="008A0038">
              <w:t xml:space="preserve"> баллов</w:t>
            </w:r>
            <w:r w:rsidRPr="00EC5C3B">
              <w:t>;</w:t>
            </w:r>
          </w:p>
          <w:p w14:paraId="57D1D36E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27A904BF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20</w:t>
            </w:r>
            <w:r w:rsidRPr="00DB117B">
              <w:t xml:space="preserve"> баллов</w:t>
            </w:r>
            <w:r>
              <w:t>;</w:t>
            </w:r>
          </w:p>
          <w:p w14:paraId="1A27C870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03413B3F" w14:textId="77777777" w:rsidR="005B5D9A" w:rsidRDefault="005B5D9A" w:rsidP="00424B85">
            <w:pPr>
              <w:spacing w:after="120"/>
              <w:ind w:left="705"/>
            </w:pPr>
            <w:r w:rsidRPr="00025BAA">
              <w:lastRenderedPageBreak/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10 баллов;</w:t>
            </w:r>
          </w:p>
          <w:p w14:paraId="788A8918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75BA5A2D" w14:textId="77777777" w:rsidR="005B5D9A" w:rsidRPr="0018103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  <w:bookmarkEnd w:id="0"/>
    </w:tbl>
    <w:p w14:paraId="05455103" w14:textId="77777777" w:rsidR="005B5D9A" w:rsidRDefault="005B5D9A" w:rsidP="005B5D9A"/>
    <w:p w14:paraId="4F41A360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н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</w:t>
      </w:r>
      <w:r>
        <w:t>16.150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2636"/>
        <w:gridCol w:w="9240"/>
      </w:tblGrid>
      <w:tr w:rsidR="005B5D9A" w:rsidRPr="00AA35F0" w14:paraId="6F3E24A8" w14:textId="77777777" w:rsidTr="00424B85">
        <w:trPr>
          <w:trHeight w:val="2393"/>
        </w:trPr>
        <w:tc>
          <w:tcPr>
            <w:tcW w:w="1686" w:type="dxa"/>
          </w:tcPr>
          <w:p w14:paraId="0F3F1C01" w14:textId="032207A4" w:rsidR="006C4657" w:rsidRDefault="006C4657" w:rsidP="00424B85">
            <w:proofErr w:type="gramStart"/>
            <w:r>
              <w:t>из</w:t>
            </w:r>
            <w:proofErr w:type="gramEnd"/>
          </w:p>
          <w:p w14:paraId="24257810" w14:textId="77777777" w:rsidR="005B5D9A" w:rsidRPr="00AA35F0" w:rsidRDefault="005B5D9A" w:rsidP="00424B85">
            <w:r w:rsidRPr="00AA35F0">
              <w:t>26.20.16.150</w:t>
            </w:r>
          </w:p>
        </w:tc>
        <w:tc>
          <w:tcPr>
            <w:tcW w:w="2721" w:type="dxa"/>
          </w:tcPr>
          <w:p w14:paraId="4C7BBDA7" w14:textId="77777777" w:rsidR="005B5D9A" w:rsidRPr="00AA35F0" w:rsidRDefault="005B5D9A" w:rsidP="00424B85">
            <w:r w:rsidRPr="00AA35F0">
              <w:t>Сканеры биометрические</w:t>
            </w:r>
          </w:p>
        </w:tc>
        <w:tc>
          <w:tcPr>
            <w:tcW w:w="10153" w:type="dxa"/>
          </w:tcPr>
          <w:p w14:paraId="42278037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у юридического лица - налогового резидента стран - членов Евразийского экономического союза</w:t>
            </w:r>
            <w:r>
              <w:t xml:space="preserve"> </w:t>
            </w:r>
            <w:r w:rsidRPr="005F4952">
              <w:t>прав на конструкторскую, технологическую и программную документацию в объеме, достаточном для производства, модернизации, развития и поддержки соответствующей продукции, на срок не менее 5 лет</w:t>
            </w:r>
            <w:r w:rsidRPr="00181030">
              <w:rPr>
                <w:vertAlign w:val="superscript"/>
              </w:rPr>
              <w:t>6</w:t>
            </w:r>
            <w:r>
              <w:t>;</w:t>
            </w:r>
          </w:p>
          <w:p w14:paraId="006EA1F0" w14:textId="77777777" w:rsidR="005B5D9A" w:rsidRDefault="005B5D9A" w:rsidP="00424B85"/>
          <w:p w14:paraId="2F473381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подразделения научно-исследовательских и опытно-конструкторских работ;</w:t>
            </w:r>
          </w:p>
          <w:p w14:paraId="598FA1FF" w14:textId="77777777" w:rsidR="005B5D9A" w:rsidRPr="005F4952" w:rsidRDefault="005B5D9A" w:rsidP="00424B85"/>
          <w:p w14:paraId="76469993" w14:textId="77777777" w:rsidR="005B5D9A" w:rsidRPr="005F4952" w:rsidRDefault="005B5D9A" w:rsidP="00424B85">
            <w:proofErr w:type="gramStart"/>
            <w:r w:rsidRPr="005F4952">
              <w:t>осуществление</w:t>
            </w:r>
            <w:proofErr w:type="gramEnd"/>
            <w:r w:rsidRPr="005F4952">
              <w:t xml:space="preserve"> на территории Российской Федерации следующих операций:</w:t>
            </w:r>
          </w:p>
          <w:p w14:paraId="0D7E8E26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входной</w:t>
            </w:r>
            <w:proofErr w:type="gramEnd"/>
            <w:r w:rsidRPr="005F4952">
              <w:t xml:space="preserve"> контроль комплектующих изделий (сборочных единиц);</w:t>
            </w:r>
          </w:p>
          <w:p w14:paraId="4B1FF117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сборка</w:t>
            </w:r>
            <w:proofErr w:type="gramEnd"/>
            <w:r w:rsidRPr="005F4952">
              <w:t>;</w:t>
            </w:r>
          </w:p>
          <w:p w14:paraId="2370DC6B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проверка</w:t>
            </w:r>
            <w:proofErr w:type="gramEnd"/>
            <w:r w:rsidRPr="005F4952">
              <w:t xml:space="preserve"> функциональности основных узлов;</w:t>
            </w:r>
          </w:p>
          <w:p w14:paraId="3BC4BF47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юстировка</w:t>
            </w:r>
            <w:proofErr w:type="gramEnd"/>
            <w:r w:rsidRPr="005F4952">
              <w:t xml:space="preserve"> и калибровка;</w:t>
            </w:r>
          </w:p>
          <w:p w14:paraId="05EAC86F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проведение</w:t>
            </w:r>
            <w:proofErr w:type="gramEnd"/>
            <w:r w:rsidRPr="005F4952">
              <w:t xml:space="preserve"> контрольных испытаний;</w:t>
            </w:r>
          </w:p>
          <w:p w14:paraId="1B18024C" w14:textId="77777777" w:rsidR="005B5D9A" w:rsidRDefault="005B5D9A" w:rsidP="00424B85">
            <w:pPr>
              <w:ind w:left="578"/>
            </w:pPr>
            <w:proofErr w:type="gramStart"/>
            <w:r w:rsidRPr="005F4952">
              <w:t>загрузка</w:t>
            </w:r>
            <w:proofErr w:type="gramEnd"/>
            <w:r w:rsidRPr="005F4952">
              <w:t xml:space="preserve"> и конфигурирование программного обеспечения;</w:t>
            </w:r>
          </w:p>
          <w:p w14:paraId="031CEB64" w14:textId="77777777" w:rsidR="005B5D9A" w:rsidRDefault="005B5D9A" w:rsidP="00424B85">
            <w:pPr>
              <w:ind w:left="578"/>
            </w:pPr>
            <w:proofErr w:type="gramStart"/>
            <w:r w:rsidRPr="005F4952">
              <w:t>упаковка</w:t>
            </w:r>
            <w:proofErr w:type="gramEnd"/>
            <w:r w:rsidRPr="005F4952">
              <w:t>;</w:t>
            </w:r>
          </w:p>
          <w:p w14:paraId="077EFD46" w14:textId="77777777" w:rsidR="005B5D9A" w:rsidRPr="005F4952" w:rsidRDefault="005B5D9A" w:rsidP="00424B85"/>
          <w:p w14:paraId="2DC724C6" w14:textId="77777777" w:rsidR="005B5D9A" w:rsidRDefault="005B5D9A" w:rsidP="00424B85">
            <w:proofErr w:type="gramStart"/>
            <w:r w:rsidRPr="005F4952">
              <w:lastRenderedPageBreak/>
              <w:t>по</w:t>
            </w:r>
            <w:proofErr w:type="gramEnd"/>
            <w:r w:rsidRPr="005F4952">
              <w:t xml:space="preserve"> 31 января 2019 г. соблюдение процентной доли стоимости использованных при производстве иностранных комплектующих изделий - не более 60 процентов цены товара;</w:t>
            </w:r>
          </w:p>
          <w:p w14:paraId="4BDA8F32" w14:textId="77777777" w:rsidR="005B5D9A" w:rsidRPr="005F4952" w:rsidRDefault="005B5D9A" w:rsidP="00424B85"/>
          <w:p w14:paraId="1AB44280" w14:textId="77777777" w:rsidR="005B5D9A" w:rsidRDefault="005B5D9A" w:rsidP="00424B85">
            <w:proofErr w:type="gramStart"/>
            <w:r w:rsidRPr="005F4952">
              <w:t>с</w:t>
            </w:r>
            <w:proofErr w:type="gramEnd"/>
            <w:r w:rsidRPr="005F4952">
              <w:t xml:space="preserve"> 1 января 2020 г. соблюдение процентной доли стоимости использованных при производстве иностранных комплектующих изделий - не более 50 процентов цены товара и поддержка открытых форматов обмена биометрическими данными</w:t>
            </w:r>
            <w:r>
              <w:t>.</w:t>
            </w:r>
          </w:p>
          <w:p w14:paraId="1067F5AE" w14:textId="77777777" w:rsidR="005B5D9A" w:rsidRPr="00181030" w:rsidRDefault="005B5D9A" w:rsidP="00424B85"/>
          <w:p w14:paraId="7F48CB21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26A5B6AA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10</w:t>
            </w:r>
            <w:r w:rsidRPr="008A0038">
              <w:t xml:space="preserve"> баллов</w:t>
            </w:r>
            <w:r>
              <w:t>;</w:t>
            </w:r>
          </w:p>
          <w:p w14:paraId="3E5D4D08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1C610B5E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баллов</w:t>
            </w:r>
            <w:r>
              <w:t>.</w:t>
            </w:r>
          </w:p>
          <w:p w14:paraId="51FDD85C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126218A4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58580F89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</w:t>
            </w:r>
            <w:r w:rsidRPr="008A0038">
              <w:t xml:space="preserve"> баллов</w:t>
            </w:r>
            <w:r>
              <w:t>;</w:t>
            </w:r>
          </w:p>
          <w:p w14:paraId="4558F14E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</w:t>
            </w:r>
            <w:r w:rsidRPr="008A0038">
              <w:t xml:space="preserve"> баллов</w:t>
            </w:r>
            <w:r>
              <w:t>;</w:t>
            </w:r>
          </w:p>
          <w:p w14:paraId="002E24D1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10 баллов.</w:t>
            </w:r>
          </w:p>
          <w:p w14:paraId="0547137C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12C34050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6786EAC1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3DE8CFC8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27780FC3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44017917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078F4B9D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1F547ADD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</w:t>
            </w:r>
            <w:r w:rsidRPr="00025BAA">
              <w:lastRenderedPageBreak/>
              <w:t xml:space="preserve">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 xml:space="preserve">) – </w:t>
            </w:r>
            <w:r>
              <w:t>10</w:t>
            </w:r>
            <w:r w:rsidRPr="008A0038">
              <w:t xml:space="preserve"> баллов</w:t>
            </w:r>
            <w:r>
              <w:t xml:space="preserve"> либо </w:t>
            </w:r>
            <w:r w:rsidRPr="00EC5C3B">
              <w:t xml:space="preserve">использование электронных модулей &lt;23&gt; (26.20.30) содержащего в качестве центральных процессоров микросхемы первого или второго уровня – </w:t>
            </w:r>
            <w:r>
              <w:t>5</w:t>
            </w:r>
            <w:r w:rsidRPr="008A0038">
              <w:t xml:space="preserve"> баллов</w:t>
            </w:r>
            <w:r w:rsidRPr="00EC5C3B">
              <w:t>;</w:t>
            </w:r>
          </w:p>
          <w:p w14:paraId="06FA25F0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458E1DC3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5</w:t>
            </w:r>
            <w:r w:rsidRPr="00DB117B">
              <w:t xml:space="preserve"> баллов</w:t>
            </w:r>
            <w:r>
              <w:t>;</w:t>
            </w:r>
          </w:p>
          <w:p w14:paraId="781896CE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625E5C4A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не предъявляется;</w:t>
            </w:r>
          </w:p>
          <w:p w14:paraId="59075BAC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0A54B8B1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</w:tbl>
    <w:p w14:paraId="3E113060" w14:textId="77777777" w:rsidR="005B5D9A" w:rsidRDefault="005B5D9A" w:rsidP="005B5D9A"/>
    <w:p w14:paraId="3479A9B8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о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</w:t>
      </w:r>
      <w:r>
        <w:t>30.000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2646"/>
        <w:gridCol w:w="9230"/>
      </w:tblGrid>
      <w:tr w:rsidR="005B5D9A" w:rsidRPr="00AA35F0" w14:paraId="43EFCD64" w14:textId="77777777" w:rsidTr="00424B85">
        <w:trPr>
          <w:trHeight w:val="2252"/>
        </w:trPr>
        <w:tc>
          <w:tcPr>
            <w:tcW w:w="1686" w:type="dxa"/>
          </w:tcPr>
          <w:p w14:paraId="3A70BF53" w14:textId="6030516E" w:rsidR="005B5D9A" w:rsidRPr="00AA35F0" w:rsidRDefault="006C4657" w:rsidP="00424B85">
            <w:proofErr w:type="gramStart"/>
            <w:r>
              <w:lastRenderedPageBreak/>
              <w:t>из</w:t>
            </w:r>
            <w:proofErr w:type="gramEnd"/>
            <w:r>
              <w:t xml:space="preserve"> </w:t>
            </w:r>
            <w:r w:rsidR="005B5D9A" w:rsidRPr="00AA35F0">
              <w:t>26.20.30.000</w:t>
            </w:r>
          </w:p>
        </w:tc>
        <w:tc>
          <w:tcPr>
            <w:tcW w:w="2721" w:type="dxa"/>
          </w:tcPr>
          <w:p w14:paraId="1268B7EF" w14:textId="77777777" w:rsidR="005B5D9A" w:rsidRPr="00AA35F0" w:rsidRDefault="005B5D9A" w:rsidP="00424B85">
            <w:r w:rsidRPr="00AA35F0">
              <w:t>Терминалы биометрические, включая терминалы контроля документов и верификации личности</w:t>
            </w:r>
          </w:p>
        </w:tc>
        <w:tc>
          <w:tcPr>
            <w:tcW w:w="10153" w:type="dxa"/>
          </w:tcPr>
          <w:p w14:paraId="56650B10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у юридического лица - налогового резидента стран - членов Евразийского экономического союза</w:t>
            </w:r>
            <w:r>
              <w:t xml:space="preserve"> </w:t>
            </w:r>
            <w:r w:rsidRPr="005F4952">
              <w:t>прав на конструкторскую, технологическую и программную документацию в объеме, достаточном для производства, модернизации, развития и поддержки соответствующей продукции, на срок не менее 5 лет</w:t>
            </w:r>
            <w:r w:rsidRPr="00181030">
              <w:rPr>
                <w:vertAlign w:val="superscript"/>
              </w:rPr>
              <w:t>6</w:t>
            </w:r>
            <w:r>
              <w:t>;</w:t>
            </w:r>
          </w:p>
          <w:p w14:paraId="7D664A56" w14:textId="77777777" w:rsidR="005B5D9A" w:rsidRDefault="005B5D9A" w:rsidP="00424B85"/>
          <w:p w14:paraId="583ECA2A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подразделения научно-исследовательских и опытно-конструкторских работ;</w:t>
            </w:r>
          </w:p>
          <w:p w14:paraId="7BDE9016" w14:textId="77777777" w:rsidR="005B5D9A" w:rsidRPr="005F4952" w:rsidRDefault="005B5D9A" w:rsidP="00424B85"/>
          <w:p w14:paraId="244A8C3D" w14:textId="77777777" w:rsidR="005B5D9A" w:rsidRPr="005F4952" w:rsidRDefault="005B5D9A" w:rsidP="00424B85">
            <w:proofErr w:type="gramStart"/>
            <w:r w:rsidRPr="005F4952">
              <w:t>осуществление</w:t>
            </w:r>
            <w:proofErr w:type="gramEnd"/>
            <w:r w:rsidRPr="005F4952">
              <w:t xml:space="preserve"> на территории Российской Федерации следующих операций:</w:t>
            </w:r>
          </w:p>
          <w:p w14:paraId="5AF2B788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входной</w:t>
            </w:r>
            <w:proofErr w:type="gramEnd"/>
            <w:r w:rsidRPr="005F4952">
              <w:t xml:space="preserve"> контроль комплектующих изделий (сборочных единиц);</w:t>
            </w:r>
          </w:p>
          <w:p w14:paraId="2C77BF2A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сборка</w:t>
            </w:r>
            <w:proofErr w:type="gramEnd"/>
            <w:r w:rsidRPr="005F4952">
              <w:t>;</w:t>
            </w:r>
          </w:p>
          <w:p w14:paraId="08ED712C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проверка</w:t>
            </w:r>
            <w:proofErr w:type="gramEnd"/>
            <w:r w:rsidRPr="005F4952">
              <w:t xml:space="preserve"> функциональности основных узлов;</w:t>
            </w:r>
          </w:p>
          <w:p w14:paraId="181B6055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юстировка</w:t>
            </w:r>
            <w:proofErr w:type="gramEnd"/>
            <w:r w:rsidRPr="005F4952">
              <w:t xml:space="preserve"> и калибровка;</w:t>
            </w:r>
          </w:p>
          <w:p w14:paraId="6D4B4AF5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проведение</w:t>
            </w:r>
            <w:proofErr w:type="gramEnd"/>
            <w:r w:rsidRPr="005F4952">
              <w:t xml:space="preserve"> контрольных испытаний;</w:t>
            </w:r>
          </w:p>
          <w:p w14:paraId="7C878E0A" w14:textId="77777777" w:rsidR="005B5D9A" w:rsidRDefault="005B5D9A" w:rsidP="00424B85">
            <w:pPr>
              <w:ind w:left="578"/>
            </w:pPr>
            <w:proofErr w:type="gramStart"/>
            <w:r w:rsidRPr="005F4952">
              <w:t>загрузка</w:t>
            </w:r>
            <w:proofErr w:type="gramEnd"/>
            <w:r w:rsidRPr="005F4952">
              <w:t xml:space="preserve"> и конфигурирование программного обеспечения;</w:t>
            </w:r>
          </w:p>
          <w:p w14:paraId="77610B58" w14:textId="77777777" w:rsidR="005B5D9A" w:rsidRDefault="005B5D9A" w:rsidP="00424B85">
            <w:pPr>
              <w:ind w:left="578"/>
            </w:pPr>
            <w:proofErr w:type="gramStart"/>
            <w:r w:rsidRPr="005F4952">
              <w:t>упаковка</w:t>
            </w:r>
            <w:proofErr w:type="gramEnd"/>
            <w:r w:rsidRPr="005F4952">
              <w:t>;</w:t>
            </w:r>
          </w:p>
          <w:p w14:paraId="60FD1698" w14:textId="77777777" w:rsidR="005B5D9A" w:rsidRPr="005F4952" w:rsidRDefault="005B5D9A" w:rsidP="00424B85"/>
          <w:p w14:paraId="6858A726" w14:textId="77777777" w:rsidR="005B5D9A" w:rsidRDefault="005B5D9A" w:rsidP="00424B85">
            <w:proofErr w:type="gramStart"/>
            <w:r w:rsidRPr="005F4952">
              <w:t>по</w:t>
            </w:r>
            <w:proofErr w:type="gramEnd"/>
            <w:r w:rsidRPr="005F4952">
              <w:t xml:space="preserve"> 31 января 2019 г. соблюдение процентной доли стоимости использованных при производстве иностранных комплектующих изделий - не более 60 процентов цены товара;</w:t>
            </w:r>
          </w:p>
          <w:p w14:paraId="2C114628" w14:textId="77777777" w:rsidR="005B5D9A" w:rsidRPr="005F4952" w:rsidRDefault="005B5D9A" w:rsidP="00424B85"/>
          <w:p w14:paraId="2DBD2ED8" w14:textId="77777777" w:rsidR="005B5D9A" w:rsidRDefault="005B5D9A" w:rsidP="00424B85">
            <w:proofErr w:type="gramStart"/>
            <w:r w:rsidRPr="005F4952">
              <w:t>с</w:t>
            </w:r>
            <w:proofErr w:type="gramEnd"/>
            <w:r w:rsidRPr="005F4952">
              <w:t xml:space="preserve"> 1 января 2020 г. соблюдение процентной доли стоимости использованных при производстве иностранных комплектующих изделий - не более 50 процентов цены товара и поддержка открытых форматов обмена биометрическими данными</w:t>
            </w:r>
            <w:r>
              <w:t>.</w:t>
            </w:r>
          </w:p>
          <w:p w14:paraId="4DBAE4CB" w14:textId="77777777" w:rsidR="005B5D9A" w:rsidRDefault="005B5D9A" w:rsidP="00424B85"/>
          <w:p w14:paraId="15E80ECC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028C73CB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lastRenderedPageBreak/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не предъявляется;</w:t>
            </w:r>
          </w:p>
          <w:p w14:paraId="6142D164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5B67CE55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баллов</w:t>
            </w:r>
            <w:r>
              <w:t>.</w:t>
            </w:r>
          </w:p>
          <w:p w14:paraId="38637E07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5BE6A2A4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39FA4E16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</w:t>
            </w:r>
            <w:r w:rsidRPr="008A0038">
              <w:t xml:space="preserve"> баллов</w:t>
            </w:r>
            <w:r>
              <w:t>;</w:t>
            </w:r>
          </w:p>
          <w:p w14:paraId="52927A08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10</w:t>
            </w:r>
            <w:r w:rsidRPr="008A0038">
              <w:t xml:space="preserve"> баллов</w:t>
            </w:r>
            <w:r>
              <w:t>;</w:t>
            </w:r>
          </w:p>
          <w:p w14:paraId="58606F27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5 баллов.</w:t>
            </w:r>
          </w:p>
          <w:p w14:paraId="06951ABD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212F89E5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37C9E9BD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5818BF71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48752C57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5232DAB9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03FDD23D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3B771845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изготовление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 xml:space="preserve">) – </w:t>
            </w:r>
            <w:r>
              <w:t>10</w:t>
            </w:r>
            <w:r w:rsidRPr="008A0038">
              <w:t xml:space="preserve"> баллов</w:t>
            </w:r>
            <w:r>
              <w:t xml:space="preserve"> либо </w:t>
            </w:r>
            <w:r w:rsidRPr="00EC5C3B">
              <w:t xml:space="preserve">использование электронных модулей &lt;23&gt; (26.20.30) содержащего в качестве центральных процессоров микросхемы первого или второго уровня – </w:t>
            </w:r>
            <w:r>
              <w:t>10</w:t>
            </w:r>
            <w:r w:rsidRPr="008A0038">
              <w:t xml:space="preserve"> баллов</w:t>
            </w:r>
            <w:r w:rsidRPr="00EC5C3B">
              <w:t>;</w:t>
            </w:r>
          </w:p>
          <w:p w14:paraId="62EAEC0D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696E9885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</w:t>
            </w:r>
            <w:r w:rsidRPr="00025BAA">
              <w:lastRenderedPageBreak/>
              <w:t xml:space="preserve">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5</w:t>
            </w:r>
            <w:r w:rsidRPr="00DB117B">
              <w:t xml:space="preserve"> баллов</w:t>
            </w:r>
            <w:r>
              <w:t>;</w:t>
            </w:r>
          </w:p>
          <w:p w14:paraId="52DE1270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2C7630A6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5 баллов;</w:t>
            </w:r>
          </w:p>
          <w:p w14:paraId="4D35219A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5 баллов;</w:t>
            </w:r>
          </w:p>
          <w:p w14:paraId="0A56EDDC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5 баллов.</w:t>
            </w:r>
          </w:p>
        </w:tc>
      </w:tr>
    </w:tbl>
    <w:p w14:paraId="61A73F35" w14:textId="77777777" w:rsidR="005B5D9A" w:rsidRDefault="005B5D9A" w:rsidP="005B5D9A"/>
    <w:p w14:paraId="6830B1D6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п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</w:t>
      </w:r>
      <w:r>
        <w:t>30.000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2686"/>
        <w:gridCol w:w="9190"/>
      </w:tblGrid>
      <w:tr w:rsidR="005B5D9A" w:rsidRPr="00AA35F0" w14:paraId="3F62C16E" w14:textId="77777777" w:rsidTr="00424B85">
        <w:tc>
          <w:tcPr>
            <w:tcW w:w="1686" w:type="dxa"/>
          </w:tcPr>
          <w:p w14:paraId="2F2359ED" w14:textId="45864738" w:rsidR="005B5D9A" w:rsidRPr="00AA35F0" w:rsidRDefault="006C4657" w:rsidP="00424B85">
            <w:proofErr w:type="gramStart"/>
            <w:r>
              <w:t>из</w:t>
            </w:r>
            <w:proofErr w:type="gramEnd"/>
            <w:r>
              <w:t xml:space="preserve"> </w:t>
            </w:r>
            <w:r w:rsidR="005B5D9A" w:rsidRPr="00AA35F0">
              <w:t>26.20.30.000</w:t>
            </w:r>
          </w:p>
        </w:tc>
        <w:tc>
          <w:tcPr>
            <w:tcW w:w="2721" w:type="dxa"/>
          </w:tcPr>
          <w:p w14:paraId="7A3DA43F" w14:textId="77777777" w:rsidR="005B5D9A" w:rsidRPr="00AA35F0" w:rsidRDefault="005B5D9A" w:rsidP="00424B85">
            <w:r w:rsidRPr="00AA35F0">
              <w:t>Программируемый логический контроллер</w:t>
            </w:r>
          </w:p>
        </w:tc>
        <w:tc>
          <w:tcPr>
            <w:tcW w:w="10153" w:type="dxa"/>
          </w:tcPr>
          <w:p w14:paraId="29D30C35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у юридического лица - налогового резидента стран - членов Евразийского экономического союза прав на конструкторскую, технологическую документацию в объеме, подтверждающем возможность производства, модернизации и развития соответствующей продукции, на срок не менее 5 лет</w:t>
            </w:r>
            <w:r w:rsidRPr="0092046C">
              <w:rPr>
                <w:vertAlign w:val="superscript"/>
              </w:rPr>
              <w:t>6</w:t>
            </w:r>
            <w:r w:rsidRPr="005F4952">
              <w:t>;</w:t>
            </w:r>
          </w:p>
          <w:p w14:paraId="208828E5" w14:textId="77777777" w:rsidR="005B5D9A" w:rsidRPr="005F4952" w:rsidRDefault="005B5D9A" w:rsidP="00424B85"/>
          <w:p w14:paraId="2295924A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5F19E418" w14:textId="77777777" w:rsidR="005B5D9A" w:rsidRPr="005F4952" w:rsidRDefault="005B5D9A" w:rsidP="00424B85"/>
          <w:p w14:paraId="7F5043EF" w14:textId="77777777" w:rsidR="005B5D9A" w:rsidRPr="005F4952" w:rsidRDefault="005B5D9A" w:rsidP="00424B85">
            <w:proofErr w:type="gramStart"/>
            <w:r w:rsidRPr="005F4952">
              <w:t>осуществление</w:t>
            </w:r>
            <w:proofErr w:type="gramEnd"/>
            <w:r w:rsidRPr="005F4952">
              <w:t xml:space="preserve"> на территории Российской Федерации следующих операций:</w:t>
            </w:r>
          </w:p>
          <w:p w14:paraId="454B1226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пайка</w:t>
            </w:r>
            <w:proofErr w:type="gramEnd"/>
            <w:r w:rsidRPr="005F4952">
              <w:t>;</w:t>
            </w:r>
          </w:p>
          <w:p w14:paraId="6C040C0D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lastRenderedPageBreak/>
              <w:t>покраска</w:t>
            </w:r>
            <w:proofErr w:type="gramEnd"/>
            <w:r w:rsidRPr="005F4952">
              <w:t>;</w:t>
            </w:r>
          </w:p>
          <w:p w14:paraId="724F3D2A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сборка</w:t>
            </w:r>
            <w:proofErr w:type="gramEnd"/>
            <w:r w:rsidRPr="005F4952">
              <w:t>;</w:t>
            </w:r>
          </w:p>
          <w:p w14:paraId="64EA6A91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программирование</w:t>
            </w:r>
            <w:proofErr w:type="gramEnd"/>
            <w:r w:rsidRPr="005F4952">
              <w:t>;</w:t>
            </w:r>
          </w:p>
          <w:p w14:paraId="100735B0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настройка</w:t>
            </w:r>
            <w:proofErr w:type="gramEnd"/>
            <w:r w:rsidRPr="005F4952">
              <w:t>;</w:t>
            </w:r>
          </w:p>
          <w:p w14:paraId="7FA361D2" w14:textId="77777777" w:rsidR="005B5D9A" w:rsidRPr="005F4952" w:rsidRDefault="005B5D9A" w:rsidP="00424B85"/>
          <w:p w14:paraId="39ECC108" w14:textId="77777777" w:rsidR="005B5D9A" w:rsidRDefault="005B5D9A" w:rsidP="00424B85">
            <w:proofErr w:type="gramStart"/>
            <w:r w:rsidRPr="005F4952">
              <w:t>применение</w:t>
            </w:r>
            <w:proofErr w:type="gramEnd"/>
            <w:r w:rsidRPr="005F4952">
              <w:t xml:space="preserve"> в товаре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в Российской Федерации;</w:t>
            </w:r>
          </w:p>
          <w:p w14:paraId="4AB6209B" w14:textId="77777777" w:rsidR="005B5D9A" w:rsidRPr="005F4952" w:rsidRDefault="005B5D9A" w:rsidP="00424B85"/>
          <w:p w14:paraId="480DA5D6" w14:textId="77777777" w:rsidR="005B5D9A" w:rsidRDefault="005B5D9A" w:rsidP="00424B85">
            <w:proofErr w:type="gramStart"/>
            <w:r w:rsidRPr="005F4952">
              <w:t>по</w:t>
            </w:r>
            <w:proofErr w:type="gramEnd"/>
            <w:r w:rsidRPr="005F4952">
              <w:t xml:space="preserve"> 31 декабря 2019 г. соблюдение процентной доли стоимости использованных при производстве иностранных комплектующих изделий - не более 15 процентов цены товара;</w:t>
            </w:r>
          </w:p>
          <w:p w14:paraId="4E9FE02D" w14:textId="77777777" w:rsidR="005B5D9A" w:rsidRPr="005F4952" w:rsidRDefault="005B5D9A" w:rsidP="00424B85"/>
          <w:p w14:paraId="66680B97" w14:textId="77777777" w:rsidR="005B5D9A" w:rsidRDefault="005B5D9A" w:rsidP="00424B85">
            <w:r w:rsidRPr="005F4952">
              <w:t xml:space="preserve"> </w:t>
            </w:r>
            <w:proofErr w:type="gramStart"/>
            <w:r w:rsidRPr="005F4952">
              <w:t>с</w:t>
            </w:r>
            <w:proofErr w:type="gramEnd"/>
            <w:r w:rsidRPr="005F4952">
              <w:t xml:space="preserve"> 1 января 2020 г. соблюдение процентной доли стоимости использованных при производстве иностранных комплектующих изделий - не более 10 процентов цены товара;</w:t>
            </w:r>
          </w:p>
          <w:p w14:paraId="4091999D" w14:textId="77777777" w:rsidR="005B5D9A" w:rsidRPr="005F4952" w:rsidRDefault="005B5D9A" w:rsidP="00424B85"/>
          <w:p w14:paraId="2CBEFC3F" w14:textId="77777777" w:rsidR="005B5D9A" w:rsidRDefault="005B5D9A" w:rsidP="00424B85">
            <w:r w:rsidRPr="005F4952">
              <w:t xml:space="preserve"> </w:t>
            </w:r>
            <w:proofErr w:type="gramStart"/>
            <w:r w:rsidRPr="005F4952">
              <w:t>с</w:t>
            </w:r>
            <w:proofErr w:type="gramEnd"/>
            <w:r w:rsidRPr="005F4952">
              <w:t xml:space="preserve"> 1 января 2023 г. соблюдение процентной доли стоимости использованных при производстве иностранных комплектующих изделий - не более 5 процентов цены товара</w:t>
            </w:r>
          </w:p>
          <w:p w14:paraId="35DFB90E" w14:textId="77777777" w:rsidR="005B5D9A" w:rsidRDefault="005B5D9A" w:rsidP="00424B85"/>
          <w:p w14:paraId="62CB2274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25F5AA36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10 баллов;</w:t>
            </w:r>
          </w:p>
          <w:p w14:paraId="5C8FACF0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</w:t>
            </w:r>
            <w:r w:rsidRPr="008A0038">
              <w:lastRenderedPageBreak/>
              <w:t xml:space="preserve">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</w:t>
            </w:r>
            <w:r w:rsidRPr="008A0038">
              <w:t xml:space="preserve"> баллов</w:t>
            </w:r>
            <w:r>
              <w:t>;</w:t>
            </w:r>
          </w:p>
          <w:p w14:paraId="0EEA4C6E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</w:t>
            </w:r>
            <w:r w:rsidRPr="008A0038">
              <w:t xml:space="preserve"> баллов</w:t>
            </w:r>
            <w:r>
              <w:t>.</w:t>
            </w:r>
          </w:p>
          <w:p w14:paraId="4D82D840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2FAEE33F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6350B31D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</w:t>
            </w:r>
            <w:r w:rsidRPr="008A0038">
              <w:t xml:space="preserve"> баллов</w:t>
            </w:r>
            <w:r>
              <w:t>;</w:t>
            </w:r>
          </w:p>
          <w:p w14:paraId="29F44776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15</w:t>
            </w:r>
            <w:r w:rsidRPr="008A0038">
              <w:t xml:space="preserve"> баллов</w:t>
            </w:r>
            <w:r>
              <w:t>;</w:t>
            </w:r>
          </w:p>
          <w:p w14:paraId="1B66513C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5 баллов.</w:t>
            </w:r>
          </w:p>
          <w:p w14:paraId="3F473CB2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2AF04099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5DEAEF71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18F0B54B" w14:textId="77777777" w:rsidR="005B5D9A" w:rsidRDefault="005B5D9A" w:rsidP="00424B85">
            <w:pPr>
              <w:spacing w:after="120"/>
              <w:ind w:left="705"/>
            </w:pPr>
            <w:r w:rsidRPr="008A0038">
              <w:lastRenderedPageBreak/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6567BFA8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58307FD3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57A49BCA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60F981ED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изготовление</w:t>
            </w:r>
            <w:proofErr w:type="gramEnd"/>
            <w:r w:rsidRPr="00025BAA">
              <w:t xml:space="preserve">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 xml:space="preserve">) – </w:t>
            </w:r>
            <w:r>
              <w:t>10</w:t>
            </w:r>
            <w:r w:rsidRPr="008A0038">
              <w:t xml:space="preserve"> баллов</w:t>
            </w:r>
            <w:r>
              <w:t>;</w:t>
            </w:r>
          </w:p>
          <w:p w14:paraId="5EFA505D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EC5C3B">
              <w:t>использование</w:t>
            </w:r>
            <w:proofErr w:type="gramEnd"/>
            <w:r w:rsidRPr="00EC5C3B">
              <w:t xml:space="preserve"> электронных модулей &lt;23&gt; (26.20.30) содержащего в качестве центральных процессоров микросхемы первого или второго уровня – </w:t>
            </w:r>
            <w:r>
              <w:t>не предъявляется</w:t>
            </w:r>
            <w:r w:rsidRPr="00EC5C3B">
              <w:t>;</w:t>
            </w:r>
          </w:p>
          <w:p w14:paraId="43E9F5DF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018A500C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не предъявляется;</w:t>
            </w:r>
          </w:p>
          <w:p w14:paraId="322D7C48" w14:textId="77777777" w:rsidR="005B5D9A" w:rsidRPr="00025BAA" w:rsidRDefault="005B5D9A" w:rsidP="00424B85">
            <w:pPr>
              <w:spacing w:after="120"/>
            </w:pPr>
            <w:r w:rsidRPr="00025BAA">
              <w:lastRenderedPageBreak/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1605982C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5 баллов;</w:t>
            </w:r>
          </w:p>
          <w:p w14:paraId="6FAB8FEF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5 баллов;</w:t>
            </w:r>
          </w:p>
          <w:p w14:paraId="23BDB202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5 баллов.</w:t>
            </w:r>
          </w:p>
        </w:tc>
      </w:tr>
    </w:tbl>
    <w:p w14:paraId="4AA37679" w14:textId="77777777" w:rsidR="005B5D9A" w:rsidRDefault="005B5D9A" w:rsidP="005B5D9A"/>
    <w:p w14:paraId="7C04CDCE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р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</w:t>
      </w:r>
      <w:r>
        <w:t>40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6"/>
        <w:gridCol w:w="2647"/>
        <w:gridCol w:w="9299"/>
      </w:tblGrid>
      <w:tr w:rsidR="005B5D9A" w:rsidRPr="00AA35F0" w14:paraId="1357BEAF" w14:textId="77777777" w:rsidTr="00424B85">
        <w:tc>
          <w:tcPr>
            <w:tcW w:w="1686" w:type="dxa"/>
          </w:tcPr>
          <w:p w14:paraId="5F584D79" w14:textId="60D4A347" w:rsidR="005B5D9A" w:rsidRPr="00AA35F0" w:rsidRDefault="006C4657" w:rsidP="00424B85">
            <w:proofErr w:type="gramStart"/>
            <w:r>
              <w:t>из</w:t>
            </w:r>
            <w:proofErr w:type="gramEnd"/>
            <w:r>
              <w:t xml:space="preserve"> </w:t>
            </w:r>
            <w:r w:rsidR="005B5D9A" w:rsidRPr="00AA35F0">
              <w:t>26.20.40</w:t>
            </w:r>
          </w:p>
        </w:tc>
        <w:tc>
          <w:tcPr>
            <w:tcW w:w="2721" w:type="dxa"/>
          </w:tcPr>
          <w:p w14:paraId="59A0FBB0" w14:textId="77777777" w:rsidR="005B5D9A" w:rsidRPr="00AA35F0" w:rsidRDefault="005B5D9A" w:rsidP="00424B85">
            <w:r w:rsidRPr="005F4952">
              <w:t>Шасси машины вычислительной электронной цифровой</w:t>
            </w:r>
          </w:p>
        </w:tc>
        <w:tc>
          <w:tcPr>
            <w:tcW w:w="10153" w:type="dxa"/>
          </w:tcPr>
          <w:p w14:paraId="0FE47BE3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у юридического лица - налогового резидента стран - членов Евразийского экономического союза прав на конструкторскую, технологическую документацию в объеме, подтверждающем возможность производства, модернизации и развития соответствующей продукции, на срок не менее 5 лет</w:t>
            </w:r>
            <w:r w:rsidRPr="0092046C">
              <w:rPr>
                <w:vertAlign w:val="superscript"/>
              </w:rPr>
              <w:t>6</w:t>
            </w:r>
            <w:r w:rsidRPr="005F4952">
              <w:t>;</w:t>
            </w:r>
          </w:p>
          <w:p w14:paraId="4B716AFD" w14:textId="77777777" w:rsidR="005B5D9A" w:rsidRPr="005F4952" w:rsidRDefault="005B5D9A" w:rsidP="00424B85"/>
          <w:p w14:paraId="5922363D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1087A332" w14:textId="77777777" w:rsidR="005B5D9A" w:rsidRPr="005F4952" w:rsidRDefault="005B5D9A" w:rsidP="00424B85"/>
          <w:p w14:paraId="3E8C7142" w14:textId="77777777" w:rsidR="005B5D9A" w:rsidRPr="005F4952" w:rsidRDefault="005B5D9A" w:rsidP="00424B85">
            <w:proofErr w:type="gramStart"/>
            <w:r w:rsidRPr="005F4952">
              <w:t>осуществление</w:t>
            </w:r>
            <w:proofErr w:type="gramEnd"/>
            <w:r w:rsidRPr="005F4952">
              <w:t xml:space="preserve"> на территории Российской Федерации следующих операций:</w:t>
            </w:r>
          </w:p>
          <w:p w14:paraId="2CE1BE61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заготовка</w:t>
            </w:r>
            <w:proofErr w:type="gramEnd"/>
            <w:r w:rsidRPr="005F4952">
              <w:t>;</w:t>
            </w:r>
          </w:p>
          <w:p w14:paraId="6B515B10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штамповка</w:t>
            </w:r>
            <w:proofErr w:type="gramEnd"/>
            <w:r w:rsidRPr="005F4952">
              <w:t>;</w:t>
            </w:r>
          </w:p>
          <w:p w14:paraId="2B1F6E1F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резка</w:t>
            </w:r>
            <w:proofErr w:type="gramEnd"/>
            <w:r w:rsidRPr="005F4952">
              <w:t>;</w:t>
            </w:r>
          </w:p>
          <w:p w14:paraId="6FD07818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гибка</w:t>
            </w:r>
            <w:proofErr w:type="gramEnd"/>
            <w:r w:rsidRPr="005F4952">
              <w:t>;</w:t>
            </w:r>
          </w:p>
          <w:p w14:paraId="2B9C32F2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установка</w:t>
            </w:r>
            <w:proofErr w:type="gramEnd"/>
            <w:r w:rsidRPr="005F4952">
              <w:t xml:space="preserve"> (пристрелка) и запрессовка шпилек;</w:t>
            </w:r>
          </w:p>
          <w:p w14:paraId="225B3C11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lastRenderedPageBreak/>
              <w:t>сварка</w:t>
            </w:r>
            <w:proofErr w:type="gramEnd"/>
            <w:r w:rsidRPr="005F4952">
              <w:t>;</w:t>
            </w:r>
          </w:p>
          <w:p w14:paraId="211C1CF6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порошковое</w:t>
            </w:r>
            <w:proofErr w:type="gramEnd"/>
            <w:r w:rsidRPr="005F4952">
              <w:t xml:space="preserve"> лакокрасочное покрытие;</w:t>
            </w:r>
          </w:p>
          <w:p w14:paraId="4E8FD977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сборка</w:t>
            </w:r>
            <w:proofErr w:type="gramEnd"/>
            <w:r w:rsidRPr="005F4952">
              <w:t>;</w:t>
            </w:r>
          </w:p>
          <w:p w14:paraId="7F968ABC" w14:textId="77777777" w:rsidR="005B5D9A" w:rsidRDefault="005B5D9A" w:rsidP="00424B85">
            <w:pPr>
              <w:ind w:left="578"/>
            </w:pPr>
            <w:proofErr w:type="gramStart"/>
            <w:r w:rsidRPr="005F4952">
              <w:t>электромонтаж</w:t>
            </w:r>
            <w:proofErr w:type="gramEnd"/>
            <w:r w:rsidRPr="005F4952">
              <w:t>;</w:t>
            </w:r>
          </w:p>
          <w:p w14:paraId="4D554CB3" w14:textId="77777777" w:rsidR="005B5D9A" w:rsidRPr="005F4952" w:rsidRDefault="005B5D9A" w:rsidP="00424B85">
            <w:pPr>
              <w:ind w:left="578"/>
            </w:pPr>
          </w:p>
          <w:p w14:paraId="5C6C5959" w14:textId="77777777" w:rsidR="005B5D9A" w:rsidRDefault="005B5D9A" w:rsidP="00424B85">
            <w:proofErr w:type="gramStart"/>
            <w:r w:rsidRPr="005F4952">
              <w:t>соблюдение</w:t>
            </w:r>
            <w:proofErr w:type="gramEnd"/>
            <w:r w:rsidRPr="005F4952">
              <w:t xml:space="preserve"> процентной доли стоимости использованных при производстве иностранных комплектующих изделий - не более 5 процентов цены товара</w:t>
            </w:r>
            <w:r>
              <w:t>.</w:t>
            </w:r>
          </w:p>
          <w:p w14:paraId="43ACA1DE" w14:textId="77777777" w:rsidR="005B5D9A" w:rsidRDefault="005B5D9A" w:rsidP="00424B85"/>
          <w:p w14:paraId="50CAA920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09C7048C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не предъявляется;</w:t>
            </w:r>
          </w:p>
          <w:p w14:paraId="3306331F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не предъявляется;</w:t>
            </w:r>
          </w:p>
          <w:p w14:paraId="0FE3F1F3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не предъявляется.</w:t>
            </w:r>
          </w:p>
          <w:p w14:paraId="36C5A7E8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57C744B3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12A36391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не предъявляется;</w:t>
            </w:r>
          </w:p>
          <w:p w14:paraId="212F71AB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не предъявляется;</w:t>
            </w:r>
          </w:p>
          <w:p w14:paraId="3428653E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не предъявляется.</w:t>
            </w:r>
          </w:p>
          <w:p w14:paraId="0CC0D73D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5D0DFF39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7D051328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46BCE37C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576FF2EC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не предъявляется;</w:t>
            </w:r>
          </w:p>
          <w:p w14:paraId="7CC730A1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не предъявляется.</w:t>
            </w:r>
          </w:p>
          <w:p w14:paraId="00A19C15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52ED9464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изготовление</w:t>
            </w:r>
            <w:proofErr w:type="gramEnd"/>
            <w:r w:rsidRPr="00025BAA">
              <w:t xml:space="preserve"> плат печатного монтажа для всех электронных модулей &lt;23&gt; содержащих микросхемы первого или второго уровня (заготовка </w:t>
            </w:r>
            <w:r w:rsidRPr="00025BAA">
              <w:lastRenderedPageBreak/>
              <w:t xml:space="preserve">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 xml:space="preserve">) – </w:t>
            </w:r>
            <w:r>
              <w:t>не предъявляется;</w:t>
            </w:r>
          </w:p>
          <w:p w14:paraId="7F629418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EC5C3B">
              <w:t>использование</w:t>
            </w:r>
            <w:proofErr w:type="gramEnd"/>
            <w:r w:rsidRPr="00EC5C3B">
              <w:t xml:space="preserve"> электронных модулей &lt;23&gt; (26.20.30) содержащего в качестве центральных процессоров микросхемы первого или второго уровня – </w:t>
            </w:r>
            <w:r>
              <w:t>не предъявляется</w:t>
            </w:r>
            <w:r w:rsidRPr="00EC5C3B">
              <w:t>;</w:t>
            </w:r>
          </w:p>
          <w:p w14:paraId="03D86B3D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не предъявляется;</w:t>
            </w:r>
          </w:p>
          <w:p w14:paraId="2096A2DB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не предъявляется;</w:t>
            </w:r>
          </w:p>
          <w:p w14:paraId="4DF27F07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6B0016B8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10 баллов;</w:t>
            </w:r>
          </w:p>
          <w:p w14:paraId="7D746F40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76DCE55B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</w:tbl>
    <w:p w14:paraId="283B0556" w14:textId="77777777" w:rsidR="005B5D9A" w:rsidRDefault="005B5D9A" w:rsidP="005B5D9A"/>
    <w:p w14:paraId="7B486BD6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с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</w:t>
      </w:r>
      <w:r>
        <w:t>40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26"/>
        <w:gridCol w:w="2525"/>
        <w:gridCol w:w="9411"/>
      </w:tblGrid>
      <w:tr w:rsidR="005B5D9A" w:rsidRPr="00AA35F0" w14:paraId="6048038A" w14:textId="77777777" w:rsidTr="00424B85">
        <w:tc>
          <w:tcPr>
            <w:tcW w:w="1686" w:type="dxa"/>
          </w:tcPr>
          <w:p w14:paraId="245DE868" w14:textId="3A3155DB" w:rsidR="005B5D9A" w:rsidRPr="00AA35F0" w:rsidRDefault="006C4657" w:rsidP="00424B85">
            <w:proofErr w:type="gramStart"/>
            <w:r>
              <w:lastRenderedPageBreak/>
              <w:t>из</w:t>
            </w:r>
            <w:proofErr w:type="gramEnd"/>
            <w:r>
              <w:t xml:space="preserve"> </w:t>
            </w:r>
            <w:r w:rsidR="005B5D9A" w:rsidRPr="00AA35F0">
              <w:t>26.20.40</w:t>
            </w:r>
          </w:p>
        </w:tc>
        <w:tc>
          <w:tcPr>
            <w:tcW w:w="2721" w:type="dxa"/>
          </w:tcPr>
          <w:p w14:paraId="41A99467" w14:textId="77777777" w:rsidR="005B5D9A" w:rsidRPr="00AA35F0" w:rsidRDefault="005B5D9A" w:rsidP="00424B85">
            <w:r w:rsidRPr="005F4952">
              <w:t>Корпус сервера</w:t>
            </w:r>
          </w:p>
        </w:tc>
        <w:tc>
          <w:tcPr>
            <w:tcW w:w="10153" w:type="dxa"/>
          </w:tcPr>
          <w:p w14:paraId="21AF1D38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у юридического лица - налогового резидента стран - членов Евразийского экономического союза прав на конструкторскую, технологическую документацию в объеме, подтверждающем возможность производства, модернизации и развития соответствующей продукции, на срок не менее 5 лет</w:t>
            </w:r>
            <w:r w:rsidRPr="00AE4685">
              <w:rPr>
                <w:vertAlign w:val="superscript"/>
              </w:rPr>
              <w:t>6</w:t>
            </w:r>
            <w:r w:rsidRPr="005F4952">
              <w:t>;</w:t>
            </w:r>
          </w:p>
          <w:p w14:paraId="5600B31A" w14:textId="77777777" w:rsidR="005B5D9A" w:rsidRPr="005F4952" w:rsidRDefault="005B5D9A" w:rsidP="00424B85"/>
          <w:p w14:paraId="73E3CA67" w14:textId="77777777" w:rsidR="005B5D9A" w:rsidRPr="005F4952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04D8C915" w14:textId="77777777" w:rsidR="005B5D9A" w:rsidRPr="005F4952" w:rsidRDefault="005B5D9A" w:rsidP="00424B85"/>
          <w:p w14:paraId="0BA6E141" w14:textId="77777777" w:rsidR="005B5D9A" w:rsidRPr="005F4952" w:rsidRDefault="005B5D9A" w:rsidP="00424B85">
            <w:proofErr w:type="gramStart"/>
            <w:r w:rsidRPr="005F4952">
              <w:t>осуществление</w:t>
            </w:r>
            <w:proofErr w:type="gramEnd"/>
            <w:r w:rsidRPr="005F4952">
              <w:t xml:space="preserve"> на территории Российской Федерации следующих операций:</w:t>
            </w:r>
          </w:p>
          <w:p w14:paraId="1C1C3E0D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изготовление</w:t>
            </w:r>
            <w:proofErr w:type="gramEnd"/>
            <w:r w:rsidRPr="005F4952">
              <w:t xml:space="preserve"> печатных плат;</w:t>
            </w:r>
          </w:p>
          <w:p w14:paraId="02853E7C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сборка</w:t>
            </w:r>
            <w:proofErr w:type="gramEnd"/>
            <w:r w:rsidRPr="005F4952">
              <w:t xml:space="preserve"> блока управления питанием;</w:t>
            </w:r>
          </w:p>
          <w:p w14:paraId="4CBAD2A5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установка</w:t>
            </w:r>
            <w:proofErr w:type="gramEnd"/>
            <w:r w:rsidRPr="005F4952">
              <w:t xml:space="preserve"> программного обеспечения блока управления питанием;</w:t>
            </w:r>
          </w:p>
          <w:p w14:paraId="362FD53E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сборка</w:t>
            </w:r>
            <w:proofErr w:type="gramEnd"/>
            <w:r w:rsidRPr="005F4952">
              <w:t xml:space="preserve"> объединительной панели (</w:t>
            </w:r>
            <w:proofErr w:type="spellStart"/>
            <w:r w:rsidRPr="005F4952">
              <w:t>Backplane</w:t>
            </w:r>
            <w:proofErr w:type="spellEnd"/>
            <w:r w:rsidRPr="005F4952">
              <w:t>) для жестких дисков;</w:t>
            </w:r>
          </w:p>
          <w:p w14:paraId="64147913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изготовление</w:t>
            </w:r>
            <w:proofErr w:type="gramEnd"/>
            <w:r w:rsidRPr="005F4952">
              <w:t xml:space="preserve"> шасси для корпуса;</w:t>
            </w:r>
          </w:p>
          <w:p w14:paraId="0075A7AC" w14:textId="77777777" w:rsidR="005B5D9A" w:rsidRDefault="005B5D9A" w:rsidP="00424B85">
            <w:pPr>
              <w:ind w:left="578"/>
            </w:pPr>
            <w:proofErr w:type="gramStart"/>
            <w:r w:rsidRPr="005F4952">
              <w:t>сборка</w:t>
            </w:r>
            <w:proofErr w:type="gramEnd"/>
            <w:r w:rsidRPr="005F4952">
              <w:t xml:space="preserve"> корпуса;</w:t>
            </w:r>
          </w:p>
          <w:p w14:paraId="3CAE15D3" w14:textId="77777777" w:rsidR="005B5D9A" w:rsidRPr="005F4952" w:rsidRDefault="005B5D9A" w:rsidP="00424B85"/>
          <w:p w14:paraId="7D881D29" w14:textId="77777777" w:rsidR="005B5D9A" w:rsidRDefault="005B5D9A" w:rsidP="00424B85">
            <w:proofErr w:type="gramStart"/>
            <w:r w:rsidRPr="005F4952">
              <w:t>по</w:t>
            </w:r>
            <w:proofErr w:type="gramEnd"/>
            <w:r w:rsidRPr="005F4952">
              <w:t xml:space="preserve"> 31 декабря 2019 г. соблюдение процентной доли стоимости использованных при производстве иностранных комплектующих изделий - не более 40 процентов цены товара;</w:t>
            </w:r>
          </w:p>
          <w:p w14:paraId="69D3AD92" w14:textId="77777777" w:rsidR="005B5D9A" w:rsidRPr="005F4952" w:rsidRDefault="005B5D9A" w:rsidP="00424B85"/>
          <w:p w14:paraId="78B6A7A8" w14:textId="77777777" w:rsidR="005B5D9A" w:rsidRDefault="005B5D9A" w:rsidP="00424B85">
            <w:proofErr w:type="gramStart"/>
            <w:r w:rsidRPr="005F4952">
              <w:t>с</w:t>
            </w:r>
            <w:proofErr w:type="gramEnd"/>
            <w:r w:rsidRPr="005F4952">
              <w:t xml:space="preserve"> 1 января 2020 г. соблюдение процентной доли стоимости использованных при производстве иностранных комплектующих изделий - не более 20 процентов цены товара;</w:t>
            </w:r>
          </w:p>
          <w:p w14:paraId="124ACE45" w14:textId="77777777" w:rsidR="005B5D9A" w:rsidRPr="005F4952" w:rsidRDefault="005B5D9A" w:rsidP="00424B85"/>
          <w:p w14:paraId="5AD7F8D1" w14:textId="77777777" w:rsidR="005B5D9A" w:rsidRDefault="005B5D9A" w:rsidP="00424B85">
            <w:proofErr w:type="gramStart"/>
            <w:r w:rsidRPr="005F4952">
              <w:t>с</w:t>
            </w:r>
            <w:proofErr w:type="gramEnd"/>
            <w:r w:rsidRPr="005F4952">
              <w:t xml:space="preserve"> 1 января 2021 г. соблюдение процентной доли стоимости использованных при производстве иностранных комплектующих изделий - не более 10 процентов цены товара</w:t>
            </w:r>
          </w:p>
          <w:p w14:paraId="2A715C45" w14:textId="77777777" w:rsidR="005B5D9A" w:rsidRDefault="005B5D9A" w:rsidP="00424B85"/>
          <w:p w14:paraId="59ED7D96" w14:textId="77777777" w:rsidR="005B5D9A" w:rsidRPr="008A0038" w:rsidRDefault="005B5D9A" w:rsidP="00424B85">
            <w:pPr>
              <w:spacing w:after="120"/>
            </w:pPr>
            <w:r w:rsidRPr="008A0038">
              <w:lastRenderedPageBreak/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06F7B804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не предъявляется;</w:t>
            </w:r>
          </w:p>
          <w:p w14:paraId="685B20BB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не предъявляется;</w:t>
            </w:r>
          </w:p>
          <w:p w14:paraId="0B039761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 баллов.</w:t>
            </w:r>
          </w:p>
          <w:p w14:paraId="23D317DE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744758E4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702A1A56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1A414AA8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5 баллов;</w:t>
            </w:r>
          </w:p>
          <w:p w14:paraId="55D9DAC8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5 баллов.</w:t>
            </w:r>
          </w:p>
          <w:p w14:paraId="21AB1D00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3C844385" w14:textId="77777777" w:rsidR="005B5D9A" w:rsidRDefault="005B5D9A" w:rsidP="00424B85">
            <w:pPr>
              <w:spacing w:after="120"/>
              <w:ind w:left="1429"/>
            </w:pPr>
            <w:r w:rsidRPr="008A0038">
              <w:lastRenderedPageBreak/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391F19D6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5 баллов.</w:t>
            </w:r>
          </w:p>
          <w:p w14:paraId="792EFC62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1A952D0C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67EDD922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2AAFDAE6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376D7276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изготовление</w:t>
            </w:r>
            <w:proofErr w:type="gramEnd"/>
            <w:r w:rsidRPr="00025BAA">
              <w:t xml:space="preserve">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 xml:space="preserve">) – </w:t>
            </w:r>
            <w:r>
              <w:t>не предъявляется;</w:t>
            </w:r>
          </w:p>
          <w:p w14:paraId="7CCCE896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EC5C3B">
              <w:t>использование</w:t>
            </w:r>
            <w:proofErr w:type="gramEnd"/>
            <w:r w:rsidRPr="00EC5C3B">
              <w:t xml:space="preserve"> электронных модулей &lt;23&gt; (26.20.30) содержащего в качестве центральных процессоров микросхемы первого или второго уровня – </w:t>
            </w:r>
            <w:r>
              <w:t>не предъявляется</w:t>
            </w:r>
            <w:r w:rsidRPr="00EC5C3B">
              <w:t>;</w:t>
            </w:r>
          </w:p>
          <w:p w14:paraId="5C03CCE2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18D7E6D3" w14:textId="77777777" w:rsidR="005B5D9A" w:rsidRDefault="005B5D9A" w:rsidP="00424B85">
            <w:pPr>
              <w:spacing w:after="120"/>
              <w:ind w:left="705"/>
            </w:pPr>
            <w:r w:rsidRPr="00025BAA">
              <w:lastRenderedPageBreak/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5 баллов;</w:t>
            </w:r>
          </w:p>
          <w:p w14:paraId="2DBEF5A2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11E21E8C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10 баллов;</w:t>
            </w:r>
          </w:p>
          <w:p w14:paraId="2ABA9A68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53C24E70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</w:tbl>
    <w:p w14:paraId="45BCB1B4" w14:textId="77777777" w:rsidR="005B5D9A" w:rsidRDefault="005B5D9A" w:rsidP="005B5D9A"/>
    <w:p w14:paraId="72FA27CB" w14:textId="77777777" w:rsidR="005B5D9A" w:rsidRPr="00653AB7" w:rsidRDefault="005B5D9A" w:rsidP="005B5D9A">
      <w:pPr>
        <w:spacing w:line="240" w:lineRule="auto"/>
        <w:ind w:firstLine="709"/>
      </w:pPr>
      <w:proofErr w:type="gramStart"/>
      <w:r>
        <w:t>т</w:t>
      </w:r>
      <w:proofErr w:type="gramEnd"/>
      <w:r w:rsidRPr="00653AB7">
        <w:t>) позици</w:t>
      </w:r>
      <w:r>
        <w:t>ю</w:t>
      </w:r>
      <w:r w:rsidRPr="00653AB7">
        <w:t>, классифицируем</w:t>
      </w:r>
      <w:r>
        <w:t>ую</w:t>
      </w:r>
      <w:r w:rsidRPr="00653AB7">
        <w:t xml:space="preserve"> код</w:t>
      </w:r>
      <w:r>
        <w:t>о</w:t>
      </w:r>
      <w:r w:rsidRPr="00653AB7">
        <w:t>м по ОК 034-2014 (КПЕС 2008) 26.20.</w:t>
      </w:r>
      <w:r>
        <w:t>40.110</w:t>
      </w:r>
      <w:r w:rsidRPr="00653AB7">
        <w:t xml:space="preserve">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2646"/>
        <w:gridCol w:w="9230"/>
      </w:tblGrid>
      <w:tr w:rsidR="005B5D9A" w:rsidRPr="00AA35F0" w14:paraId="49D670F1" w14:textId="77777777" w:rsidTr="00424B85">
        <w:tc>
          <w:tcPr>
            <w:tcW w:w="1686" w:type="dxa"/>
          </w:tcPr>
          <w:p w14:paraId="01D59C0C" w14:textId="77777777" w:rsidR="005B5D9A" w:rsidRPr="00AA35F0" w:rsidRDefault="005B5D9A" w:rsidP="00424B85">
            <w:r w:rsidRPr="00AA35F0">
              <w:t>26.20.40.110</w:t>
            </w:r>
          </w:p>
        </w:tc>
        <w:tc>
          <w:tcPr>
            <w:tcW w:w="2721" w:type="dxa"/>
          </w:tcPr>
          <w:p w14:paraId="7AD0313A" w14:textId="77777777" w:rsidR="005B5D9A" w:rsidRPr="00AA35F0" w:rsidRDefault="005B5D9A" w:rsidP="00424B85">
            <w:r w:rsidRPr="005F4952">
              <w:t>Устройства и блоки питания вычислительных машин</w:t>
            </w:r>
          </w:p>
        </w:tc>
        <w:tc>
          <w:tcPr>
            <w:tcW w:w="10153" w:type="dxa"/>
          </w:tcPr>
          <w:p w14:paraId="1FFD791B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у юридического лица - налогового резидента стран - членов Евразийского экономического союза прав на техническую документацию в объеме, достаточном для производства, модернизации и эксплуатации соответствующей продукции, на срок не менее 5 лет</w:t>
            </w:r>
            <w:r w:rsidRPr="00D55B87">
              <w:rPr>
                <w:vertAlign w:val="superscript"/>
              </w:rPr>
              <w:t>6</w:t>
            </w:r>
            <w:r w:rsidRPr="005F4952">
              <w:t>;</w:t>
            </w:r>
          </w:p>
          <w:p w14:paraId="5A1BD51A" w14:textId="77777777" w:rsidR="005B5D9A" w:rsidRPr="005F4952" w:rsidRDefault="005B5D9A" w:rsidP="00424B85"/>
          <w:p w14:paraId="78CB2D8B" w14:textId="77777777" w:rsidR="005B5D9A" w:rsidRDefault="005B5D9A" w:rsidP="00424B85">
            <w:proofErr w:type="gramStart"/>
            <w:r w:rsidRPr="005F4952">
              <w:t>наличие</w:t>
            </w:r>
            <w:proofErr w:type="gramEnd"/>
            <w:r w:rsidRPr="005F4952">
              <w:t xml:space="preserve">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259F2B4D" w14:textId="77777777" w:rsidR="005B5D9A" w:rsidRPr="005F4952" w:rsidRDefault="005B5D9A" w:rsidP="00424B85"/>
          <w:p w14:paraId="664D01E9" w14:textId="77777777" w:rsidR="005B5D9A" w:rsidRPr="005F4952" w:rsidRDefault="005B5D9A" w:rsidP="00424B85">
            <w:proofErr w:type="gramStart"/>
            <w:r w:rsidRPr="005F4952">
              <w:t>по</w:t>
            </w:r>
            <w:proofErr w:type="gramEnd"/>
            <w:r w:rsidRPr="005F4952">
              <w:t xml:space="preserve"> 31 декабря 2019 г. осуществление на территории Российской Федерации не менее трех из следующих операций (при наличии):</w:t>
            </w:r>
          </w:p>
          <w:p w14:paraId="334F38CA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lastRenderedPageBreak/>
              <w:t>монтаж</w:t>
            </w:r>
            <w:proofErr w:type="gramEnd"/>
            <w:r w:rsidRPr="005F4952">
              <w:t xml:space="preserve"> компонентов на печатные платы;</w:t>
            </w:r>
          </w:p>
          <w:p w14:paraId="01425B81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металлообработка</w:t>
            </w:r>
            <w:proofErr w:type="gramEnd"/>
            <w:r w:rsidRPr="005F4952">
              <w:t xml:space="preserve"> и покраска;</w:t>
            </w:r>
          </w:p>
          <w:p w14:paraId="69BD073A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сборка</w:t>
            </w:r>
            <w:proofErr w:type="gramEnd"/>
            <w:r w:rsidRPr="005F4952">
              <w:t xml:space="preserve"> готовых изделий;</w:t>
            </w:r>
          </w:p>
          <w:p w14:paraId="13CB3216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приемо</w:t>
            </w:r>
            <w:proofErr w:type="gramEnd"/>
            <w:r w:rsidRPr="005F4952">
              <w:t>-сдаточные испытания;</w:t>
            </w:r>
          </w:p>
          <w:p w14:paraId="754D3827" w14:textId="77777777" w:rsidR="005B5D9A" w:rsidRPr="005F4952" w:rsidRDefault="005B5D9A" w:rsidP="00424B85">
            <w:proofErr w:type="gramStart"/>
            <w:r w:rsidRPr="005F4952">
              <w:t>с</w:t>
            </w:r>
            <w:proofErr w:type="gramEnd"/>
            <w:r w:rsidRPr="005F4952">
              <w:t xml:space="preserve"> 1 января 2020 г. осуществление на территории Российской Федерации следующих операций (при наличии):</w:t>
            </w:r>
          </w:p>
          <w:p w14:paraId="2E7018EB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монтаж</w:t>
            </w:r>
            <w:proofErr w:type="gramEnd"/>
            <w:r w:rsidRPr="005F4952">
              <w:t xml:space="preserve"> компонентов на печатные платы;</w:t>
            </w:r>
          </w:p>
          <w:p w14:paraId="1D78C6D1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металлообработка</w:t>
            </w:r>
            <w:proofErr w:type="gramEnd"/>
            <w:r w:rsidRPr="005F4952">
              <w:t xml:space="preserve"> и покраска;</w:t>
            </w:r>
          </w:p>
          <w:p w14:paraId="3D6FF26E" w14:textId="77777777" w:rsidR="005B5D9A" w:rsidRPr="005F4952" w:rsidRDefault="005B5D9A" w:rsidP="00424B85">
            <w:pPr>
              <w:ind w:left="578"/>
            </w:pPr>
            <w:proofErr w:type="gramStart"/>
            <w:r w:rsidRPr="005F4952">
              <w:t>сборка</w:t>
            </w:r>
            <w:proofErr w:type="gramEnd"/>
            <w:r w:rsidRPr="005F4952">
              <w:t xml:space="preserve"> готовых изделий;</w:t>
            </w:r>
          </w:p>
          <w:p w14:paraId="0AB429C6" w14:textId="77777777" w:rsidR="005B5D9A" w:rsidRDefault="005B5D9A" w:rsidP="00424B85">
            <w:pPr>
              <w:ind w:left="578"/>
            </w:pPr>
            <w:proofErr w:type="gramStart"/>
            <w:r w:rsidRPr="005F4952">
              <w:t>приемо</w:t>
            </w:r>
            <w:proofErr w:type="gramEnd"/>
            <w:r w:rsidRPr="005F4952">
              <w:t>-сдаточные испытания</w:t>
            </w:r>
            <w:r>
              <w:t>.</w:t>
            </w:r>
          </w:p>
          <w:p w14:paraId="3CB3532B" w14:textId="77777777" w:rsidR="005B5D9A" w:rsidRDefault="005B5D9A" w:rsidP="00424B85">
            <w:pPr>
              <w:ind w:left="578"/>
            </w:pPr>
          </w:p>
          <w:p w14:paraId="468A61FA" w14:textId="77777777" w:rsidR="005B5D9A" w:rsidRPr="008A0038" w:rsidRDefault="005B5D9A" w:rsidP="00424B85">
            <w:pPr>
              <w:spacing w:after="120"/>
            </w:pPr>
            <w:r w:rsidRPr="008A0038">
              <w:t xml:space="preserve">ЭКБ и материалы многослойных печатных плат российского происхождения, в </w:t>
            </w:r>
            <w:proofErr w:type="spellStart"/>
            <w:r w:rsidRPr="008A0038">
              <w:t>т.ч</w:t>
            </w:r>
            <w:proofErr w:type="spellEnd"/>
            <w:r w:rsidRPr="008A0038">
              <w:t>.:</w:t>
            </w:r>
          </w:p>
          <w:p w14:paraId="45DD86FE" w14:textId="77777777" w:rsidR="005B5D9A" w:rsidRPr="008A0038" w:rsidRDefault="005B5D9A" w:rsidP="00424B85">
            <w:pPr>
              <w:spacing w:after="120"/>
              <w:ind w:left="708"/>
            </w:pPr>
            <w:r w:rsidRPr="008A0038">
              <w:t xml:space="preserve">Применение фольгированных, </w:t>
            </w:r>
            <w:proofErr w:type="spellStart"/>
            <w:r w:rsidRPr="008A0038">
              <w:t>нефольгированных</w:t>
            </w:r>
            <w:proofErr w:type="spellEnd"/>
            <w:r w:rsidRPr="008A0038">
              <w:t xml:space="preserve"> диэлектриков, </w:t>
            </w:r>
            <w:proofErr w:type="spellStart"/>
            <w:r w:rsidRPr="008A0038">
              <w:t>препрегов</w:t>
            </w:r>
            <w:proofErr w:type="spellEnd"/>
            <w:r w:rsidRPr="008A0038">
              <w:t xml:space="preserve">, смол и полимеров российского происхождения для не менее двух плат печатного монтажа в составе изделия </w:t>
            </w:r>
            <w:r>
              <w:t>–</w:t>
            </w:r>
            <w:r w:rsidRPr="008A0038">
              <w:t xml:space="preserve"> </w:t>
            </w:r>
            <w:r>
              <w:t>5 баллов;</w:t>
            </w:r>
          </w:p>
          <w:p w14:paraId="5E908993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 xml:space="preserve">Применение интегральной схемы первого уровня или интегральной схемы второго уровня в качестве вспомогательных микроконтроллеров (центральных микроконтроллеров) &lt;24&gt; </w:t>
            </w:r>
            <w:r>
              <w:t>–</w:t>
            </w:r>
            <w:r w:rsidRPr="008A0038">
              <w:t xml:space="preserve"> </w:t>
            </w:r>
            <w:r>
              <w:t>5 баллов;</w:t>
            </w:r>
          </w:p>
          <w:p w14:paraId="69FABB4B" w14:textId="77777777" w:rsidR="005B5D9A" w:rsidRDefault="005B5D9A" w:rsidP="00424B85">
            <w:pPr>
              <w:spacing w:after="120"/>
              <w:ind w:left="705"/>
            </w:pPr>
            <w:r w:rsidRPr="008A0038">
              <w:tab/>
              <w:t xml:space="preserve">Применение пассивных и активных компонентов российского происхождения (не менее 10% от спецификации на производимые печатные платы в составе изделия) – </w:t>
            </w:r>
            <w:r>
              <w:t>5 баллов.</w:t>
            </w:r>
          </w:p>
          <w:p w14:paraId="52F025DB" w14:textId="77777777" w:rsidR="005B5D9A" w:rsidRDefault="005B5D9A" w:rsidP="00424B85">
            <w:pPr>
              <w:spacing w:after="120"/>
            </w:pPr>
            <w:r w:rsidRPr="008A0038">
              <w:t>Владение технологиями проектирования производителем на территории Российской Федерации согласно конструкторской документации на изделие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61E914D4" w14:textId="77777777" w:rsidR="005B5D9A" w:rsidRPr="008A0038" w:rsidRDefault="005B5D9A" w:rsidP="00424B85">
            <w:pPr>
              <w:spacing w:after="120"/>
              <w:ind w:left="705"/>
            </w:pPr>
            <w:r w:rsidRPr="008A0038">
              <w:t>Платы печатного монтажа</w:t>
            </w:r>
            <w:r>
              <w:t>:</w:t>
            </w:r>
          </w:p>
          <w:p w14:paraId="45D0F3CA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Владение исходным проектами разработанных печатных плат электронного блоков в составе изделия с возможностью </w:t>
            </w:r>
            <w:r w:rsidRPr="008A0038">
              <w:lastRenderedPageBreak/>
              <w:t xml:space="preserve">внесения изменений в схему принципиальную, топологию и формирование на их основе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</w:t>
            </w:r>
            <w:r>
              <w:t xml:space="preserve"> – 5 баллов;</w:t>
            </w:r>
          </w:p>
          <w:p w14:paraId="7C256000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Формирование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 (трассировка печатной платы и схема расположения элементов) из проектов на разработанные печатные платы</w:t>
            </w:r>
            <w:r>
              <w:t xml:space="preserve"> – 5 баллов;</w:t>
            </w:r>
          </w:p>
          <w:p w14:paraId="40E0D51D" w14:textId="77777777" w:rsidR="005B5D9A" w:rsidRDefault="005B5D9A" w:rsidP="00424B85">
            <w:pPr>
              <w:spacing w:after="120"/>
              <w:ind w:left="1429"/>
            </w:pPr>
            <w:r w:rsidRPr="008A0038">
              <w:t xml:space="preserve">Наличие инженерно-технических кадров, выполняющих работы по разработке схем принципиальных, топологии и формированию </w:t>
            </w:r>
            <w:proofErr w:type="spellStart"/>
            <w:r w:rsidRPr="008A0038">
              <w:t>Gerber</w:t>
            </w:r>
            <w:proofErr w:type="spellEnd"/>
            <w:r w:rsidRPr="008A0038">
              <w:t>-файлов электронных блоков</w:t>
            </w:r>
            <w:r>
              <w:t xml:space="preserve"> – 5 баллов.</w:t>
            </w:r>
          </w:p>
          <w:p w14:paraId="0C5C8FC8" w14:textId="77777777" w:rsidR="005B5D9A" w:rsidRDefault="005B5D9A" w:rsidP="00424B85">
            <w:pPr>
              <w:spacing w:after="120"/>
              <w:ind w:left="705"/>
            </w:pPr>
            <w:r w:rsidRPr="008A0038">
              <w:t>Детали и корпуса изделий</w:t>
            </w:r>
            <w:r>
              <w:t>:</w:t>
            </w:r>
          </w:p>
          <w:p w14:paraId="5604A1C1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проектами (в применяемых САПР) механических деталей и корпусных изделий согласно конструкторской документации на корпусные изделия</w:t>
            </w:r>
            <w:r>
              <w:t xml:space="preserve"> – 5 баллов;</w:t>
            </w:r>
          </w:p>
          <w:p w14:paraId="0ABE4880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проекты деталей и корпусных изделий с формированием STEP-моделей / технологией проектирования</w:t>
            </w:r>
            <w:r>
              <w:t xml:space="preserve"> – не предъявляется.</w:t>
            </w:r>
          </w:p>
          <w:p w14:paraId="40F012BE" w14:textId="77777777" w:rsidR="005B5D9A" w:rsidRDefault="005B5D9A" w:rsidP="00424B85">
            <w:pPr>
              <w:spacing w:after="120"/>
              <w:ind w:left="705"/>
            </w:pPr>
            <w:r w:rsidRPr="008A0038">
              <w:t>Встроенное микропрограммное, системное и специализированное прикладное ПО</w:t>
            </w:r>
            <w:r>
              <w:t>:</w:t>
            </w:r>
          </w:p>
          <w:p w14:paraId="550BDE5C" w14:textId="77777777" w:rsidR="005B5D9A" w:rsidRDefault="005B5D9A" w:rsidP="00424B85">
            <w:pPr>
              <w:spacing w:after="120"/>
              <w:ind w:left="1429"/>
            </w:pPr>
            <w:r w:rsidRPr="008A0038">
              <w:t>Владение внесением изменений в разработанное встроенное микропрограммное, системное и специализированное прикладное ПО печатных плат в составе изделия</w:t>
            </w:r>
            <w:r>
              <w:t xml:space="preserve"> – 5 баллов;</w:t>
            </w:r>
          </w:p>
          <w:p w14:paraId="435E595F" w14:textId="77777777" w:rsidR="005B5D9A" w:rsidRDefault="005B5D9A" w:rsidP="00424B85">
            <w:pPr>
              <w:spacing w:after="120"/>
              <w:ind w:left="1429"/>
            </w:pPr>
            <w:r w:rsidRPr="008A0038">
              <w:t>Сборка (компиляция с внесенными изменениями) и установка разработанного микропрограммного и встроенного ПО в изделие</w:t>
            </w:r>
            <w:r>
              <w:t xml:space="preserve"> – 5 баллов.</w:t>
            </w:r>
          </w:p>
          <w:p w14:paraId="15976536" w14:textId="77777777" w:rsidR="005B5D9A" w:rsidRPr="00025BAA" w:rsidRDefault="005B5D9A" w:rsidP="00424B85">
            <w:pPr>
              <w:spacing w:after="120"/>
            </w:pPr>
            <w:r w:rsidRPr="00025BAA">
              <w:t xml:space="preserve">Производственные операции электронных блоков в составе изделия на территории Российской Федерации, в </w:t>
            </w:r>
            <w:proofErr w:type="spellStart"/>
            <w:r w:rsidRPr="00025BAA">
              <w:t>т.ч</w:t>
            </w:r>
            <w:proofErr w:type="spellEnd"/>
            <w:r w:rsidRPr="00025BAA">
              <w:t>.:</w:t>
            </w:r>
          </w:p>
          <w:p w14:paraId="6C1277F8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изготовление</w:t>
            </w:r>
            <w:proofErr w:type="gramEnd"/>
            <w:r w:rsidRPr="00025BAA">
              <w:t xml:space="preserve"> плат печатного монтажа для всех электронных модулей &lt;23&gt; содержащих микросхемы первого или второго уровня (заготовка сырья (сушка, резка материалов), основные </w:t>
            </w:r>
            <w:r w:rsidRPr="00025BAA">
              <w:lastRenderedPageBreak/>
              <w:t xml:space="preserve">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</w:t>
            </w:r>
            <w:r w:rsidRPr="00EC5C3B">
              <w:t xml:space="preserve">контроля и </w:t>
            </w:r>
            <w:proofErr w:type="spellStart"/>
            <w:r w:rsidRPr="00EC5C3B">
              <w:t>электротестирования</w:t>
            </w:r>
            <w:proofErr w:type="spellEnd"/>
            <w:r w:rsidRPr="00EC5C3B">
              <w:t xml:space="preserve">) – </w:t>
            </w:r>
            <w:r>
              <w:t>10 баллов;</w:t>
            </w:r>
          </w:p>
          <w:p w14:paraId="1B915D82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EC5C3B">
              <w:t>использование</w:t>
            </w:r>
            <w:proofErr w:type="gramEnd"/>
            <w:r w:rsidRPr="00EC5C3B">
              <w:t xml:space="preserve"> электронных модулей &lt;23&gt; (26.20.30) содержащего в качестве центральных процессоров микросхемы первого или второго уровня – </w:t>
            </w:r>
            <w:r>
              <w:t>не предъявляется</w:t>
            </w:r>
            <w:r w:rsidRPr="00EC5C3B">
              <w:t>;</w:t>
            </w:r>
          </w:p>
          <w:p w14:paraId="32BCF3CF" w14:textId="77777777" w:rsidR="005B5D9A" w:rsidRDefault="005B5D9A" w:rsidP="00424B85">
            <w:pPr>
              <w:spacing w:after="120"/>
              <w:ind w:left="705"/>
            </w:pPr>
            <w:proofErr w:type="gramStart"/>
            <w:r w:rsidRPr="00025BAA">
              <w:t>поверхностно</w:t>
            </w:r>
            <w:proofErr w:type="gramEnd"/>
            <w:r w:rsidRPr="00025BAA">
              <w:t>-штыревой и выводной монтаж компонентов печатных плат производимых электронных модулей</w:t>
            </w:r>
            <w:r>
              <w:t xml:space="preserve"> – 5 баллов;</w:t>
            </w:r>
          </w:p>
          <w:p w14:paraId="15E20CCA" w14:textId="77777777" w:rsidR="005B5D9A" w:rsidRDefault="005B5D9A" w:rsidP="00424B85">
            <w:pPr>
              <w:spacing w:after="120"/>
              <w:ind w:left="705"/>
            </w:pPr>
            <w:r w:rsidRPr="00025BAA">
              <w:t xml:space="preserve">Производство разработанных многослойных печатных плат в состав изделия (заготовка сырья (сушка, резка материалов), основные производственные операции (изготовление внутренних слоев, травление, гальваника, прессование, металлизация, нанесение маски и финишных покрытий, оптического контроля и </w:t>
            </w:r>
            <w:proofErr w:type="spellStart"/>
            <w:r w:rsidRPr="00025BAA">
              <w:t>электротестирования</w:t>
            </w:r>
            <w:proofErr w:type="spellEnd"/>
            <w:r w:rsidRPr="00025BAA">
              <w:t>)</w:t>
            </w:r>
            <w:r>
              <w:t xml:space="preserve"> – не предъявляется;</w:t>
            </w:r>
          </w:p>
          <w:p w14:paraId="1C116AE4" w14:textId="77777777" w:rsidR="005B5D9A" w:rsidRPr="00025BAA" w:rsidRDefault="005B5D9A" w:rsidP="00424B85">
            <w:pPr>
              <w:spacing w:after="120"/>
            </w:pPr>
            <w:r w:rsidRPr="00025BAA">
              <w:t>Производство деталей и корпусных изделий на территории Российской Федерации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14:paraId="633E6792" w14:textId="77777777" w:rsidR="005B5D9A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механических деталей и корпусных элементов (заготовка, штамповка, резка, гибка, установка (пристрелка) и запрессовка шпилек, сварка, порошковое лакокрасочное покрытие, сборка, электромонтаж)</w:t>
            </w:r>
            <w:r>
              <w:t xml:space="preserve"> – 10 баллов;</w:t>
            </w:r>
          </w:p>
          <w:p w14:paraId="6C183576" w14:textId="77777777" w:rsidR="005B5D9A" w:rsidRDefault="005B5D9A" w:rsidP="00424B85">
            <w:pPr>
              <w:spacing w:after="120"/>
              <w:ind w:left="705"/>
            </w:pPr>
            <w:r w:rsidRPr="00025BAA">
              <w:t>Производственные операции изготовления штампов, литьевых пресс-форм</w:t>
            </w:r>
            <w:r>
              <w:t xml:space="preserve"> – не предъявляется;</w:t>
            </w:r>
          </w:p>
          <w:p w14:paraId="77C7DF82" w14:textId="77777777" w:rsidR="005B5D9A" w:rsidRPr="00AA35F0" w:rsidRDefault="005B5D9A" w:rsidP="00424B85">
            <w:pPr>
              <w:spacing w:after="120"/>
              <w:ind w:left="705"/>
            </w:pPr>
            <w:r w:rsidRPr="00025BAA">
              <w:tab/>
              <w:t>Производственные операции изготовления корпусов литьем в пресс формы</w:t>
            </w:r>
            <w:r>
              <w:t xml:space="preserve"> – не предъявляется.</w:t>
            </w:r>
          </w:p>
        </w:tc>
      </w:tr>
    </w:tbl>
    <w:p w14:paraId="42B7AAFD" w14:textId="77777777" w:rsidR="005B5D9A" w:rsidRDefault="005B5D9A" w:rsidP="005B5D9A"/>
    <w:p w14:paraId="1B2772CB" w14:textId="77777777" w:rsidR="005B5D9A" w:rsidRPr="00717A22" w:rsidRDefault="005B5D9A" w:rsidP="005B5D9A">
      <w:pPr>
        <w:pStyle w:val="af0"/>
        <w:numPr>
          <w:ilvl w:val="0"/>
          <w:numId w:val="5"/>
        </w:numPr>
        <w:spacing w:line="240" w:lineRule="auto"/>
      </w:pPr>
      <w:r w:rsidRPr="00717A22">
        <w:t xml:space="preserve">Дополнить сноской </w:t>
      </w:r>
      <w:bookmarkStart w:id="1" w:name="_Hlk68086314"/>
      <w:r w:rsidRPr="00717A22">
        <w:t xml:space="preserve">&lt;23&gt; </w:t>
      </w:r>
      <w:bookmarkEnd w:id="1"/>
      <w:r w:rsidRPr="00717A22">
        <w:t>следующего содержания:</w:t>
      </w:r>
    </w:p>
    <w:p w14:paraId="536BA924" w14:textId="77777777" w:rsidR="005B5D9A" w:rsidRPr="001D1CE7" w:rsidRDefault="005B5D9A" w:rsidP="005B5D9A">
      <w:pPr>
        <w:pStyle w:val="ConsPlusNormal"/>
        <w:ind w:firstLine="709"/>
        <w:jc w:val="both"/>
        <w:rPr>
          <w:szCs w:val="28"/>
        </w:rPr>
      </w:pPr>
      <w:r w:rsidRPr="001D1CE7">
        <w:rPr>
          <w:szCs w:val="28"/>
        </w:rPr>
        <w:t xml:space="preserve">«&lt;23&gt; </w:t>
      </w:r>
      <w:r>
        <w:rPr>
          <w:szCs w:val="28"/>
        </w:rPr>
        <w:t>Электронный модуль –</w:t>
      </w:r>
      <w:r w:rsidRPr="009F5052">
        <w:rPr>
          <w:szCs w:val="28"/>
        </w:rPr>
        <w:t xml:space="preserve"> конструктивно и функционально законченное радиоэлектронное устройство или радиоэлектронный функциональный узел</w:t>
      </w:r>
      <w:r>
        <w:rPr>
          <w:szCs w:val="28"/>
        </w:rPr>
        <w:t xml:space="preserve"> </w:t>
      </w:r>
      <w:r w:rsidRPr="009F5052">
        <w:rPr>
          <w:szCs w:val="28"/>
        </w:rPr>
        <w:t>(соответствует ОКПД.2 26.20.30).</w:t>
      </w:r>
      <w:r w:rsidRPr="001D1CE7">
        <w:rPr>
          <w:szCs w:val="28"/>
        </w:rPr>
        <w:t>».</w:t>
      </w:r>
    </w:p>
    <w:p w14:paraId="6444AA49" w14:textId="77777777" w:rsidR="005B5D9A" w:rsidRPr="00F15E04" w:rsidRDefault="005B5D9A" w:rsidP="005B5D9A">
      <w:pPr>
        <w:pStyle w:val="ConsPlusNormal"/>
        <w:ind w:firstLine="709"/>
        <w:jc w:val="both"/>
        <w:rPr>
          <w:sz w:val="22"/>
          <w:szCs w:val="22"/>
        </w:rPr>
      </w:pPr>
    </w:p>
    <w:p w14:paraId="3945950D" w14:textId="77777777" w:rsidR="005B5D9A" w:rsidRPr="00717A22" w:rsidRDefault="005B5D9A" w:rsidP="005B5D9A">
      <w:pPr>
        <w:pStyle w:val="af0"/>
        <w:numPr>
          <w:ilvl w:val="0"/>
          <w:numId w:val="5"/>
        </w:numPr>
        <w:spacing w:line="240" w:lineRule="auto"/>
      </w:pPr>
      <w:r w:rsidRPr="00717A22">
        <w:t>Дополнить сноской &lt;25&gt; следующего содержания:</w:t>
      </w:r>
    </w:p>
    <w:p w14:paraId="3D73E818" w14:textId="77777777" w:rsidR="005B5D9A" w:rsidRPr="001D1CE7" w:rsidRDefault="005B5D9A" w:rsidP="005B5D9A">
      <w:pPr>
        <w:pStyle w:val="ConsPlusNormal"/>
        <w:ind w:firstLine="709"/>
        <w:jc w:val="both"/>
        <w:rPr>
          <w:szCs w:val="28"/>
        </w:rPr>
      </w:pPr>
      <w:r w:rsidRPr="001D1CE7">
        <w:rPr>
          <w:szCs w:val="28"/>
        </w:rPr>
        <w:t xml:space="preserve">«&lt;24&gt; Микроконтроллер – это интегральная схема, предназначенная для управления электронными устройствами, сочетающая функции процессора и периферийных устройств, содержащая ОЗУ и (или) ПЗУ. </w:t>
      </w:r>
    </w:p>
    <w:p w14:paraId="229BA86D" w14:textId="77777777" w:rsidR="005B5D9A" w:rsidRPr="001D1CE7" w:rsidRDefault="005B5D9A" w:rsidP="005B5D9A">
      <w:r w:rsidRPr="001D1CE7">
        <w:t>Центральный микроконтроллер (ЦМК) – микроконтроллер, выполняющий в данном электронном модуле (радиоэлектронном функциональном узле), вычислительной машине (радиоэлектронном устройстве) или системе обработки информации (радиоэлектронной системе) основные функции по обработке информации и (или) управлению работой других частей данного модуля, машины или системы</w:t>
      </w:r>
    </w:p>
    <w:p w14:paraId="489930EB" w14:textId="77777777" w:rsidR="005B5D9A" w:rsidRPr="00F15E04" w:rsidRDefault="005B5D9A" w:rsidP="005B5D9A">
      <w:pPr>
        <w:pStyle w:val="ConsPlusNormal"/>
        <w:ind w:firstLine="709"/>
        <w:jc w:val="both"/>
        <w:rPr>
          <w:sz w:val="22"/>
          <w:szCs w:val="22"/>
        </w:rPr>
      </w:pPr>
    </w:p>
    <w:p w14:paraId="37F6809D" w14:textId="77777777" w:rsidR="005B5D9A" w:rsidRPr="001D1CE7" w:rsidRDefault="009D7896" w:rsidP="005B5D9A">
      <w:pPr>
        <w:pStyle w:val="af0"/>
        <w:numPr>
          <w:ilvl w:val="0"/>
          <w:numId w:val="5"/>
        </w:numPr>
        <w:spacing w:line="240" w:lineRule="auto"/>
      </w:pPr>
      <w:hyperlink r:id="rId15" w:history="1">
        <w:r w:rsidR="005B5D9A" w:rsidRPr="001D1CE7">
          <w:t>Дополнить</w:t>
        </w:r>
      </w:hyperlink>
      <w:r w:rsidR="005B5D9A" w:rsidRPr="001D1CE7">
        <w:t xml:space="preserve"> примечанием 17 следующего содержания:</w:t>
      </w:r>
    </w:p>
    <w:p w14:paraId="06B0C754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 xml:space="preserve">«17. Продукция, включенная в </w:t>
      </w:r>
      <w:hyperlink r:id="rId16" w:history="1">
        <w:r w:rsidRPr="001D1CE7">
          <w:rPr>
            <w:rFonts w:eastAsia="Times New Roman"/>
            <w:lang w:eastAsia="ru-RU"/>
          </w:rPr>
          <w:t>раздел I</w:t>
        </w:r>
      </w:hyperlink>
      <w:r w:rsidRPr="001D1CE7">
        <w:rPr>
          <w:rFonts w:eastAsia="Times New Roman"/>
          <w:lang w:eastAsia="ru-RU"/>
        </w:rPr>
        <w:t>X приложения к постановлению Правительства Российской Федерации от 17 июля 2015 г. № 719 «О подтверждении производства промышленной продукции на территории Российской Федерации», (для продукции, в отношении которой установлены требования о совокупном количестве баллов за выполнение на территории Российской Федерации соответствующих операций) может быть отнесена к продукции, произведенной на территории Российской Федерации, при условии достижения в совокупности следующего суммарного количества баллов за выполнение на территории Российской Федерации указанных операций для каждой единицы продукции по видам деятельности:</w:t>
      </w:r>
    </w:p>
    <w:p w14:paraId="46DB8F26" w14:textId="77777777" w:rsidR="005B5D9A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26.20.11</w:t>
      </w:r>
      <w:r>
        <w:rPr>
          <w:rFonts w:eastAsia="Times New Roman"/>
          <w:lang w:eastAsia="ru-RU"/>
        </w:rPr>
        <w:t xml:space="preserve"> «</w:t>
      </w:r>
      <w:r w:rsidRPr="00AA35F0">
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 w:rsidRPr="0010752B">
        <w:rPr>
          <w:rFonts w:eastAsia="Times New Roman"/>
          <w:lang w:eastAsia="ru-RU"/>
        </w:rPr>
        <w:t>23</w:t>
      </w:r>
      <w:r w:rsidRPr="001D1CE7">
        <w:rPr>
          <w:rFonts w:eastAsia="Times New Roman"/>
          <w:lang w:eastAsia="ru-RU"/>
        </w:rPr>
        <w:t xml:space="preserve"> баллов; с 1 января 2023 г. – не менее </w:t>
      </w:r>
      <w:r w:rsidRPr="0010752B">
        <w:rPr>
          <w:rFonts w:eastAsia="Times New Roman"/>
          <w:lang w:eastAsia="ru-RU"/>
        </w:rPr>
        <w:t>36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 w:rsidRPr="0010752B">
        <w:rPr>
          <w:rFonts w:eastAsia="Times New Roman"/>
          <w:lang w:eastAsia="ru-RU"/>
        </w:rPr>
        <w:t>54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 w:rsidRPr="0010752B">
        <w:rPr>
          <w:rFonts w:eastAsia="Times New Roman"/>
          <w:lang w:eastAsia="ru-RU"/>
        </w:rPr>
        <w:t>68</w:t>
      </w:r>
      <w:r w:rsidRPr="001D1CE7">
        <w:rPr>
          <w:rFonts w:eastAsia="Times New Roman"/>
          <w:lang w:eastAsia="ru-RU"/>
        </w:rPr>
        <w:t xml:space="preserve"> баллов;</w:t>
      </w:r>
    </w:p>
    <w:p w14:paraId="700F7008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26.20.1</w:t>
      </w:r>
      <w:r>
        <w:rPr>
          <w:rFonts w:eastAsia="Times New Roman"/>
          <w:lang w:eastAsia="ru-RU"/>
        </w:rPr>
        <w:t>2 «</w:t>
      </w:r>
      <w:r w:rsidRPr="009F5052">
        <w:rPr>
          <w:rFonts w:eastAsia="Times New Roman"/>
          <w:lang w:eastAsia="ru-RU"/>
        </w:rPr>
        <w:t>Терминалы кассовые,</w:t>
      </w:r>
      <w:r>
        <w:rPr>
          <w:rFonts w:eastAsia="Times New Roman"/>
          <w:lang w:eastAsia="ru-RU"/>
        </w:rPr>
        <w:t xml:space="preserve"> </w:t>
      </w:r>
      <w:r w:rsidRPr="009F5052">
        <w:rPr>
          <w:rFonts w:eastAsia="Times New Roman"/>
          <w:lang w:eastAsia="ru-RU"/>
        </w:rPr>
        <w:t>банкоматы и аналогичное</w:t>
      </w:r>
      <w:r>
        <w:rPr>
          <w:rFonts w:eastAsia="Times New Roman"/>
          <w:lang w:eastAsia="ru-RU"/>
        </w:rPr>
        <w:t xml:space="preserve"> </w:t>
      </w:r>
      <w:r w:rsidRPr="009F5052">
        <w:rPr>
          <w:rFonts w:eastAsia="Times New Roman"/>
          <w:lang w:eastAsia="ru-RU"/>
        </w:rPr>
        <w:t>оборудование,</w:t>
      </w:r>
      <w:r>
        <w:rPr>
          <w:rFonts w:eastAsia="Times New Roman"/>
          <w:lang w:eastAsia="ru-RU"/>
        </w:rPr>
        <w:t xml:space="preserve"> </w:t>
      </w:r>
      <w:r w:rsidRPr="009F5052">
        <w:rPr>
          <w:rFonts w:eastAsia="Times New Roman"/>
          <w:lang w:eastAsia="ru-RU"/>
        </w:rPr>
        <w:t>подключаемое</w:t>
      </w:r>
      <w:r>
        <w:rPr>
          <w:rFonts w:eastAsia="Times New Roman"/>
          <w:lang w:eastAsia="ru-RU"/>
        </w:rPr>
        <w:t xml:space="preserve"> </w:t>
      </w:r>
      <w:r w:rsidRPr="009F5052">
        <w:rPr>
          <w:rFonts w:eastAsia="Times New Roman"/>
          <w:lang w:eastAsia="ru-RU"/>
        </w:rPr>
        <w:t>к компьютеру или сети</w:t>
      </w:r>
      <w:r>
        <w:rPr>
          <w:rFonts w:eastAsia="Times New Roman"/>
          <w:lang w:eastAsia="ru-RU"/>
        </w:rPr>
        <w:t xml:space="preserve"> </w:t>
      </w:r>
      <w:r w:rsidRPr="009F5052">
        <w:rPr>
          <w:rFonts w:eastAsia="Times New Roman"/>
          <w:lang w:eastAsia="ru-RU"/>
        </w:rPr>
        <w:t>передачи данных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 w:rsidRPr="0010752B">
        <w:rPr>
          <w:rFonts w:eastAsia="Times New Roman"/>
          <w:lang w:eastAsia="ru-RU"/>
        </w:rPr>
        <w:t>23</w:t>
      </w:r>
      <w:r w:rsidRPr="001D1CE7">
        <w:rPr>
          <w:rFonts w:eastAsia="Times New Roman"/>
          <w:lang w:eastAsia="ru-RU"/>
        </w:rPr>
        <w:t xml:space="preserve"> баллов; с 1 января 2023 г. – не менее </w:t>
      </w:r>
      <w:r w:rsidRPr="0010752B">
        <w:rPr>
          <w:rFonts w:eastAsia="Times New Roman"/>
          <w:lang w:eastAsia="ru-RU"/>
        </w:rPr>
        <w:t>36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 w:rsidRPr="0010752B">
        <w:rPr>
          <w:rFonts w:eastAsia="Times New Roman"/>
          <w:lang w:eastAsia="ru-RU"/>
        </w:rPr>
        <w:t>54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 w:rsidRPr="0010752B">
        <w:rPr>
          <w:rFonts w:eastAsia="Times New Roman"/>
          <w:lang w:eastAsia="ru-RU"/>
        </w:rPr>
        <w:t>68</w:t>
      </w:r>
      <w:r w:rsidRPr="001D1CE7">
        <w:rPr>
          <w:rFonts w:eastAsia="Times New Roman"/>
          <w:lang w:eastAsia="ru-RU"/>
        </w:rPr>
        <w:t xml:space="preserve"> баллов;</w:t>
      </w:r>
    </w:p>
    <w:p w14:paraId="1B49CAD6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26.20.1</w:t>
      </w:r>
      <w:r>
        <w:rPr>
          <w:rFonts w:eastAsia="Times New Roman"/>
          <w:lang w:eastAsia="ru-RU"/>
        </w:rPr>
        <w:t>3 «</w:t>
      </w:r>
      <w:r w:rsidRPr="009F5052">
        <w:rPr>
          <w:rFonts w:eastAsia="Times New Roman"/>
          <w:lang w:eastAsia="ru-RU"/>
        </w:rPr>
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 w:rsidRPr="0010752B">
        <w:rPr>
          <w:rFonts w:eastAsia="Times New Roman"/>
          <w:lang w:eastAsia="ru-RU"/>
        </w:rPr>
        <w:t>23</w:t>
      </w:r>
      <w:r w:rsidRPr="001D1CE7">
        <w:rPr>
          <w:rFonts w:eastAsia="Times New Roman"/>
          <w:lang w:eastAsia="ru-RU"/>
        </w:rPr>
        <w:t xml:space="preserve"> баллов; с 1 января 2023 г. – не менее </w:t>
      </w:r>
      <w:r w:rsidRPr="0010752B">
        <w:rPr>
          <w:rFonts w:eastAsia="Times New Roman"/>
          <w:lang w:eastAsia="ru-RU"/>
        </w:rPr>
        <w:t>36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 w:rsidRPr="0010752B">
        <w:rPr>
          <w:rFonts w:eastAsia="Times New Roman"/>
          <w:lang w:eastAsia="ru-RU"/>
        </w:rPr>
        <w:t>54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 w:rsidRPr="0010752B">
        <w:rPr>
          <w:rFonts w:eastAsia="Times New Roman"/>
          <w:lang w:eastAsia="ru-RU"/>
        </w:rPr>
        <w:t>68</w:t>
      </w:r>
      <w:r w:rsidRPr="001D1CE7">
        <w:rPr>
          <w:rFonts w:eastAsia="Times New Roman"/>
          <w:lang w:eastAsia="ru-RU"/>
        </w:rPr>
        <w:t xml:space="preserve"> баллов;</w:t>
      </w:r>
    </w:p>
    <w:p w14:paraId="78F724D1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26.20.1</w:t>
      </w:r>
      <w:r>
        <w:rPr>
          <w:rFonts w:eastAsia="Times New Roman"/>
          <w:lang w:eastAsia="ru-RU"/>
        </w:rPr>
        <w:t>4 «</w:t>
      </w:r>
      <w:r w:rsidRPr="009F5052">
        <w:rPr>
          <w:rFonts w:eastAsia="Times New Roman"/>
          <w:lang w:eastAsia="ru-RU"/>
        </w:rPr>
        <w:t>Машины вычислительные электронные цифровые, поставляемые в виде систем для автоматической обработки данных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 w:rsidRPr="0010752B">
        <w:rPr>
          <w:rFonts w:eastAsia="Times New Roman"/>
          <w:lang w:eastAsia="ru-RU"/>
        </w:rPr>
        <w:t>23</w:t>
      </w:r>
      <w:r w:rsidRPr="001D1CE7">
        <w:rPr>
          <w:rFonts w:eastAsia="Times New Roman"/>
          <w:lang w:eastAsia="ru-RU"/>
        </w:rPr>
        <w:t xml:space="preserve"> баллов; с 1 января 2023 г. – не менее </w:t>
      </w:r>
      <w:r w:rsidRPr="0010752B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7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 w:rsidRPr="0010752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 w:rsidRPr="0010752B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9</w:t>
      </w:r>
      <w:r w:rsidRPr="001D1CE7">
        <w:rPr>
          <w:rFonts w:eastAsia="Times New Roman"/>
          <w:lang w:eastAsia="ru-RU"/>
        </w:rPr>
        <w:t xml:space="preserve"> баллов;</w:t>
      </w:r>
    </w:p>
    <w:p w14:paraId="3C4C6528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26.20.1</w:t>
      </w:r>
      <w:r>
        <w:rPr>
          <w:rFonts w:eastAsia="Times New Roman"/>
          <w:lang w:eastAsia="ru-RU"/>
        </w:rPr>
        <w:t>5 «</w:t>
      </w:r>
      <w:r w:rsidRPr="009F5052">
        <w:rPr>
          <w:rFonts w:eastAsia="Times New Roman"/>
          <w:lang w:eastAsia="ru-RU"/>
        </w:rPr>
        <w:t xml:space="preserve">Машины вычислительные электронные цифровые прочие, содержащие или не содержащие в </w:t>
      </w:r>
      <w:r w:rsidRPr="009F5052">
        <w:rPr>
          <w:rFonts w:eastAsia="Times New Roman"/>
          <w:lang w:eastAsia="ru-RU"/>
        </w:rPr>
        <w:lastRenderedPageBreak/>
        <w:t>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 w:rsidRPr="0010752B">
        <w:rPr>
          <w:rFonts w:eastAsia="Times New Roman"/>
          <w:lang w:eastAsia="ru-RU"/>
        </w:rPr>
        <w:t>23</w:t>
      </w:r>
      <w:r w:rsidRPr="001D1CE7">
        <w:rPr>
          <w:rFonts w:eastAsia="Times New Roman"/>
          <w:lang w:eastAsia="ru-RU"/>
        </w:rPr>
        <w:t xml:space="preserve"> баллов; с 1 января 2023 г. – не менее </w:t>
      </w:r>
      <w:r w:rsidRPr="0010752B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7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 w:rsidRPr="0010752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 w:rsidRPr="0010752B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9</w:t>
      </w:r>
      <w:r w:rsidRPr="001D1CE7">
        <w:rPr>
          <w:rFonts w:eastAsia="Times New Roman"/>
          <w:lang w:eastAsia="ru-RU"/>
        </w:rPr>
        <w:t xml:space="preserve"> баллов;</w:t>
      </w:r>
    </w:p>
    <w:p w14:paraId="59D1737D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26.20.1</w:t>
      </w:r>
      <w:r>
        <w:rPr>
          <w:rFonts w:eastAsia="Times New Roman"/>
          <w:lang w:eastAsia="ru-RU"/>
        </w:rPr>
        <w:t>6 «</w:t>
      </w:r>
      <w:r w:rsidRPr="009F5052">
        <w:rPr>
          <w:rFonts w:eastAsia="Times New Roman"/>
          <w:lang w:eastAsia="ru-RU"/>
        </w:rPr>
        <w:t>Устройства ввода или вывода, содержащие или не содержащие в одном корпусе запоминающие устройства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15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2</w:t>
      </w:r>
      <w:r w:rsidRPr="0010752B">
        <w:rPr>
          <w:rFonts w:eastAsia="Times New Roman"/>
          <w:lang w:eastAsia="ru-RU"/>
        </w:rPr>
        <w:t>3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3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44</w:t>
      </w:r>
      <w:r w:rsidRPr="001D1CE7">
        <w:rPr>
          <w:rFonts w:eastAsia="Times New Roman"/>
          <w:lang w:eastAsia="ru-RU"/>
        </w:rPr>
        <w:t xml:space="preserve"> баллов;</w:t>
      </w:r>
    </w:p>
    <w:p w14:paraId="534878F2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26.20.1</w:t>
      </w:r>
      <w:r>
        <w:rPr>
          <w:rFonts w:eastAsia="Times New Roman"/>
          <w:lang w:eastAsia="ru-RU"/>
        </w:rPr>
        <w:t>7 «</w:t>
      </w:r>
      <w:r w:rsidRPr="009F5052">
        <w:rPr>
          <w:rFonts w:eastAsia="Times New Roman"/>
          <w:lang w:eastAsia="ru-RU"/>
        </w:rPr>
        <w:t>Мониторы и проекторы, преимущественно используемые в системах автоматической обработки данных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19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29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44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55</w:t>
      </w:r>
      <w:r w:rsidRPr="001D1CE7">
        <w:rPr>
          <w:rFonts w:eastAsia="Times New Roman"/>
          <w:lang w:eastAsia="ru-RU"/>
        </w:rPr>
        <w:t xml:space="preserve"> баллов;</w:t>
      </w:r>
    </w:p>
    <w:p w14:paraId="1E54C364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26.20.1</w:t>
      </w:r>
      <w:r>
        <w:rPr>
          <w:rFonts w:eastAsia="Times New Roman"/>
          <w:lang w:eastAsia="ru-RU"/>
        </w:rPr>
        <w:t>8 «</w:t>
      </w:r>
      <w:r w:rsidRPr="009F5052">
        <w:rPr>
          <w:rFonts w:eastAsia="Times New Roman"/>
          <w:lang w:eastAsia="ru-RU"/>
        </w:rPr>
        <w:t>Устройства периферийные с двумя или более функциями: печать данных, копирование, сканирование, прием и передача факсимильных сообщений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20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31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47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59</w:t>
      </w:r>
      <w:r w:rsidRPr="001D1CE7">
        <w:rPr>
          <w:rFonts w:eastAsia="Times New Roman"/>
          <w:lang w:eastAsia="ru-RU"/>
        </w:rPr>
        <w:t xml:space="preserve"> баллов;</w:t>
      </w:r>
    </w:p>
    <w:p w14:paraId="34D8A740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</w:t>
      </w:r>
      <w:r>
        <w:rPr>
          <w:rFonts w:eastAsia="Times New Roman"/>
          <w:lang w:eastAsia="ru-RU"/>
        </w:rPr>
        <w:t>21 «</w:t>
      </w:r>
      <w:r w:rsidRPr="009F5052">
        <w:rPr>
          <w:rFonts w:eastAsia="Times New Roman"/>
          <w:lang w:eastAsia="ru-RU"/>
        </w:rPr>
        <w:t>Устройства запоминающие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11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17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26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32</w:t>
      </w:r>
      <w:r w:rsidRPr="001D1CE7">
        <w:rPr>
          <w:rFonts w:eastAsia="Times New Roman"/>
          <w:lang w:eastAsia="ru-RU"/>
        </w:rPr>
        <w:t xml:space="preserve"> баллов;</w:t>
      </w:r>
    </w:p>
    <w:p w14:paraId="76950682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</w:t>
      </w:r>
      <w:r>
        <w:rPr>
          <w:rFonts w:eastAsia="Times New Roman"/>
          <w:lang w:eastAsia="ru-RU"/>
        </w:rPr>
        <w:t>22 «</w:t>
      </w:r>
      <w:r w:rsidRPr="00CD1979">
        <w:rPr>
          <w:rFonts w:eastAsia="Times New Roman"/>
          <w:lang w:eastAsia="ru-RU"/>
        </w:rPr>
        <w:t>Устройства запоминающие полупроводниковые, сохраняющие информацию при выключении питания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8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12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15</w:t>
      </w:r>
      <w:r w:rsidRPr="001D1CE7">
        <w:rPr>
          <w:rFonts w:eastAsia="Times New Roman"/>
          <w:lang w:eastAsia="ru-RU"/>
        </w:rPr>
        <w:t xml:space="preserve"> баллов;</w:t>
      </w:r>
    </w:p>
    <w:p w14:paraId="4E279546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</w:t>
      </w:r>
      <w:r>
        <w:rPr>
          <w:rFonts w:eastAsia="Times New Roman"/>
          <w:lang w:eastAsia="ru-RU"/>
        </w:rPr>
        <w:t>30 «</w:t>
      </w:r>
      <w:r w:rsidRPr="00CD1979">
        <w:rPr>
          <w:rFonts w:eastAsia="Times New Roman"/>
          <w:lang w:eastAsia="ru-RU"/>
        </w:rPr>
        <w:t>Устройства автоматической обработки данных прочие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18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24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36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45</w:t>
      </w:r>
      <w:r w:rsidRPr="001D1CE7">
        <w:rPr>
          <w:rFonts w:eastAsia="Times New Roman"/>
          <w:lang w:eastAsia="ru-RU"/>
        </w:rPr>
        <w:t xml:space="preserve"> баллов;</w:t>
      </w:r>
    </w:p>
    <w:p w14:paraId="5F967592" w14:textId="77777777" w:rsidR="005B5D9A" w:rsidRPr="001D1CE7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1D1CE7">
        <w:rPr>
          <w:rFonts w:eastAsia="Times New Roman"/>
          <w:lang w:eastAsia="ru-RU"/>
        </w:rPr>
        <w:t>26.20.</w:t>
      </w:r>
      <w:r>
        <w:rPr>
          <w:rFonts w:eastAsia="Times New Roman"/>
          <w:lang w:eastAsia="ru-RU"/>
        </w:rPr>
        <w:t>2 «</w:t>
      </w:r>
      <w:r w:rsidRPr="00CD1979">
        <w:rPr>
          <w:rFonts w:eastAsia="Times New Roman"/>
          <w:lang w:eastAsia="ru-RU"/>
        </w:rPr>
        <w:t>Системы хранения данных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54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63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71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80</w:t>
      </w:r>
      <w:r w:rsidRPr="001D1CE7">
        <w:rPr>
          <w:rFonts w:eastAsia="Times New Roman"/>
          <w:lang w:eastAsia="ru-RU"/>
        </w:rPr>
        <w:t xml:space="preserve"> баллов;</w:t>
      </w:r>
    </w:p>
    <w:p w14:paraId="2A294565" w14:textId="77777777" w:rsidR="005B5D9A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5142D6">
        <w:rPr>
          <w:rFonts w:eastAsia="Times New Roman"/>
          <w:lang w:eastAsia="ru-RU"/>
        </w:rPr>
        <w:t>26.20.16.150</w:t>
      </w:r>
      <w:r>
        <w:rPr>
          <w:rFonts w:eastAsia="Times New Roman"/>
          <w:lang w:eastAsia="ru-RU"/>
        </w:rPr>
        <w:t xml:space="preserve"> «</w:t>
      </w:r>
      <w:r w:rsidRPr="00CD1979">
        <w:rPr>
          <w:rFonts w:eastAsia="Times New Roman"/>
          <w:lang w:eastAsia="ru-RU"/>
        </w:rPr>
        <w:t>Сканеры биометрические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14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22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33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42</w:t>
      </w:r>
      <w:r w:rsidRPr="001D1CE7">
        <w:rPr>
          <w:rFonts w:eastAsia="Times New Roman"/>
          <w:lang w:eastAsia="ru-RU"/>
        </w:rPr>
        <w:t xml:space="preserve"> баллов;</w:t>
      </w:r>
    </w:p>
    <w:p w14:paraId="0C5807FD" w14:textId="77777777" w:rsidR="005B5D9A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5142D6">
        <w:rPr>
          <w:rFonts w:eastAsia="Times New Roman"/>
          <w:lang w:eastAsia="ru-RU"/>
        </w:rPr>
        <w:t>26.20.30.000</w:t>
      </w:r>
      <w:r>
        <w:rPr>
          <w:rFonts w:eastAsia="Times New Roman"/>
          <w:lang w:eastAsia="ru-RU"/>
        </w:rPr>
        <w:t xml:space="preserve"> «</w:t>
      </w:r>
      <w:r w:rsidRPr="00CD1979">
        <w:rPr>
          <w:rFonts w:eastAsia="Times New Roman"/>
          <w:lang w:eastAsia="ru-RU"/>
        </w:rPr>
        <w:t>Терминалы биометрические, включая терминалы контроля документов и верификации личности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17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27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41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44</w:t>
      </w:r>
      <w:r w:rsidRPr="001D1CE7">
        <w:rPr>
          <w:rFonts w:eastAsia="Times New Roman"/>
          <w:lang w:eastAsia="ru-RU"/>
        </w:rPr>
        <w:t xml:space="preserve"> баллов;</w:t>
      </w:r>
    </w:p>
    <w:p w14:paraId="283735A6" w14:textId="77777777" w:rsidR="005B5D9A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5142D6">
        <w:rPr>
          <w:rFonts w:eastAsia="Times New Roman"/>
          <w:lang w:eastAsia="ru-RU"/>
        </w:rPr>
        <w:t>26.20.30.000</w:t>
      </w:r>
      <w:r>
        <w:rPr>
          <w:rFonts w:eastAsia="Times New Roman"/>
          <w:lang w:eastAsia="ru-RU"/>
        </w:rPr>
        <w:t xml:space="preserve"> «</w:t>
      </w:r>
      <w:r w:rsidRPr="00CD1979">
        <w:rPr>
          <w:rFonts w:eastAsia="Times New Roman"/>
          <w:lang w:eastAsia="ru-RU"/>
        </w:rPr>
        <w:t>Программируемый логический контроллер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15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23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35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44</w:t>
      </w:r>
      <w:r w:rsidRPr="001D1CE7">
        <w:rPr>
          <w:rFonts w:eastAsia="Times New Roman"/>
          <w:lang w:eastAsia="ru-RU"/>
        </w:rPr>
        <w:t xml:space="preserve"> баллов;</w:t>
      </w:r>
    </w:p>
    <w:p w14:paraId="6911F8BE" w14:textId="77777777" w:rsidR="005B5D9A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5142D6">
        <w:rPr>
          <w:rFonts w:eastAsia="Times New Roman"/>
          <w:lang w:eastAsia="ru-RU"/>
        </w:rPr>
        <w:t>26.20.</w:t>
      </w:r>
      <w:r>
        <w:rPr>
          <w:rFonts w:eastAsia="Times New Roman"/>
          <w:lang w:eastAsia="ru-RU"/>
        </w:rPr>
        <w:t>4</w:t>
      </w:r>
      <w:r w:rsidRPr="005142D6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 «</w:t>
      </w:r>
      <w:r w:rsidRPr="00CD1979">
        <w:rPr>
          <w:rFonts w:eastAsia="Times New Roman"/>
          <w:lang w:eastAsia="ru-RU"/>
        </w:rPr>
        <w:t>Шасси машины вычислительной электронной цифровой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10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10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10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12</w:t>
      </w:r>
      <w:r w:rsidRPr="001D1CE7">
        <w:rPr>
          <w:rFonts w:eastAsia="Times New Roman"/>
          <w:lang w:eastAsia="ru-RU"/>
        </w:rPr>
        <w:t xml:space="preserve"> </w:t>
      </w:r>
      <w:r w:rsidRPr="001D1CE7">
        <w:rPr>
          <w:rFonts w:eastAsia="Times New Roman"/>
          <w:lang w:eastAsia="ru-RU"/>
        </w:rPr>
        <w:lastRenderedPageBreak/>
        <w:t>баллов;</w:t>
      </w:r>
    </w:p>
    <w:p w14:paraId="71809040" w14:textId="77777777" w:rsidR="005B5D9A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5142D6">
        <w:rPr>
          <w:rFonts w:eastAsia="Times New Roman"/>
          <w:lang w:eastAsia="ru-RU"/>
        </w:rPr>
        <w:t>26.20.</w:t>
      </w:r>
      <w:r>
        <w:rPr>
          <w:rFonts w:eastAsia="Times New Roman"/>
          <w:lang w:eastAsia="ru-RU"/>
        </w:rPr>
        <w:t>4</w:t>
      </w:r>
      <w:r w:rsidRPr="005142D6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 «</w:t>
      </w:r>
      <w:r w:rsidRPr="00CD1979">
        <w:rPr>
          <w:rFonts w:eastAsia="Times New Roman"/>
          <w:lang w:eastAsia="ru-RU"/>
        </w:rPr>
        <w:t>Корпус сервера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10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16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24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30</w:t>
      </w:r>
      <w:r w:rsidRPr="001D1CE7">
        <w:rPr>
          <w:rFonts w:eastAsia="Times New Roman"/>
          <w:lang w:eastAsia="ru-RU"/>
        </w:rPr>
        <w:t xml:space="preserve"> баллов;</w:t>
      </w:r>
    </w:p>
    <w:p w14:paraId="6C2AD16C" w14:textId="77777777" w:rsidR="005B5D9A" w:rsidRDefault="005B5D9A" w:rsidP="005B5D9A">
      <w:pPr>
        <w:widowControl w:val="0"/>
        <w:autoSpaceDE w:val="0"/>
        <w:autoSpaceDN w:val="0"/>
        <w:spacing w:line="240" w:lineRule="auto"/>
        <w:ind w:firstLine="709"/>
        <w:rPr>
          <w:rFonts w:eastAsia="Times New Roman"/>
          <w:lang w:eastAsia="ru-RU"/>
        </w:rPr>
      </w:pPr>
      <w:r w:rsidRPr="005142D6">
        <w:rPr>
          <w:rFonts w:eastAsia="Times New Roman"/>
          <w:lang w:eastAsia="ru-RU"/>
        </w:rPr>
        <w:t>26.20.40.110</w:t>
      </w:r>
      <w:r>
        <w:rPr>
          <w:rFonts w:eastAsia="Times New Roman"/>
          <w:lang w:eastAsia="ru-RU"/>
        </w:rPr>
        <w:t xml:space="preserve"> «</w:t>
      </w:r>
      <w:r w:rsidRPr="00CD1979">
        <w:rPr>
          <w:rFonts w:eastAsia="Times New Roman"/>
          <w:lang w:eastAsia="ru-RU"/>
        </w:rPr>
        <w:t>Устройства и блоки питания вычислительных машин</w:t>
      </w:r>
      <w:r>
        <w:rPr>
          <w:rFonts w:eastAsia="Times New Roman"/>
          <w:lang w:eastAsia="ru-RU"/>
        </w:rPr>
        <w:t>»</w:t>
      </w:r>
      <w:r w:rsidRPr="001D1CE7">
        <w:rPr>
          <w:rFonts w:eastAsia="Times New Roman"/>
          <w:lang w:eastAsia="ru-RU"/>
        </w:rPr>
        <w:t xml:space="preserve">: с 1 января 2022 г. – не менее </w:t>
      </w:r>
      <w:r>
        <w:rPr>
          <w:rFonts w:eastAsia="Times New Roman"/>
          <w:lang w:eastAsia="ru-RU"/>
        </w:rPr>
        <w:t>11</w:t>
      </w:r>
      <w:r w:rsidRPr="001D1CE7">
        <w:rPr>
          <w:rFonts w:eastAsia="Times New Roman"/>
          <w:lang w:eastAsia="ru-RU"/>
        </w:rPr>
        <w:t xml:space="preserve"> баллов; с 1 января 2023 г. – не менее</w:t>
      </w:r>
      <w:r>
        <w:rPr>
          <w:rFonts w:eastAsia="Times New Roman"/>
          <w:lang w:eastAsia="ru-RU"/>
        </w:rPr>
        <w:t xml:space="preserve"> 18</w:t>
      </w:r>
      <w:r w:rsidRPr="001D1CE7">
        <w:rPr>
          <w:rFonts w:eastAsia="Times New Roman"/>
          <w:lang w:eastAsia="ru-RU"/>
        </w:rPr>
        <w:t xml:space="preserve"> баллов; с 1 января 2024 г. – не менее </w:t>
      </w:r>
      <w:r>
        <w:rPr>
          <w:rFonts w:eastAsia="Times New Roman"/>
          <w:lang w:eastAsia="ru-RU"/>
        </w:rPr>
        <w:t>27</w:t>
      </w:r>
      <w:r w:rsidRPr="001D1CE7">
        <w:rPr>
          <w:rFonts w:eastAsia="Times New Roman"/>
          <w:lang w:eastAsia="ru-RU"/>
        </w:rPr>
        <w:t xml:space="preserve"> баллов</w:t>
      </w:r>
      <w:r w:rsidRPr="0010752B">
        <w:rPr>
          <w:rFonts w:eastAsia="Times New Roman"/>
          <w:lang w:eastAsia="ru-RU"/>
        </w:rPr>
        <w:t xml:space="preserve">, </w:t>
      </w:r>
      <w:r w:rsidRPr="001D1CE7">
        <w:rPr>
          <w:rFonts w:eastAsia="Times New Roman"/>
          <w:lang w:eastAsia="ru-RU"/>
        </w:rPr>
        <w:t>с 1 января 202</w:t>
      </w:r>
      <w:r w:rsidRPr="0010752B">
        <w:rPr>
          <w:rFonts w:eastAsia="Times New Roman"/>
          <w:lang w:eastAsia="ru-RU"/>
        </w:rPr>
        <w:t>5</w:t>
      </w:r>
      <w:r w:rsidRPr="001D1CE7">
        <w:rPr>
          <w:rFonts w:eastAsia="Times New Roman"/>
          <w:lang w:eastAsia="ru-RU"/>
        </w:rPr>
        <w:t xml:space="preserve"> г. – не менее </w:t>
      </w:r>
      <w:r>
        <w:rPr>
          <w:rFonts w:eastAsia="Times New Roman"/>
          <w:lang w:eastAsia="ru-RU"/>
        </w:rPr>
        <w:t>33</w:t>
      </w:r>
      <w:r w:rsidRPr="001D1CE7">
        <w:rPr>
          <w:rFonts w:eastAsia="Times New Roman"/>
          <w:lang w:eastAsia="ru-RU"/>
        </w:rPr>
        <w:t xml:space="preserve"> баллов</w:t>
      </w:r>
      <w:r>
        <w:rPr>
          <w:rFonts w:eastAsia="Times New Roman"/>
          <w:lang w:eastAsia="ru-RU"/>
        </w:rPr>
        <w:t>.</w:t>
      </w:r>
    </w:p>
    <w:p w14:paraId="1F606C6D" w14:textId="77777777" w:rsidR="0024362C" w:rsidRPr="005B5D9A" w:rsidRDefault="0024362C" w:rsidP="005B5D9A"/>
    <w:sectPr w:rsidR="0024362C" w:rsidRPr="005B5D9A" w:rsidSect="00603720">
      <w:headerReference w:type="default" r:id="rId17"/>
      <w:pgSz w:w="15840" w:h="12240" w:orient="landscape"/>
      <w:pgMar w:top="335" w:right="1134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F2FE0" w14:textId="77777777" w:rsidR="009D7896" w:rsidRDefault="009D7896" w:rsidP="00314B96">
      <w:pPr>
        <w:spacing w:line="240" w:lineRule="auto"/>
      </w:pPr>
      <w:r>
        <w:separator/>
      </w:r>
    </w:p>
  </w:endnote>
  <w:endnote w:type="continuationSeparator" w:id="0">
    <w:p w14:paraId="7E863C4D" w14:textId="77777777" w:rsidR="009D7896" w:rsidRDefault="009D7896" w:rsidP="00314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DABFD" w14:textId="77777777" w:rsidR="009D7896" w:rsidRDefault="009D7896" w:rsidP="00314B96">
      <w:pPr>
        <w:spacing w:line="240" w:lineRule="auto"/>
      </w:pPr>
      <w:r>
        <w:separator/>
      </w:r>
    </w:p>
  </w:footnote>
  <w:footnote w:type="continuationSeparator" w:id="0">
    <w:p w14:paraId="7BCC81B7" w14:textId="77777777" w:rsidR="009D7896" w:rsidRDefault="009D7896" w:rsidP="00314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411087"/>
      <w:docPartObj>
        <w:docPartGallery w:val="Page Numbers (Top of Page)"/>
        <w:docPartUnique/>
      </w:docPartObj>
    </w:sdtPr>
    <w:sdtEndPr/>
    <w:sdtContent>
      <w:p w14:paraId="6CDA192F" w14:textId="1C15E1F4" w:rsidR="00497BE1" w:rsidRDefault="00497BE1">
        <w:pPr>
          <w:pStyle w:val="ae"/>
          <w:jc w:val="center"/>
        </w:pPr>
        <w:r w:rsidRPr="00314B96">
          <w:rPr>
            <w:sz w:val="24"/>
            <w:szCs w:val="24"/>
          </w:rPr>
          <w:fldChar w:fldCharType="begin"/>
        </w:r>
        <w:r w:rsidRPr="00314B96">
          <w:rPr>
            <w:sz w:val="24"/>
            <w:szCs w:val="24"/>
          </w:rPr>
          <w:instrText>PAGE   \* MERGEFORMAT</w:instrText>
        </w:r>
        <w:r w:rsidRPr="00314B96">
          <w:rPr>
            <w:sz w:val="24"/>
            <w:szCs w:val="24"/>
          </w:rPr>
          <w:fldChar w:fldCharType="separate"/>
        </w:r>
        <w:r w:rsidR="006C4657">
          <w:rPr>
            <w:noProof/>
            <w:sz w:val="24"/>
            <w:szCs w:val="24"/>
          </w:rPr>
          <w:t>76</w:t>
        </w:r>
        <w:r w:rsidRPr="00314B96">
          <w:rPr>
            <w:sz w:val="24"/>
            <w:szCs w:val="24"/>
          </w:rPr>
          <w:fldChar w:fldCharType="end"/>
        </w:r>
      </w:p>
    </w:sdtContent>
  </w:sdt>
  <w:p w14:paraId="060507C7" w14:textId="77777777" w:rsidR="00497BE1" w:rsidRDefault="00497BE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42AD"/>
    <w:multiLevelType w:val="hybridMultilevel"/>
    <w:tmpl w:val="726AB402"/>
    <w:lvl w:ilvl="0" w:tplc="83BC4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3724E0"/>
    <w:multiLevelType w:val="hybridMultilevel"/>
    <w:tmpl w:val="8A2C3D9A"/>
    <w:lvl w:ilvl="0" w:tplc="E962040C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30B98"/>
    <w:multiLevelType w:val="hybridMultilevel"/>
    <w:tmpl w:val="5BCE7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80441"/>
    <w:multiLevelType w:val="hybridMultilevel"/>
    <w:tmpl w:val="28860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B7"/>
    <w:rsid w:val="00002098"/>
    <w:rsid w:val="00007AEA"/>
    <w:rsid w:val="00007F01"/>
    <w:rsid w:val="00011400"/>
    <w:rsid w:val="00013AA7"/>
    <w:rsid w:val="00015A3F"/>
    <w:rsid w:val="00031019"/>
    <w:rsid w:val="0003217E"/>
    <w:rsid w:val="000324EB"/>
    <w:rsid w:val="00033827"/>
    <w:rsid w:val="00041023"/>
    <w:rsid w:val="000431AB"/>
    <w:rsid w:val="00044C84"/>
    <w:rsid w:val="00046021"/>
    <w:rsid w:val="00051F61"/>
    <w:rsid w:val="00056550"/>
    <w:rsid w:val="00056E5A"/>
    <w:rsid w:val="00062017"/>
    <w:rsid w:val="00067160"/>
    <w:rsid w:val="00085E06"/>
    <w:rsid w:val="00086306"/>
    <w:rsid w:val="00092761"/>
    <w:rsid w:val="000972EE"/>
    <w:rsid w:val="000A0937"/>
    <w:rsid w:val="000A3DA2"/>
    <w:rsid w:val="000B2662"/>
    <w:rsid w:val="000B4F9D"/>
    <w:rsid w:val="000B6C2F"/>
    <w:rsid w:val="000B7BEF"/>
    <w:rsid w:val="000C2147"/>
    <w:rsid w:val="000C5C54"/>
    <w:rsid w:val="000D1944"/>
    <w:rsid w:val="000F23BA"/>
    <w:rsid w:val="000F2EE8"/>
    <w:rsid w:val="000F3494"/>
    <w:rsid w:val="000F4687"/>
    <w:rsid w:val="000F7348"/>
    <w:rsid w:val="00102A47"/>
    <w:rsid w:val="00110493"/>
    <w:rsid w:val="0011325B"/>
    <w:rsid w:val="0011783B"/>
    <w:rsid w:val="00124ED2"/>
    <w:rsid w:val="00130E82"/>
    <w:rsid w:val="001365B8"/>
    <w:rsid w:val="001428EF"/>
    <w:rsid w:val="001438D5"/>
    <w:rsid w:val="00144136"/>
    <w:rsid w:val="0014600E"/>
    <w:rsid w:val="00146C21"/>
    <w:rsid w:val="001626B9"/>
    <w:rsid w:val="001675CE"/>
    <w:rsid w:val="00174C2E"/>
    <w:rsid w:val="00181DDD"/>
    <w:rsid w:val="00191B59"/>
    <w:rsid w:val="00194DDE"/>
    <w:rsid w:val="001A7420"/>
    <w:rsid w:val="001B42ED"/>
    <w:rsid w:val="001B4439"/>
    <w:rsid w:val="001B666E"/>
    <w:rsid w:val="001C020A"/>
    <w:rsid w:val="001C020D"/>
    <w:rsid w:val="001C6434"/>
    <w:rsid w:val="001D0878"/>
    <w:rsid w:val="001D2BA9"/>
    <w:rsid w:val="001E4236"/>
    <w:rsid w:val="001F40A8"/>
    <w:rsid w:val="00202881"/>
    <w:rsid w:val="00202A75"/>
    <w:rsid w:val="00211BDD"/>
    <w:rsid w:val="0021457A"/>
    <w:rsid w:val="00214B19"/>
    <w:rsid w:val="002337C3"/>
    <w:rsid w:val="00234A80"/>
    <w:rsid w:val="00235BA6"/>
    <w:rsid w:val="00241890"/>
    <w:rsid w:val="0024350D"/>
    <w:rsid w:val="0024362C"/>
    <w:rsid w:val="002478F3"/>
    <w:rsid w:val="00256E6D"/>
    <w:rsid w:val="00257A41"/>
    <w:rsid w:val="00260513"/>
    <w:rsid w:val="00266F70"/>
    <w:rsid w:val="00270379"/>
    <w:rsid w:val="002745BC"/>
    <w:rsid w:val="00285C58"/>
    <w:rsid w:val="002A20F9"/>
    <w:rsid w:val="002C1162"/>
    <w:rsid w:val="002D2592"/>
    <w:rsid w:val="002D3853"/>
    <w:rsid w:val="002D488E"/>
    <w:rsid w:val="002E31AE"/>
    <w:rsid w:val="002E5261"/>
    <w:rsid w:val="002E768B"/>
    <w:rsid w:val="002F7790"/>
    <w:rsid w:val="002F7E59"/>
    <w:rsid w:val="00307FEF"/>
    <w:rsid w:val="00314B96"/>
    <w:rsid w:val="00316EC3"/>
    <w:rsid w:val="003172ED"/>
    <w:rsid w:val="003173FD"/>
    <w:rsid w:val="00320645"/>
    <w:rsid w:val="0032087B"/>
    <w:rsid w:val="0032233E"/>
    <w:rsid w:val="00324FC6"/>
    <w:rsid w:val="00332250"/>
    <w:rsid w:val="00334CB6"/>
    <w:rsid w:val="00342817"/>
    <w:rsid w:val="003450DA"/>
    <w:rsid w:val="003513DE"/>
    <w:rsid w:val="00356C00"/>
    <w:rsid w:val="003630D1"/>
    <w:rsid w:val="003679A8"/>
    <w:rsid w:val="00367BBE"/>
    <w:rsid w:val="0037004A"/>
    <w:rsid w:val="00370399"/>
    <w:rsid w:val="00374DC3"/>
    <w:rsid w:val="003778B7"/>
    <w:rsid w:val="00377998"/>
    <w:rsid w:val="0038238B"/>
    <w:rsid w:val="003834B7"/>
    <w:rsid w:val="00395E95"/>
    <w:rsid w:val="00395FB2"/>
    <w:rsid w:val="003A15A1"/>
    <w:rsid w:val="003A167E"/>
    <w:rsid w:val="003B6C4E"/>
    <w:rsid w:val="003C3A37"/>
    <w:rsid w:val="003D74AB"/>
    <w:rsid w:val="003E079F"/>
    <w:rsid w:val="003E1949"/>
    <w:rsid w:val="003E494C"/>
    <w:rsid w:val="003E5EBD"/>
    <w:rsid w:val="003F38B9"/>
    <w:rsid w:val="003F5092"/>
    <w:rsid w:val="00405DFE"/>
    <w:rsid w:val="00406072"/>
    <w:rsid w:val="004079E8"/>
    <w:rsid w:val="00413E46"/>
    <w:rsid w:val="0042001E"/>
    <w:rsid w:val="00422497"/>
    <w:rsid w:val="004527E6"/>
    <w:rsid w:val="00460B2E"/>
    <w:rsid w:val="00463CFA"/>
    <w:rsid w:val="00465A81"/>
    <w:rsid w:val="00465B48"/>
    <w:rsid w:val="004749E8"/>
    <w:rsid w:val="0048429D"/>
    <w:rsid w:val="00486EAC"/>
    <w:rsid w:val="00487C90"/>
    <w:rsid w:val="00487EA9"/>
    <w:rsid w:val="00495F7F"/>
    <w:rsid w:val="004966CB"/>
    <w:rsid w:val="00496ED4"/>
    <w:rsid w:val="00497BE1"/>
    <w:rsid w:val="004A1258"/>
    <w:rsid w:val="004A24D0"/>
    <w:rsid w:val="004A3B63"/>
    <w:rsid w:val="004A5344"/>
    <w:rsid w:val="004B0B02"/>
    <w:rsid w:val="004B43C7"/>
    <w:rsid w:val="004B56FE"/>
    <w:rsid w:val="004C418D"/>
    <w:rsid w:val="004C5EFF"/>
    <w:rsid w:val="004E1406"/>
    <w:rsid w:val="00512879"/>
    <w:rsid w:val="00514968"/>
    <w:rsid w:val="00514C7E"/>
    <w:rsid w:val="00520094"/>
    <w:rsid w:val="0052292D"/>
    <w:rsid w:val="00524488"/>
    <w:rsid w:val="005245AF"/>
    <w:rsid w:val="00527F9E"/>
    <w:rsid w:val="005412B3"/>
    <w:rsid w:val="00551C76"/>
    <w:rsid w:val="00564D67"/>
    <w:rsid w:val="00565A3A"/>
    <w:rsid w:val="0056781F"/>
    <w:rsid w:val="00572841"/>
    <w:rsid w:val="005729D1"/>
    <w:rsid w:val="00581F5C"/>
    <w:rsid w:val="00583D00"/>
    <w:rsid w:val="005A12A9"/>
    <w:rsid w:val="005A79A8"/>
    <w:rsid w:val="005B5D9A"/>
    <w:rsid w:val="005B6E65"/>
    <w:rsid w:val="005D1643"/>
    <w:rsid w:val="005D3BA1"/>
    <w:rsid w:val="005D77E8"/>
    <w:rsid w:val="005E0AC5"/>
    <w:rsid w:val="005E1EBF"/>
    <w:rsid w:val="005E48A3"/>
    <w:rsid w:val="005F289E"/>
    <w:rsid w:val="005F604C"/>
    <w:rsid w:val="00601200"/>
    <w:rsid w:val="006018EA"/>
    <w:rsid w:val="00603720"/>
    <w:rsid w:val="0060684D"/>
    <w:rsid w:val="00612D5A"/>
    <w:rsid w:val="006211E9"/>
    <w:rsid w:val="00621691"/>
    <w:rsid w:val="00622CF0"/>
    <w:rsid w:val="00623389"/>
    <w:rsid w:val="0065015C"/>
    <w:rsid w:val="00655942"/>
    <w:rsid w:val="00663CF2"/>
    <w:rsid w:val="00664BAC"/>
    <w:rsid w:val="00665EEE"/>
    <w:rsid w:val="00680FA2"/>
    <w:rsid w:val="00692E89"/>
    <w:rsid w:val="006976DF"/>
    <w:rsid w:val="00697877"/>
    <w:rsid w:val="006A09D4"/>
    <w:rsid w:val="006B0599"/>
    <w:rsid w:val="006C012D"/>
    <w:rsid w:val="006C0EA4"/>
    <w:rsid w:val="006C1660"/>
    <w:rsid w:val="006C2A74"/>
    <w:rsid w:val="006C4657"/>
    <w:rsid w:val="006D7B65"/>
    <w:rsid w:val="006E4F30"/>
    <w:rsid w:val="006F2D2E"/>
    <w:rsid w:val="00702DE0"/>
    <w:rsid w:val="00712329"/>
    <w:rsid w:val="00714ABC"/>
    <w:rsid w:val="00716AAA"/>
    <w:rsid w:val="00721C79"/>
    <w:rsid w:val="0072356F"/>
    <w:rsid w:val="00737D15"/>
    <w:rsid w:val="00740F6D"/>
    <w:rsid w:val="00755168"/>
    <w:rsid w:val="007636A4"/>
    <w:rsid w:val="007716CD"/>
    <w:rsid w:val="00772223"/>
    <w:rsid w:val="00774C6E"/>
    <w:rsid w:val="00776DB7"/>
    <w:rsid w:val="007A025D"/>
    <w:rsid w:val="007B0DEB"/>
    <w:rsid w:val="007B141E"/>
    <w:rsid w:val="007B403D"/>
    <w:rsid w:val="007B5B5B"/>
    <w:rsid w:val="007C55C3"/>
    <w:rsid w:val="007C6935"/>
    <w:rsid w:val="007C749B"/>
    <w:rsid w:val="007E5A41"/>
    <w:rsid w:val="007E79BD"/>
    <w:rsid w:val="007F04E7"/>
    <w:rsid w:val="007F6890"/>
    <w:rsid w:val="007F68BA"/>
    <w:rsid w:val="00801C0C"/>
    <w:rsid w:val="00811837"/>
    <w:rsid w:val="00811919"/>
    <w:rsid w:val="00815289"/>
    <w:rsid w:val="00815ABB"/>
    <w:rsid w:val="00815D04"/>
    <w:rsid w:val="008215DF"/>
    <w:rsid w:val="008237EA"/>
    <w:rsid w:val="00827516"/>
    <w:rsid w:val="008352A7"/>
    <w:rsid w:val="008368D9"/>
    <w:rsid w:val="00843D3B"/>
    <w:rsid w:val="00846050"/>
    <w:rsid w:val="0085390D"/>
    <w:rsid w:val="00853E08"/>
    <w:rsid w:val="00853E6A"/>
    <w:rsid w:val="008551CD"/>
    <w:rsid w:val="00855DE1"/>
    <w:rsid w:val="0086195F"/>
    <w:rsid w:val="00863F01"/>
    <w:rsid w:val="00864419"/>
    <w:rsid w:val="00873065"/>
    <w:rsid w:val="00874C83"/>
    <w:rsid w:val="00877A57"/>
    <w:rsid w:val="00886BC0"/>
    <w:rsid w:val="00886F6E"/>
    <w:rsid w:val="00896FC2"/>
    <w:rsid w:val="008A6B90"/>
    <w:rsid w:val="008B1291"/>
    <w:rsid w:val="008B337F"/>
    <w:rsid w:val="008C19D8"/>
    <w:rsid w:val="008C42B8"/>
    <w:rsid w:val="008C7612"/>
    <w:rsid w:val="008D17AF"/>
    <w:rsid w:val="008D260E"/>
    <w:rsid w:val="008D2F64"/>
    <w:rsid w:val="008E098A"/>
    <w:rsid w:val="008E27C6"/>
    <w:rsid w:val="008E41DA"/>
    <w:rsid w:val="008E661E"/>
    <w:rsid w:val="008E7C81"/>
    <w:rsid w:val="008F028B"/>
    <w:rsid w:val="008F5222"/>
    <w:rsid w:val="008F7533"/>
    <w:rsid w:val="009025E9"/>
    <w:rsid w:val="00903FF9"/>
    <w:rsid w:val="00913C63"/>
    <w:rsid w:val="0092077F"/>
    <w:rsid w:val="009230AD"/>
    <w:rsid w:val="00925C80"/>
    <w:rsid w:val="00930573"/>
    <w:rsid w:val="0093400C"/>
    <w:rsid w:val="00935719"/>
    <w:rsid w:val="00942C21"/>
    <w:rsid w:val="009462B3"/>
    <w:rsid w:val="00953104"/>
    <w:rsid w:val="0096431E"/>
    <w:rsid w:val="00976706"/>
    <w:rsid w:val="00982E50"/>
    <w:rsid w:val="0098534C"/>
    <w:rsid w:val="009A567D"/>
    <w:rsid w:val="009B3782"/>
    <w:rsid w:val="009D0E60"/>
    <w:rsid w:val="009D7016"/>
    <w:rsid w:val="009D7896"/>
    <w:rsid w:val="009E2FF2"/>
    <w:rsid w:val="00A002D7"/>
    <w:rsid w:val="00A10914"/>
    <w:rsid w:val="00A15BE5"/>
    <w:rsid w:val="00A20328"/>
    <w:rsid w:val="00A53558"/>
    <w:rsid w:val="00A56DCD"/>
    <w:rsid w:val="00A575F5"/>
    <w:rsid w:val="00A620F8"/>
    <w:rsid w:val="00A63AC0"/>
    <w:rsid w:val="00A90D68"/>
    <w:rsid w:val="00A90E0F"/>
    <w:rsid w:val="00A90F90"/>
    <w:rsid w:val="00A97992"/>
    <w:rsid w:val="00AA2FED"/>
    <w:rsid w:val="00AC31E2"/>
    <w:rsid w:val="00AC337B"/>
    <w:rsid w:val="00AC4C2A"/>
    <w:rsid w:val="00AC7D76"/>
    <w:rsid w:val="00AC7E77"/>
    <w:rsid w:val="00AC7F3E"/>
    <w:rsid w:val="00AD34A3"/>
    <w:rsid w:val="00AE2FFA"/>
    <w:rsid w:val="00AE7B99"/>
    <w:rsid w:val="00B00CBE"/>
    <w:rsid w:val="00B02348"/>
    <w:rsid w:val="00B0272E"/>
    <w:rsid w:val="00B12CE0"/>
    <w:rsid w:val="00B14C0B"/>
    <w:rsid w:val="00B21445"/>
    <w:rsid w:val="00B227C2"/>
    <w:rsid w:val="00B30FDE"/>
    <w:rsid w:val="00B319DC"/>
    <w:rsid w:val="00B3366A"/>
    <w:rsid w:val="00B43524"/>
    <w:rsid w:val="00B50DAD"/>
    <w:rsid w:val="00B55043"/>
    <w:rsid w:val="00B6513C"/>
    <w:rsid w:val="00B6663C"/>
    <w:rsid w:val="00B86C16"/>
    <w:rsid w:val="00BA2DCB"/>
    <w:rsid w:val="00BB16CD"/>
    <w:rsid w:val="00BD0EFF"/>
    <w:rsid w:val="00BD4D00"/>
    <w:rsid w:val="00BD7D43"/>
    <w:rsid w:val="00BE37F4"/>
    <w:rsid w:val="00BF1940"/>
    <w:rsid w:val="00BF5B6A"/>
    <w:rsid w:val="00BF6A2D"/>
    <w:rsid w:val="00C1362B"/>
    <w:rsid w:val="00C1524D"/>
    <w:rsid w:val="00C211B3"/>
    <w:rsid w:val="00C232BC"/>
    <w:rsid w:val="00C31DC1"/>
    <w:rsid w:val="00C330C0"/>
    <w:rsid w:val="00C42C58"/>
    <w:rsid w:val="00C479EC"/>
    <w:rsid w:val="00C514D4"/>
    <w:rsid w:val="00C6090C"/>
    <w:rsid w:val="00C61A16"/>
    <w:rsid w:val="00C6512D"/>
    <w:rsid w:val="00C7312D"/>
    <w:rsid w:val="00C8647D"/>
    <w:rsid w:val="00C90B08"/>
    <w:rsid w:val="00C93E20"/>
    <w:rsid w:val="00C963F1"/>
    <w:rsid w:val="00C970F2"/>
    <w:rsid w:val="00CA0480"/>
    <w:rsid w:val="00CA3590"/>
    <w:rsid w:val="00CA727E"/>
    <w:rsid w:val="00CA7F49"/>
    <w:rsid w:val="00CB25FD"/>
    <w:rsid w:val="00CC5F45"/>
    <w:rsid w:val="00CC6527"/>
    <w:rsid w:val="00CD3B4F"/>
    <w:rsid w:val="00CD5871"/>
    <w:rsid w:val="00CE243B"/>
    <w:rsid w:val="00CE5CA3"/>
    <w:rsid w:val="00CF0F1A"/>
    <w:rsid w:val="00CF10D1"/>
    <w:rsid w:val="00CF1C80"/>
    <w:rsid w:val="00CF3130"/>
    <w:rsid w:val="00CF6372"/>
    <w:rsid w:val="00D11394"/>
    <w:rsid w:val="00D122B7"/>
    <w:rsid w:val="00D153C2"/>
    <w:rsid w:val="00D16B35"/>
    <w:rsid w:val="00D23C0D"/>
    <w:rsid w:val="00D27789"/>
    <w:rsid w:val="00D459CD"/>
    <w:rsid w:val="00D45A36"/>
    <w:rsid w:val="00D47A0C"/>
    <w:rsid w:val="00D47F81"/>
    <w:rsid w:val="00D54CFA"/>
    <w:rsid w:val="00D54D57"/>
    <w:rsid w:val="00D56275"/>
    <w:rsid w:val="00D56603"/>
    <w:rsid w:val="00D61287"/>
    <w:rsid w:val="00D66C71"/>
    <w:rsid w:val="00D71667"/>
    <w:rsid w:val="00D73369"/>
    <w:rsid w:val="00D73EDF"/>
    <w:rsid w:val="00D77142"/>
    <w:rsid w:val="00D80713"/>
    <w:rsid w:val="00D84188"/>
    <w:rsid w:val="00D9203D"/>
    <w:rsid w:val="00DB165E"/>
    <w:rsid w:val="00DC2010"/>
    <w:rsid w:val="00DC5A43"/>
    <w:rsid w:val="00DD08A2"/>
    <w:rsid w:val="00DD2013"/>
    <w:rsid w:val="00DD7017"/>
    <w:rsid w:val="00DE0B92"/>
    <w:rsid w:val="00DE6D4B"/>
    <w:rsid w:val="00DE729D"/>
    <w:rsid w:val="00DF09AF"/>
    <w:rsid w:val="00DF5982"/>
    <w:rsid w:val="00DF5D90"/>
    <w:rsid w:val="00DF6DCC"/>
    <w:rsid w:val="00E07E78"/>
    <w:rsid w:val="00E1149F"/>
    <w:rsid w:val="00E1505C"/>
    <w:rsid w:val="00E15DD9"/>
    <w:rsid w:val="00E21425"/>
    <w:rsid w:val="00E245CF"/>
    <w:rsid w:val="00E251E5"/>
    <w:rsid w:val="00E26DAA"/>
    <w:rsid w:val="00E275A9"/>
    <w:rsid w:val="00E32035"/>
    <w:rsid w:val="00E34CF2"/>
    <w:rsid w:val="00E36A7C"/>
    <w:rsid w:val="00E42F3A"/>
    <w:rsid w:val="00E45D3E"/>
    <w:rsid w:val="00E4708F"/>
    <w:rsid w:val="00E52002"/>
    <w:rsid w:val="00E541DA"/>
    <w:rsid w:val="00E547BB"/>
    <w:rsid w:val="00E55804"/>
    <w:rsid w:val="00E65F4F"/>
    <w:rsid w:val="00E7430F"/>
    <w:rsid w:val="00E74725"/>
    <w:rsid w:val="00E823CF"/>
    <w:rsid w:val="00E907E7"/>
    <w:rsid w:val="00E90F0A"/>
    <w:rsid w:val="00E943C3"/>
    <w:rsid w:val="00EA3764"/>
    <w:rsid w:val="00EA3A41"/>
    <w:rsid w:val="00EA7C29"/>
    <w:rsid w:val="00EB5373"/>
    <w:rsid w:val="00EB6835"/>
    <w:rsid w:val="00EC4D48"/>
    <w:rsid w:val="00ED30C6"/>
    <w:rsid w:val="00EE0501"/>
    <w:rsid w:val="00EE1F7C"/>
    <w:rsid w:val="00EF4EFA"/>
    <w:rsid w:val="00F15492"/>
    <w:rsid w:val="00F360BC"/>
    <w:rsid w:val="00F40364"/>
    <w:rsid w:val="00F45BD8"/>
    <w:rsid w:val="00F461B0"/>
    <w:rsid w:val="00F521C5"/>
    <w:rsid w:val="00F53671"/>
    <w:rsid w:val="00F73038"/>
    <w:rsid w:val="00F73268"/>
    <w:rsid w:val="00F74B6E"/>
    <w:rsid w:val="00F74FE1"/>
    <w:rsid w:val="00F756C9"/>
    <w:rsid w:val="00F81DCC"/>
    <w:rsid w:val="00F837CF"/>
    <w:rsid w:val="00F85073"/>
    <w:rsid w:val="00F9017C"/>
    <w:rsid w:val="00F9189D"/>
    <w:rsid w:val="00F9384A"/>
    <w:rsid w:val="00FA41B8"/>
    <w:rsid w:val="00FB13C5"/>
    <w:rsid w:val="00FC4A64"/>
    <w:rsid w:val="00FD14C6"/>
    <w:rsid w:val="00FD19D6"/>
    <w:rsid w:val="00FD35EE"/>
    <w:rsid w:val="00FD4EF7"/>
    <w:rsid w:val="00FE1355"/>
    <w:rsid w:val="00FE1A87"/>
    <w:rsid w:val="00FE3851"/>
    <w:rsid w:val="00FE441B"/>
    <w:rsid w:val="00FE48B4"/>
    <w:rsid w:val="00FE59E4"/>
    <w:rsid w:val="00F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0D781"/>
  <w15:docId w15:val="{5CC0B588-16A2-428E-B5F1-FC50BBBE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2B7"/>
    <w:pPr>
      <w:widowControl w:val="0"/>
      <w:autoSpaceDE w:val="0"/>
      <w:autoSpaceDN w:val="0"/>
      <w:spacing w:line="240" w:lineRule="auto"/>
      <w:jc w:val="left"/>
    </w:pPr>
    <w:rPr>
      <w:rFonts w:eastAsia="Times New Roman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F1C8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1C8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1C8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1C8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1C8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1C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1C8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CC5F45"/>
    <w:pPr>
      <w:spacing w:line="240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C5F45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CC5F45"/>
    <w:rPr>
      <w:rFonts w:ascii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d"/>
    <w:uiPriority w:val="39"/>
    <w:rsid w:val="00CC5F45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CC5F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314B9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14B96"/>
  </w:style>
  <w:style w:type="paragraph" w:styleId="af0">
    <w:name w:val="List Paragraph"/>
    <w:basedOn w:val="a"/>
    <w:uiPriority w:val="34"/>
    <w:qFormat/>
    <w:rsid w:val="008A6B90"/>
    <w:pPr>
      <w:ind w:left="720"/>
      <w:contextualSpacing/>
    </w:pPr>
  </w:style>
  <w:style w:type="paragraph" w:customStyle="1" w:styleId="aj">
    <w:name w:val="aj"/>
    <w:basedOn w:val="a"/>
    <w:rsid w:val="00D47A0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8F028B"/>
    <w:rPr>
      <w:color w:val="0000FF"/>
      <w:u w:val="single"/>
    </w:rPr>
  </w:style>
  <w:style w:type="paragraph" w:styleId="af2">
    <w:name w:val="Revision"/>
    <w:hidden/>
    <w:uiPriority w:val="99"/>
    <w:semiHidden/>
    <w:rsid w:val="004B0B02"/>
    <w:pPr>
      <w:spacing w:line="240" w:lineRule="auto"/>
      <w:jc w:val="left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45AF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245AF"/>
    <w:rPr>
      <w:rFonts w:ascii="Arial" w:eastAsia="Times New Roman" w:hAnsi="Arial" w:cs="Arial"/>
      <w:vanish/>
      <w:sz w:val="16"/>
      <w:szCs w:val="1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5B5D9A"/>
  </w:style>
  <w:style w:type="table" w:customStyle="1" w:styleId="2">
    <w:name w:val="Сетка таблицы2"/>
    <w:basedOn w:val="a1"/>
    <w:next w:val="ad"/>
    <w:uiPriority w:val="39"/>
    <w:rsid w:val="005B5D9A"/>
    <w:pPr>
      <w:spacing w:line="240" w:lineRule="auto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5B5D9A"/>
    <w:pPr>
      <w:spacing w:line="240" w:lineRule="auto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5A12C0509B849B9ECAC5CC69974CB185&amp;req=doc&amp;base=RZR&amp;n=365692&amp;dst=1473&amp;fld=134&amp;REFFIELD=134&amp;REFDST=100006&amp;REFDOC=347672&amp;REFBASE=RZR&amp;stat=refcode%3D19694%3Bdstident%3D1473%3Bindex%3D12&amp;date=29.10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5A12C0509B849B9ECAC5CC69974CB185&amp;req=doc&amp;base=RZR&amp;n=347544&amp;dst=101061&amp;fld=134&amp;REFFIELD=134&amp;REFDST=100434&amp;REFDOC=347672&amp;REFBASE=RZR&amp;stat=refcode%3D10677%3Bdstident%3D101061%3Bindex%3D935&amp;date=29.10.202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7E0AB43-4137-4E67-9512-518758D0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20650</Words>
  <Characters>117706</Characters>
  <Application>Microsoft Office Word</Application>
  <DocSecurity>0</DocSecurity>
  <Lines>980</Lines>
  <Paragraphs>276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Плясунов Юрий Владимирович</dc:creator>
  <cp:lastModifiedBy>Serov</cp:lastModifiedBy>
  <cp:revision>7</cp:revision>
  <cp:lastPrinted>2021-06-10T12:11:00Z</cp:lastPrinted>
  <dcterms:created xsi:type="dcterms:W3CDTF">2021-06-29T09:28:00Z</dcterms:created>
  <dcterms:modified xsi:type="dcterms:W3CDTF">2021-07-02T05:44:00Z</dcterms:modified>
</cp:coreProperties>
</file>