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4" w:rsidRDefault="00C76844" w:rsidP="00C76844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76844">
        <w:rPr>
          <w:rFonts w:ascii="Times New Roman" w:hAnsi="Times New Roman"/>
          <w:b/>
          <w:sz w:val="24"/>
          <w:szCs w:val="24"/>
        </w:rPr>
        <w:t>«Балтийский лизинг»: стагнация на рынке т</w:t>
      </w:r>
      <w:r w:rsidR="00330021">
        <w:rPr>
          <w:rFonts w:ascii="Times New Roman" w:hAnsi="Times New Roman"/>
          <w:b/>
          <w:sz w:val="24"/>
          <w:szCs w:val="24"/>
        </w:rPr>
        <w:t xml:space="preserve">ранспорта не помешает развитию </w:t>
      </w:r>
      <w:proofErr w:type="spellStart"/>
      <w:r w:rsidRPr="00C76844">
        <w:rPr>
          <w:rFonts w:ascii="Times New Roman" w:hAnsi="Times New Roman"/>
          <w:b/>
          <w:sz w:val="24"/>
          <w:szCs w:val="24"/>
        </w:rPr>
        <w:t>автолизинга</w:t>
      </w:r>
      <w:proofErr w:type="spellEnd"/>
    </w:p>
    <w:p w:rsidR="00C76844" w:rsidRDefault="00C76844" w:rsidP="00C768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34F5E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>
        <w:rPr>
          <w:rFonts w:ascii="Times New Roman" w:hAnsi="Times New Roman"/>
          <w:b/>
          <w:sz w:val="24"/>
          <w:szCs w:val="24"/>
        </w:rPr>
        <w:t>17</w:t>
      </w:r>
      <w:r w:rsidRPr="00B34F5E">
        <w:rPr>
          <w:rFonts w:ascii="Times New Roman" w:hAnsi="Times New Roman"/>
          <w:b/>
          <w:sz w:val="24"/>
          <w:szCs w:val="24"/>
        </w:rPr>
        <w:t xml:space="preserve"> февраля 2020 года.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D12">
        <w:rPr>
          <w:rFonts w:ascii="Times New Roman" w:hAnsi="Times New Roman"/>
          <w:sz w:val="24"/>
          <w:szCs w:val="24"/>
        </w:rPr>
        <w:t>Объем нового бизнеса «Балтийского лизинга» в сегменте грузовых авто</w:t>
      </w:r>
      <w:r>
        <w:rPr>
          <w:rFonts w:ascii="Times New Roman" w:hAnsi="Times New Roman"/>
          <w:sz w:val="24"/>
          <w:szCs w:val="24"/>
        </w:rPr>
        <w:t xml:space="preserve"> по итогам 2019 года</w:t>
      </w:r>
      <w:r w:rsidRPr="00837D12">
        <w:rPr>
          <w:rFonts w:ascii="Times New Roman" w:hAnsi="Times New Roman"/>
          <w:sz w:val="24"/>
          <w:szCs w:val="24"/>
        </w:rPr>
        <w:t xml:space="preserve"> вырос на 22% по сравнению с результатами 2018 года, в сегменте легковых авто динамика выше – 33%. </w:t>
      </w:r>
    </w:p>
    <w:p w:rsidR="00C76844" w:rsidRPr="00837D12" w:rsidRDefault="00C76844" w:rsidP="00C768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37D12">
        <w:rPr>
          <w:rFonts w:ascii="Times New Roman" w:hAnsi="Times New Roman"/>
          <w:sz w:val="24"/>
          <w:szCs w:val="24"/>
        </w:rPr>
        <w:t xml:space="preserve">«Мы предполагаем, что в 2020 году, несмотря на стагнацию </w:t>
      </w:r>
      <w:proofErr w:type="spellStart"/>
      <w:r w:rsidRPr="00837D12">
        <w:rPr>
          <w:rFonts w:ascii="Times New Roman" w:hAnsi="Times New Roman"/>
          <w:sz w:val="24"/>
          <w:szCs w:val="24"/>
        </w:rPr>
        <w:t>авторынка</w:t>
      </w:r>
      <w:proofErr w:type="spellEnd"/>
      <w:r w:rsidRPr="00837D12">
        <w:rPr>
          <w:rFonts w:ascii="Times New Roman" w:hAnsi="Times New Roman"/>
          <w:sz w:val="24"/>
          <w:szCs w:val="24"/>
        </w:rPr>
        <w:t xml:space="preserve">, рост отрасли сохранится, но темпы существенно замедлятся по сравнению с последними годами. Если говорить о  сегменте </w:t>
      </w:r>
      <w:proofErr w:type="spellStart"/>
      <w:r w:rsidRPr="00837D12">
        <w:rPr>
          <w:rFonts w:ascii="Times New Roman" w:hAnsi="Times New Roman"/>
          <w:sz w:val="24"/>
          <w:szCs w:val="24"/>
        </w:rPr>
        <w:t>автолизинга</w:t>
      </w:r>
      <w:proofErr w:type="spellEnd"/>
      <w:r w:rsidRPr="00837D12">
        <w:rPr>
          <w:rFonts w:ascii="Times New Roman" w:hAnsi="Times New Roman"/>
          <w:sz w:val="24"/>
          <w:szCs w:val="24"/>
        </w:rPr>
        <w:t xml:space="preserve">, то он в последнее время демонстрирует стабильные темпы роста, и его перспективы не исчерпаны», - рассказывает руководитель дирекции продуктового развития и взаимоотношений с партнерами компании «Балтийский лизинг» </w:t>
      </w:r>
      <w:r w:rsidRPr="00837D12">
        <w:rPr>
          <w:rFonts w:ascii="Times New Roman" w:hAnsi="Times New Roman"/>
          <w:b/>
          <w:sz w:val="24"/>
          <w:szCs w:val="24"/>
        </w:rPr>
        <w:t>Андрей Волков.</w:t>
      </w:r>
    </w:p>
    <w:p w:rsidR="00C76844" w:rsidRPr="00837D12" w:rsidRDefault="00C76844" w:rsidP="00C768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37D12">
        <w:rPr>
          <w:rFonts w:ascii="Times New Roman" w:hAnsi="Times New Roman"/>
          <w:sz w:val="24"/>
          <w:szCs w:val="24"/>
        </w:rPr>
        <w:t xml:space="preserve">Он отметил, что российский </w:t>
      </w:r>
      <w:proofErr w:type="spellStart"/>
      <w:r w:rsidRPr="00837D12">
        <w:rPr>
          <w:rFonts w:ascii="Times New Roman" w:hAnsi="Times New Roman"/>
          <w:sz w:val="24"/>
          <w:szCs w:val="24"/>
        </w:rPr>
        <w:t>авторынок</w:t>
      </w:r>
      <w:proofErr w:type="spellEnd"/>
      <w:r w:rsidRPr="00837D12">
        <w:rPr>
          <w:rFonts w:ascii="Times New Roman" w:hAnsi="Times New Roman"/>
          <w:sz w:val="24"/>
          <w:szCs w:val="24"/>
        </w:rPr>
        <w:t xml:space="preserve">, который в 2019 году показал отрицательную динамику, </w:t>
      </w:r>
      <w:r>
        <w:rPr>
          <w:rFonts w:ascii="Times New Roman" w:hAnsi="Times New Roman"/>
          <w:sz w:val="24"/>
          <w:szCs w:val="24"/>
        </w:rPr>
        <w:t xml:space="preserve">вероятно, </w:t>
      </w:r>
      <w:r w:rsidRPr="00837D12">
        <w:rPr>
          <w:rFonts w:ascii="Times New Roman" w:hAnsi="Times New Roman"/>
          <w:sz w:val="24"/>
          <w:szCs w:val="24"/>
        </w:rPr>
        <w:t>продолжит падение</w:t>
      </w:r>
      <w:r w:rsidRPr="00837D12" w:rsidDel="008E139E">
        <w:rPr>
          <w:rFonts w:ascii="Times New Roman" w:hAnsi="Times New Roman"/>
          <w:sz w:val="24"/>
          <w:szCs w:val="24"/>
        </w:rPr>
        <w:t xml:space="preserve"> </w:t>
      </w:r>
      <w:r w:rsidRPr="00837D12">
        <w:rPr>
          <w:rFonts w:ascii="Times New Roman" w:hAnsi="Times New Roman"/>
          <w:sz w:val="24"/>
          <w:szCs w:val="24"/>
        </w:rPr>
        <w:t xml:space="preserve">и в этом году. На ситуацию будут влиять многие факторы: снижение покупательской способности при одновременной индексации утилизационного сбора, инфляция и курс рубля. </w:t>
      </w:r>
    </w:p>
    <w:p w:rsidR="00C76844" w:rsidRPr="00837D12" w:rsidRDefault="00C76844" w:rsidP="00C76844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37D12">
        <w:rPr>
          <w:rFonts w:ascii="Times New Roman" w:hAnsi="Times New Roman"/>
          <w:sz w:val="24"/>
          <w:szCs w:val="24"/>
        </w:rPr>
        <w:t>«На фоне этих факторов доступность и популярность лизинговых услуг продолжит расти среди российских покупателей. И поскольку у бизнеса всегда будет потребность в обновлении и расширении автопарка, предприятия будут использовать наиболее удобные инструменты для оптимизации бюджета компании. Поэтому все больше предпринимателей будут выбирать лизинг как оптимальный механизм для развития бизнеса</w:t>
      </w:r>
      <w:r>
        <w:rPr>
          <w:rFonts w:ascii="Times New Roman" w:hAnsi="Times New Roman"/>
          <w:sz w:val="24"/>
          <w:szCs w:val="24"/>
        </w:rPr>
        <w:t>»</w:t>
      </w:r>
      <w:r w:rsidRPr="00837D12">
        <w:rPr>
          <w:rFonts w:ascii="Times New Roman" w:hAnsi="Times New Roman"/>
          <w:sz w:val="24"/>
          <w:szCs w:val="24"/>
        </w:rPr>
        <w:t>, - добавил он.</w:t>
      </w:r>
    </w:p>
    <w:p w:rsidR="00AE6084" w:rsidRPr="0064059E" w:rsidRDefault="00BC47D2" w:rsidP="00CF4AE2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CF4AE2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>-е место в отраслевом рэнкинге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8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FD5DF5" w:rsidRDefault="00FD5DF5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FD5DF5" w:rsidRDefault="00FD5DF5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937C77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9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937C77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FC2986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20577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0021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0EA4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103A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7C77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76844"/>
    <w:rsid w:val="00C81F81"/>
    <w:rsid w:val="00C8363A"/>
    <w:rsid w:val="00C838B3"/>
    <w:rsid w:val="00C87E37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0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10D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ovskaya.A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fenova.K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D2C94-BA77-4BF4-A45C-2ADEBEEF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429</cp:revision>
  <dcterms:created xsi:type="dcterms:W3CDTF">2018-07-26T07:30:00Z</dcterms:created>
  <dcterms:modified xsi:type="dcterms:W3CDTF">2020-02-17T13:44:00Z</dcterms:modified>
</cp:coreProperties>
</file>