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3" w:rsidRDefault="00970D83" w:rsidP="00987AA3">
      <w:pPr>
        <w:pStyle w:val="ac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ХИРОСИГЭ СЭКО ПРИМЕТ УЧАСТИЕ В ИННОПРОМ-2017</w:t>
      </w:r>
    </w:p>
    <w:p w:rsidR="00970D83" w:rsidRDefault="00970D83" w:rsidP="00854E4F">
      <w:pPr>
        <w:pStyle w:val="ac"/>
        <w:spacing w:before="0" w:beforeAutospacing="0" w:after="0" w:afterAutospacing="0" w:line="360" w:lineRule="auto"/>
        <w:rPr>
          <w:rFonts w:ascii="Georgia" w:hAnsi="Georgia"/>
          <w:b/>
          <w:bCs/>
          <w:color w:val="000000"/>
        </w:rPr>
      </w:pPr>
    </w:p>
    <w:p w:rsidR="00AA46DB" w:rsidRDefault="00987AA3" w:rsidP="00AA46DB">
      <w:pPr>
        <w:pStyle w:val="ac"/>
        <w:spacing w:before="0" w:beforeAutospacing="0" w:after="0" w:afterAutospacing="0" w:line="360" w:lineRule="auto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Москва, </w:t>
      </w:r>
      <w:r w:rsidR="00970D83">
        <w:rPr>
          <w:rFonts w:ascii="Georgia" w:hAnsi="Georgia"/>
          <w:b/>
          <w:bCs/>
          <w:color w:val="000000"/>
        </w:rPr>
        <w:t xml:space="preserve">03. </w:t>
      </w:r>
      <w:r>
        <w:rPr>
          <w:rFonts w:ascii="Georgia" w:hAnsi="Georgia"/>
          <w:b/>
          <w:bCs/>
          <w:color w:val="000000"/>
        </w:rPr>
        <w:t xml:space="preserve">07.2017. </w:t>
      </w:r>
      <w:r w:rsidR="00970D83" w:rsidRPr="00970D83">
        <w:rPr>
          <w:rFonts w:ascii="Georgia" w:hAnsi="Georgia"/>
          <w:bCs/>
          <w:color w:val="000000"/>
        </w:rPr>
        <w:t xml:space="preserve">Министр экономики, промышленности и торговли Японии </w:t>
      </w:r>
      <w:proofErr w:type="spellStart"/>
      <w:r w:rsidR="00970D83" w:rsidRPr="00970D83">
        <w:rPr>
          <w:rFonts w:ascii="Georgia" w:hAnsi="Georgia"/>
          <w:bCs/>
          <w:color w:val="000000"/>
        </w:rPr>
        <w:t>Хиросигэ</w:t>
      </w:r>
      <w:proofErr w:type="spellEnd"/>
      <w:r w:rsidR="00970D83" w:rsidRPr="00970D83">
        <w:rPr>
          <w:rFonts w:ascii="Georgia" w:hAnsi="Georgia"/>
          <w:bCs/>
          <w:color w:val="000000"/>
        </w:rPr>
        <w:t xml:space="preserve"> </w:t>
      </w:r>
      <w:proofErr w:type="spellStart"/>
      <w:r w:rsidR="00970D83" w:rsidRPr="00970D83">
        <w:rPr>
          <w:rFonts w:ascii="Georgia" w:hAnsi="Georgia"/>
          <w:bCs/>
          <w:color w:val="000000"/>
        </w:rPr>
        <w:t>Сэко</w:t>
      </w:r>
      <w:proofErr w:type="spellEnd"/>
      <w:r w:rsidR="00970D83">
        <w:rPr>
          <w:rFonts w:ascii="Georgia" w:hAnsi="Georgia"/>
          <w:b/>
          <w:bCs/>
          <w:color w:val="000000"/>
        </w:rPr>
        <w:t xml:space="preserve"> </w:t>
      </w:r>
      <w:r w:rsidR="00970D83">
        <w:rPr>
          <w:rFonts w:ascii="Georgia" w:hAnsi="Georgia"/>
          <w:bCs/>
          <w:color w:val="000000"/>
        </w:rPr>
        <w:t xml:space="preserve">примет участие в 8-й </w:t>
      </w:r>
      <w:r w:rsidRPr="00987AA3">
        <w:rPr>
          <w:rFonts w:ascii="Georgia" w:hAnsi="Georgia"/>
          <w:bCs/>
          <w:color w:val="000000"/>
        </w:rPr>
        <w:t>Международн</w:t>
      </w:r>
      <w:r w:rsidR="00970D83">
        <w:rPr>
          <w:rFonts w:ascii="Georgia" w:hAnsi="Georgia"/>
          <w:bCs/>
          <w:color w:val="000000"/>
        </w:rPr>
        <w:t>ой</w:t>
      </w:r>
      <w:r w:rsidRPr="00987AA3">
        <w:rPr>
          <w:rFonts w:ascii="Georgia" w:hAnsi="Georgia"/>
          <w:bCs/>
          <w:color w:val="000000"/>
        </w:rPr>
        <w:t xml:space="preserve"> промышленн</w:t>
      </w:r>
      <w:r w:rsidR="00970D83">
        <w:rPr>
          <w:rFonts w:ascii="Georgia" w:hAnsi="Georgia"/>
          <w:bCs/>
          <w:color w:val="000000"/>
        </w:rPr>
        <w:t>ой</w:t>
      </w:r>
      <w:r w:rsidRPr="00987AA3">
        <w:rPr>
          <w:rFonts w:ascii="Georgia" w:hAnsi="Georgia"/>
          <w:bCs/>
          <w:color w:val="000000"/>
        </w:rPr>
        <w:t xml:space="preserve"> выставк</w:t>
      </w:r>
      <w:r w:rsidR="00970D83">
        <w:rPr>
          <w:rFonts w:ascii="Georgia" w:hAnsi="Georgia"/>
          <w:bCs/>
          <w:color w:val="000000"/>
        </w:rPr>
        <w:t>е</w:t>
      </w:r>
      <w:r w:rsidRPr="00987AA3">
        <w:rPr>
          <w:rFonts w:ascii="Georgia" w:hAnsi="Georgia"/>
          <w:bCs/>
          <w:color w:val="000000"/>
        </w:rPr>
        <w:t xml:space="preserve"> ИННОПРОМ</w:t>
      </w:r>
      <w:r w:rsidR="00970D83">
        <w:rPr>
          <w:rFonts w:ascii="Georgia" w:hAnsi="Georgia"/>
          <w:bCs/>
          <w:color w:val="000000"/>
        </w:rPr>
        <w:t xml:space="preserve">-2017, которая пройдет в Екатеринбурге </w:t>
      </w:r>
      <w:r w:rsidR="00AA46DB">
        <w:rPr>
          <w:rFonts w:ascii="Georgia" w:hAnsi="Georgia"/>
          <w:bCs/>
          <w:color w:val="000000"/>
        </w:rPr>
        <w:t xml:space="preserve">с 10-го по 13-е июля. </w:t>
      </w:r>
      <w:r w:rsidR="00807C95">
        <w:rPr>
          <w:rFonts w:ascii="Georgia" w:hAnsi="Georgia"/>
          <w:bCs/>
          <w:color w:val="000000"/>
        </w:rPr>
        <w:t>Ожидается, что Министр примет участие в Главной стратегической сессии деловой программы в первый день работы ИННОПРОМ, а также в ряде других бизнес-сессий.</w:t>
      </w:r>
    </w:p>
    <w:p w:rsidR="00807C95" w:rsidRDefault="00807C95" w:rsidP="00AA46DB">
      <w:pPr>
        <w:pStyle w:val="ac"/>
        <w:spacing w:before="0" w:beforeAutospacing="0" w:after="0" w:afterAutospacing="0" w:line="360" w:lineRule="auto"/>
        <w:rPr>
          <w:rFonts w:ascii="Georgia" w:hAnsi="Georgia"/>
          <w:bCs/>
          <w:color w:val="000000"/>
        </w:rPr>
      </w:pPr>
      <w:bookmarkStart w:id="0" w:name="_GoBack"/>
      <w:bookmarkEnd w:id="0"/>
    </w:p>
    <w:p w:rsidR="00AA46DB" w:rsidRPr="00504266" w:rsidRDefault="00AA46DB" w:rsidP="00AA46D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 xml:space="preserve">В числе </w:t>
      </w:r>
      <w:r>
        <w:rPr>
          <w:rFonts w:ascii="Times New Roman" w:hAnsi="Times New Roman" w:cs="Times New Roman"/>
          <w:sz w:val="26"/>
          <w:szCs w:val="26"/>
        </w:rPr>
        <w:t xml:space="preserve">других </w:t>
      </w:r>
      <w:r w:rsidRPr="00504266">
        <w:rPr>
          <w:rFonts w:ascii="Times New Roman" w:hAnsi="Times New Roman" w:cs="Times New Roman"/>
          <w:sz w:val="26"/>
          <w:szCs w:val="26"/>
        </w:rPr>
        <w:t xml:space="preserve">ключевых спикеров ИННОПРОМ-2017: </w:t>
      </w:r>
    </w:p>
    <w:p w:rsidR="00AA46DB" w:rsidRPr="007278B7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 xml:space="preserve">Денис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Мантуров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>, Министр промышленности и торговли Российской Федерации;</w:t>
      </w:r>
    </w:p>
    <w:p w:rsidR="00AA46DB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Йосихару</w:t>
      </w:r>
      <w:proofErr w:type="spellEnd"/>
      <w:r w:rsidRPr="007278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Инаба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>, Председатель Правления, FANUC;</w:t>
      </w:r>
    </w:p>
    <w:p w:rsidR="00AA46DB" w:rsidRPr="00504266" w:rsidRDefault="00AA46DB" w:rsidP="00AA46DB">
      <w:pPr>
        <w:pStyle w:val="a9"/>
        <w:numPr>
          <w:ilvl w:val="0"/>
          <w:numId w:val="4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 w:rsidRPr="007278B7">
        <w:rPr>
          <w:rFonts w:ascii="Times New Roman" w:hAnsi="Times New Roman" w:cs="Times New Roman"/>
          <w:b/>
          <w:color w:val="333333"/>
          <w:sz w:val="26"/>
          <w:szCs w:val="26"/>
        </w:rPr>
        <w:t>Алексей Кудрин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>Председатель Совета</w:t>
      </w:r>
      <w:r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Фонд «Центр Стратегических разработок»;</w:t>
      </w:r>
    </w:p>
    <w:p w:rsidR="00AA46DB" w:rsidRPr="007278B7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 xml:space="preserve">Мартин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Лундстедт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 xml:space="preserve">, Президент </w:t>
      </w:r>
      <w:proofErr w:type="spellStart"/>
      <w:r w:rsidRPr="007278B7">
        <w:rPr>
          <w:rFonts w:ascii="Times New Roman" w:hAnsi="Times New Roman" w:cs="Times New Roman"/>
          <w:sz w:val="26"/>
          <w:szCs w:val="26"/>
        </w:rPr>
        <w:t>Volvo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>;</w:t>
      </w:r>
    </w:p>
    <w:p w:rsidR="00AA46DB" w:rsidRPr="007278B7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Му</w:t>
      </w:r>
      <w:proofErr w:type="spellEnd"/>
      <w:r w:rsidRPr="007278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Ган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 xml:space="preserve">, Президент, </w:t>
      </w:r>
      <w:proofErr w:type="spellStart"/>
      <w:r w:rsidRPr="007278B7">
        <w:rPr>
          <w:rFonts w:ascii="Times New Roman" w:hAnsi="Times New Roman" w:cs="Times New Roman"/>
          <w:sz w:val="26"/>
          <w:szCs w:val="26"/>
        </w:rPr>
        <w:t>Lifan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8B7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>;</w:t>
      </w:r>
    </w:p>
    <w:p w:rsidR="00AA46DB" w:rsidRPr="007278B7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 xml:space="preserve">Дэн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Фрайссине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 xml:space="preserve">, Генеральный Директор, DP </w:t>
      </w:r>
      <w:proofErr w:type="spellStart"/>
      <w:r w:rsidRPr="007278B7">
        <w:rPr>
          <w:rFonts w:ascii="Times New Roman" w:hAnsi="Times New Roman" w:cs="Times New Roman"/>
          <w:sz w:val="26"/>
          <w:szCs w:val="26"/>
        </w:rPr>
        <w:t>Technology</w:t>
      </w:r>
      <w:proofErr w:type="spellEnd"/>
      <w:r w:rsidRPr="007278B7">
        <w:rPr>
          <w:rFonts w:ascii="Times New Roman" w:hAnsi="Times New Roman" w:cs="Times New Roman"/>
          <w:sz w:val="26"/>
          <w:szCs w:val="26"/>
        </w:rPr>
        <w:t>;</w:t>
      </w:r>
    </w:p>
    <w:p w:rsidR="00AA46DB" w:rsidRPr="00C80266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Джо</w:t>
      </w:r>
      <w:r w:rsidRPr="00C802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278B7">
        <w:rPr>
          <w:rFonts w:ascii="Times New Roman" w:hAnsi="Times New Roman" w:cs="Times New Roman"/>
          <w:b/>
          <w:sz w:val="26"/>
          <w:szCs w:val="26"/>
        </w:rPr>
        <w:t>Гемма</w:t>
      </w:r>
      <w:r w:rsidRPr="00C8026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278B7">
        <w:rPr>
          <w:rFonts w:ascii="Times New Roman" w:hAnsi="Times New Roman" w:cs="Times New Roman"/>
          <w:sz w:val="26"/>
          <w:szCs w:val="26"/>
        </w:rPr>
        <w:t>Президент</w:t>
      </w:r>
      <w:r w:rsidRPr="00C80266">
        <w:rPr>
          <w:rFonts w:ascii="Times New Roman" w:hAnsi="Times New Roman" w:cs="Times New Roman"/>
          <w:sz w:val="26"/>
          <w:szCs w:val="26"/>
          <w:lang w:val="en-US"/>
        </w:rPr>
        <w:t xml:space="preserve"> International Federation of Robotics,</w:t>
      </w:r>
    </w:p>
    <w:p w:rsidR="00AA46DB" w:rsidRPr="00504266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8B7">
        <w:rPr>
          <w:rFonts w:ascii="Times New Roman" w:hAnsi="Times New Roman" w:cs="Times New Roman"/>
          <w:b/>
          <w:sz w:val="26"/>
          <w:szCs w:val="26"/>
        </w:rPr>
        <w:t>Султан Саид Аль-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Мансури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504266">
        <w:rPr>
          <w:rFonts w:ascii="Times New Roman" w:hAnsi="Times New Roman" w:cs="Times New Roman"/>
          <w:sz w:val="26"/>
          <w:szCs w:val="26"/>
        </w:rPr>
        <w:t xml:space="preserve"> Министр экономики ОАЭ;</w:t>
      </w:r>
    </w:p>
    <w:p w:rsidR="00AA46DB" w:rsidRPr="00504266" w:rsidRDefault="00AA46DB" w:rsidP="00AA46DB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Йиржи</w:t>
      </w:r>
      <w:proofErr w:type="spellEnd"/>
      <w:r w:rsidRPr="007278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78B7">
        <w:rPr>
          <w:rFonts w:ascii="Times New Roman" w:hAnsi="Times New Roman" w:cs="Times New Roman"/>
          <w:b/>
          <w:sz w:val="26"/>
          <w:szCs w:val="26"/>
        </w:rPr>
        <w:t>Гавличек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504266">
        <w:rPr>
          <w:rFonts w:ascii="Times New Roman" w:hAnsi="Times New Roman" w:cs="Times New Roman"/>
          <w:sz w:val="26"/>
          <w:szCs w:val="26"/>
        </w:rPr>
        <w:t xml:space="preserve"> Министр промышленности и торговли Чехии;</w:t>
      </w:r>
    </w:p>
    <w:p w:rsidR="00AA46DB" w:rsidRDefault="00AA46DB" w:rsidP="00AA46DB">
      <w:pPr>
        <w:pStyle w:val="a9"/>
        <w:numPr>
          <w:ilvl w:val="0"/>
          <w:numId w:val="4"/>
        </w:num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 w:cs="Times New Roman"/>
          <w:color w:val="333333"/>
          <w:sz w:val="26"/>
          <w:szCs w:val="26"/>
        </w:rPr>
      </w:pPr>
      <w:r w:rsidRPr="007278B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Сергей </w:t>
      </w:r>
      <w:proofErr w:type="spellStart"/>
      <w:r w:rsidRPr="007278B7">
        <w:rPr>
          <w:rFonts w:ascii="Times New Roman" w:hAnsi="Times New Roman" w:cs="Times New Roman"/>
          <w:b/>
          <w:color w:val="333333"/>
          <w:sz w:val="26"/>
          <w:szCs w:val="26"/>
        </w:rPr>
        <w:t>Горьков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504266">
        <w:rPr>
          <w:rFonts w:ascii="Times New Roman" w:hAnsi="Times New Roman" w:cs="Times New Roman"/>
          <w:color w:val="333333"/>
          <w:sz w:val="26"/>
          <w:szCs w:val="26"/>
        </w:rPr>
        <w:t xml:space="preserve"> Председатель Внешэкономбанка и многие другие.</w:t>
      </w:r>
    </w:p>
    <w:p w:rsidR="00AA46DB" w:rsidRPr="007278B7" w:rsidRDefault="00AA46DB" w:rsidP="00AA46DB">
      <w:pPr>
        <w:pStyle w:val="a9"/>
        <w:spacing w:line="276" w:lineRule="auto"/>
        <w:jc w:val="both"/>
        <w:rPr>
          <w:rFonts w:ascii="Franklin Gothic Medium" w:hAnsi="Franklin Gothic Medium" w:cs="Times New Roman"/>
        </w:rPr>
      </w:pPr>
    </w:p>
    <w:p w:rsidR="00AA46DB" w:rsidRDefault="00AA46DB" w:rsidP="00AA46DB">
      <w:pPr>
        <w:pStyle w:val="ac"/>
        <w:spacing w:before="0" w:beforeAutospacing="0" w:after="0" w:afterAutospacing="0" w:line="360" w:lineRule="auto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Полный список спикеров ИННОПРОМ-2017 доступен на сайте:</w:t>
      </w:r>
      <w:r w:rsidRPr="00AA46DB">
        <w:t xml:space="preserve"> </w:t>
      </w:r>
      <w:hyperlink r:id="rId8" w:history="1">
        <w:r w:rsidRPr="001E118C">
          <w:rPr>
            <w:rStyle w:val="ad"/>
            <w:rFonts w:ascii="Georgia" w:hAnsi="Georgia"/>
            <w:bCs/>
          </w:rPr>
          <w:t>http://www.innoprom.com/business-program/speakers/2017/</w:t>
        </w:r>
      </w:hyperlink>
    </w:p>
    <w:p w:rsidR="00AA46DB" w:rsidRDefault="00AA46DB" w:rsidP="00AA4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6DB" w:rsidRPr="00504266" w:rsidRDefault="00AA46DB" w:rsidP="00AA46D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266">
        <w:rPr>
          <w:rFonts w:ascii="Times New Roman" w:hAnsi="Times New Roman" w:cs="Times New Roman"/>
          <w:sz w:val="26"/>
          <w:szCs w:val="26"/>
        </w:rPr>
        <w:t>Деловую программу ИННОПРОМ-2017 поддержали 45 партнеров мероприятий – ведущих мировых отраслевых и межотраслевых бизнес-союзов, глобальных и российских компаний, фондов и институтов развития (</w:t>
      </w:r>
      <w:r w:rsidRPr="009F2B35">
        <w:rPr>
          <w:rFonts w:ascii="Times New Roman" w:hAnsi="Times New Roman" w:cs="Times New Roman"/>
          <w:sz w:val="26"/>
          <w:szCs w:val="26"/>
        </w:rPr>
        <w:t>Российско-германская внешнеторговая палата, Союз немецких машиностроителей VDMA, Международная ассоциация робототехники IFR, Ассоциация европейского бизнеса, Фонд развития интернет-инициатив (ФРИИ), Агентство стратегических инициатив</w:t>
      </w:r>
      <w:r w:rsidRPr="00504266">
        <w:rPr>
          <w:rFonts w:ascii="Times New Roman" w:hAnsi="Times New Roman" w:cs="Times New Roman"/>
          <w:sz w:val="26"/>
          <w:szCs w:val="26"/>
        </w:rPr>
        <w:t>, Ростелеком, ГК «</w:t>
      </w:r>
      <w:proofErr w:type="spellStart"/>
      <w:r w:rsidRPr="00504266">
        <w:rPr>
          <w:rFonts w:ascii="Times New Roman" w:hAnsi="Times New Roman" w:cs="Times New Roman"/>
          <w:sz w:val="26"/>
          <w:szCs w:val="26"/>
        </w:rPr>
        <w:t>Ростех</w:t>
      </w:r>
      <w:proofErr w:type="spellEnd"/>
      <w:r w:rsidRPr="00504266">
        <w:rPr>
          <w:rFonts w:ascii="Times New Roman" w:hAnsi="Times New Roman" w:cs="Times New Roman"/>
          <w:sz w:val="26"/>
          <w:szCs w:val="26"/>
        </w:rPr>
        <w:t xml:space="preserve">» и др.). Всего за 4 дня состоится более 150 мероприятий. Подробная программа опубликована на сайте: </w:t>
      </w:r>
      <w:hyperlink r:id="rId9" w:history="1">
        <w:r w:rsidRPr="00504266">
          <w:rPr>
            <w:rStyle w:val="ad"/>
            <w:rFonts w:ascii="Times New Roman" w:hAnsi="Times New Roman" w:cs="Times New Roman"/>
            <w:sz w:val="26"/>
            <w:szCs w:val="26"/>
          </w:rPr>
          <w:t>http://www.innoprom.com/business-program/programma-meropriyatiy-2017/</w:t>
        </w:r>
      </w:hyperlink>
    </w:p>
    <w:p w:rsidR="00F73AD4" w:rsidRDefault="00F73AD4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</w:p>
    <w:p w:rsidR="00E80845" w:rsidRDefault="00E80845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</w:p>
    <w:p w:rsidR="00AD7653" w:rsidRDefault="00AD7653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</w:p>
    <w:p w:rsidR="00AD7653" w:rsidRDefault="00AD7653" w:rsidP="00AD7653">
      <w:pPr>
        <w:pStyle w:val="ac"/>
        <w:spacing w:before="0" w:beforeAutospacing="0" w:after="0" w:afterAutospacing="0" w:line="360" w:lineRule="auto"/>
        <w:ind w:left="2832" w:firstLine="708"/>
        <w:rPr>
          <w:rFonts w:ascii="Georgia" w:hAnsi="Georgia"/>
        </w:rPr>
      </w:pPr>
      <w:r>
        <w:rPr>
          <w:rFonts w:ascii="Georgia" w:hAnsi="Georgia"/>
        </w:rPr>
        <w:t>***</w:t>
      </w:r>
    </w:p>
    <w:p w:rsidR="00034AAB" w:rsidRPr="00034AAB" w:rsidRDefault="00034AAB" w:rsidP="00034AAB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034AAB">
        <w:rPr>
          <w:rFonts w:ascii="Times New Roman" w:hAnsi="Times New Roman"/>
          <w:i/>
          <w:color w:val="000000"/>
          <w:sz w:val="28"/>
          <w:szCs w:val="28"/>
        </w:rPr>
        <w:t>Международная промышленная выставка И</w:t>
      </w:r>
      <w:r w:rsidRPr="00034AAB">
        <w:rPr>
          <w:rFonts w:ascii="Times New Roman" w:hAnsi="Times New Roman"/>
          <w:i/>
          <w:sz w:val="28"/>
          <w:szCs w:val="28"/>
        </w:rPr>
        <w:t>ННОПРОМ</w:t>
      </w:r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 проводится в Екатеринбурге ежегодно с 2010 года. В 2012 году Правительство России присвоило выставке федеральный статус. В этом году выставка пройдет с 10 по 13 июля 2017 года в Екатеринбурге, темой ИННОПРОМ-2017 станет «Умное производство», страна партнер – Япония. Организатор ИННОПРОМ – Министерство промышленности и торговли РФ. Оператор – ГК «</w:t>
      </w:r>
      <w:proofErr w:type="spellStart"/>
      <w:r w:rsidRPr="00034AAB">
        <w:rPr>
          <w:rFonts w:ascii="Times New Roman" w:hAnsi="Times New Roman"/>
          <w:i/>
          <w:color w:val="000000"/>
          <w:sz w:val="28"/>
          <w:szCs w:val="28"/>
        </w:rPr>
        <w:t>Формика</w:t>
      </w:r>
      <w:proofErr w:type="spellEnd"/>
      <w:r w:rsidRPr="00034AAB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034AAB" w:rsidRPr="00034AAB" w:rsidRDefault="00034AAB" w:rsidP="00034AAB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034AAB">
        <w:rPr>
          <w:rFonts w:ascii="Times New Roman" w:hAnsi="Times New Roman"/>
          <w:i/>
          <w:color w:val="000000"/>
          <w:sz w:val="28"/>
          <w:szCs w:val="28"/>
        </w:rPr>
        <w:t>Уважаемые коллеги!</w:t>
      </w:r>
    </w:p>
    <w:p w:rsidR="00034AAB" w:rsidRPr="00034AAB" w:rsidRDefault="00034AAB" w:rsidP="00034AAB">
      <w:pPr>
        <w:shd w:val="clear" w:color="auto" w:fill="FFFFFF"/>
        <w:spacing w:after="200" w:line="276" w:lineRule="auto"/>
        <w:jc w:val="both"/>
        <w:textAlignment w:val="top"/>
        <w:rPr>
          <w:rFonts w:ascii="Times New Roman" w:hAnsi="Times New Roman"/>
          <w:i/>
          <w:color w:val="000000"/>
          <w:sz w:val="28"/>
          <w:szCs w:val="28"/>
        </w:rPr>
      </w:pPr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Если у вас возникли вопросы, есть желание взять интервью у ключевых спикеров ИННОПРОМ-2017, обращайтесь в Пресс-центр ИННОПРОМ-2017: </w:t>
      </w:r>
      <w:hyperlink r:id="rId10" w:history="1"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pressa</w:t>
        </w:r>
        <w:r w:rsidRPr="00034AAB">
          <w:rPr>
            <w:rStyle w:val="ad"/>
            <w:rFonts w:ascii="Times New Roman" w:hAnsi="Times New Roman"/>
            <w:i/>
            <w:sz w:val="28"/>
            <w:szCs w:val="28"/>
          </w:rPr>
          <w:t>@</w:t>
        </w:r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Pr="00034AAB">
          <w:rPr>
            <w:rStyle w:val="ad"/>
            <w:rFonts w:ascii="Times New Roman" w:hAnsi="Times New Roman"/>
            <w:i/>
            <w:sz w:val="28"/>
            <w:szCs w:val="28"/>
          </w:rPr>
          <w:t>.</w:t>
        </w:r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hyperlink r:id="rId11" w:history="1"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innoprom</w:t>
        </w:r>
        <w:r w:rsidRPr="00034AAB">
          <w:rPr>
            <w:rStyle w:val="ad"/>
            <w:rFonts w:ascii="Times New Roman" w:hAnsi="Times New Roman"/>
            <w:i/>
            <w:sz w:val="28"/>
            <w:szCs w:val="28"/>
          </w:rPr>
          <w:t>@</w:t>
        </w:r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tass</w:t>
        </w:r>
        <w:r w:rsidRPr="00034AAB">
          <w:rPr>
            <w:rStyle w:val="ad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034AAB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034AAB">
        <w:rPr>
          <w:rFonts w:ascii="Times New Roman" w:hAnsi="Times New Roman"/>
          <w:i/>
          <w:color w:val="000000"/>
          <w:sz w:val="28"/>
          <w:szCs w:val="28"/>
        </w:rPr>
        <w:t xml:space="preserve">  (+7499-791-03-87, +7495 981-50-00)</w:t>
      </w:r>
    </w:p>
    <w:p w:rsidR="00854E4F" w:rsidRPr="00CA47F9" w:rsidRDefault="00854E4F" w:rsidP="00854E4F">
      <w:pPr>
        <w:pStyle w:val="ac"/>
        <w:spacing w:before="0" w:beforeAutospacing="0" w:after="0" w:afterAutospacing="0" w:line="360" w:lineRule="auto"/>
        <w:rPr>
          <w:rFonts w:ascii="Georgia" w:hAnsi="Georgia"/>
        </w:rPr>
      </w:pPr>
    </w:p>
    <w:p w:rsidR="00854E4F" w:rsidRPr="00CA47F9" w:rsidRDefault="00854E4F" w:rsidP="00854E4F">
      <w:pPr>
        <w:spacing w:line="360" w:lineRule="auto"/>
      </w:pPr>
    </w:p>
    <w:p w:rsidR="005F3474" w:rsidRPr="00854E4F" w:rsidRDefault="00C04529" w:rsidP="00854E4F"/>
    <w:sectPr w:rsidR="005F3474" w:rsidRPr="00854E4F" w:rsidSect="000E51CE">
      <w:headerReference w:type="default" r:id="rId12"/>
      <w:footerReference w:type="default" r:id="rId13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29" w:rsidRDefault="00C04529" w:rsidP="000E51CE">
      <w:r>
        <w:separator/>
      </w:r>
    </w:p>
  </w:endnote>
  <w:endnote w:type="continuationSeparator" w:id="0">
    <w:p w:rsidR="00C04529" w:rsidRDefault="00C04529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29" w:rsidRDefault="00C04529" w:rsidP="000E51CE">
      <w:r>
        <w:separator/>
      </w:r>
    </w:p>
  </w:footnote>
  <w:footnote w:type="continuationSeparator" w:id="0">
    <w:p w:rsidR="00C04529" w:rsidRDefault="00C04529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61F"/>
    <w:multiLevelType w:val="hybridMultilevel"/>
    <w:tmpl w:val="6992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A52"/>
    <w:multiLevelType w:val="multilevel"/>
    <w:tmpl w:val="01A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B1A85"/>
    <w:multiLevelType w:val="multilevel"/>
    <w:tmpl w:val="36C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34AAB"/>
    <w:rsid w:val="00075BAE"/>
    <w:rsid w:val="000B5DC4"/>
    <w:rsid w:val="000E51CE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425B4C"/>
    <w:rsid w:val="00794223"/>
    <w:rsid w:val="00807C95"/>
    <w:rsid w:val="0081161B"/>
    <w:rsid w:val="00854E4F"/>
    <w:rsid w:val="00887637"/>
    <w:rsid w:val="008C2B53"/>
    <w:rsid w:val="009271BD"/>
    <w:rsid w:val="00945D83"/>
    <w:rsid w:val="00970D83"/>
    <w:rsid w:val="00972CDF"/>
    <w:rsid w:val="00987AA3"/>
    <w:rsid w:val="00AA46DB"/>
    <w:rsid w:val="00AD7653"/>
    <w:rsid w:val="00B91213"/>
    <w:rsid w:val="00B96EA1"/>
    <w:rsid w:val="00BB5D3A"/>
    <w:rsid w:val="00BE3D4F"/>
    <w:rsid w:val="00C04529"/>
    <w:rsid w:val="00E80845"/>
    <w:rsid w:val="00EA623B"/>
    <w:rsid w:val="00EC3B88"/>
    <w:rsid w:val="00F21CF5"/>
    <w:rsid w:val="00F45762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5584"/>
  <w15:docId w15:val="{27FA3BA2-5251-4140-8AB3-3144270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  <w:style w:type="paragraph" w:styleId="ac">
    <w:name w:val="Normal (Web)"/>
    <w:basedOn w:val="a"/>
    <w:uiPriority w:val="99"/>
    <w:unhideWhenUsed/>
    <w:rsid w:val="00854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73AD4"/>
    <w:rPr>
      <w:color w:val="0000FF" w:themeColor="hyperlink"/>
      <w:u w:val="single"/>
    </w:rPr>
  </w:style>
  <w:style w:type="character" w:customStyle="1" w:styleId="name">
    <w:name w:val="name"/>
    <w:basedOn w:val="a0"/>
    <w:rsid w:val="0097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rom.com/business-program/speakers/20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prom@ta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a@innopr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prom.com/business-program/programma-meropriyatiy-2017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DF3C-34B2-4ED8-AA72-E8AA4DC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Остроухова Юлия</cp:lastModifiedBy>
  <cp:revision>4</cp:revision>
  <dcterms:created xsi:type="dcterms:W3CDTF">2017-07-01T17:01:00Z</dcterms:created>
  <dcterms:modified xsi:type="dcterms:W3CDTF">2017-07-01T17:04:00Z</dcterms:modified>
</cp:coreProperties>
</file>