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3B" w:rsidRDefault="007867CB">
      <w:pPr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16</w:t>
      </w:r>
      <w:r w:rsidR="007A1A3C">
        <w:rPr>
          <w:b/>
          <w:color w:val="1F497D"/>
          <w:lang w:val="ru-RU"/>
        </w:rPr>
        <w:t>-17</w:t>
      </w:r>
      <w:r>
        <w:rPr>
          <w:b/>
          <w:color w:val="1F497D"/>
          <w:lang w:val="ru-RU"/>
        </w:rPr>
        <w:t xml:space="preserve"> февраля </w:t>
      </w:r>
      <w:r w:rsidR="004F520A" w:rsidRPr="000626CE">
        <w:rPr>
          <w:b/>
          <w:color w:val="1F497D"/>
          <w:lang w:val="ru-RU"/>
        </w:rPr>
        <w:t>2016</w:t>
      </w:r>
      <w:r w:rsidR="008A48FB" w:rsidRPr="008A48FB">
        <w:rPr>
          <w:color w:val="1F497D"/>
          <w:lang w:val="ru-RU"/>
        </w:rPr>
        <w:t xml:space="preserve"> </w:t>
      </w:r>
      <w:r w:rsidR="00256F9A" w:rsidRPr="008A48FB">
        <w:rPr>
          <w:color w:val="1F497D"/>
          <w:lang w:val="ru-RU"/>
        </w:rPr>
        <w:t>года</w:t>
      </w:r>
      <w:r w:rsidR="004F520A">
        <w:rPr>
          <w:color w:val="1F497D"/>
          <w:lang w:val="ru-RU"/>
        </w:rPr>
        <w:t xml:space="preserve"> </w:t>
      </w:r>
      <w:r w:rsidR="007A1A3C">
        <w:rPr>
          <w:color w:val="1F497D"/>
          <w:lang w:val="ru-RU"/>
        </w:rPr>
        <w:t>в Москве состоялась</w:t>
      </w:r>
      <w:r w:rsidR="00BB523B">
        <w:rPr>
          <w:color w:val="1F497D"/>
          <w:lang w:val="ru-RU"/>
        </w:rPr>
        <w:t xml:space="preserve"> ежегодная</w:t>
      </w:r>
      <w:r w:rsidR="004F520A">
        <w:rPr>
          <w:color w:val="1F497D"/>
          <w:lang w:val="ru-RU"/>
        </w:rPr>
        <w:t xml:space="preserve"> конференция </w:t>
      </w:r>
      <w:r w:rsidR="00BB523B" w:rsidRPr="00BB523B">
        <w:rPr>
          <w:b/>
          <w:color w:val="1F497D"/>
          <w:lang w:val="ru-RU"/>
        </w:rPr>
        <w:t>Управление проблемной задолженностью</w:t>
      </w:r>
      <w:r w:rsidR="007A1A3C">
        <w:rPr>
          <w:b/>
          <w:color w:val="1F497D"/>
          <w:lang w:val="ru-RU"/>
        </w:rPr>
        <w:t xml:space="preserve"> в финансовых институтах и Управление задолженностью в корпоративном секторе.</w:t>
      </w:r>
    </w:p>
    <w:p w:rsidR="007867CB" w:rsidRDefault="007A1A3C">
      <w:pPr>
        <w:rPr>
          <w:color w:val="1F497D"/>
          <w:lang w:val="ru-RU"/>
        </w:rPr>
      </w:pPr>
      <w:r w:rsidRPr="007A1A3C">
        <w:rPr>
          <w:color w:val="1F497D"/>
          <w:lang w:val="ru-RU"/>
        </w:rPr>
        <w:t>Конференция осветила</w:t>
      </w:r>
      <w:r w:rsidR="00BE255D" w:rsidRPr="007A1A3C">
        <w:rPr>
          <w:color w:val="1F497D"/>
          <w:lang w:val="ru-RU"/>
        </w:rPr>
        <w:t xml:space="preserve"> </w:t>
      </w:r>
      <w:r w:rsidR="00256F9A">
        <w:rPr>
          <w:color w:val="1F497D"/>
          <w:lang w:val="ru-RU"/>
        </w:rPr>
        <w:t xml:space="preserve">наиболее актуальные </w:t>
      </w:r>
      <w:r w:rsidR="004F520A">
        <w:rPr>
          <w:color w:val="1F497D"/>
          <w:lang w:val="ru-RU"/>
        </w:rPr>
        <w:t xml:space="preserve">вопросы, которые </w:t>
      </w:r>
      <w:r w:rsidR="00F631B0">
        <w:rPr>
          <w:color w:val="1F497D"/>
          <w:lang w:val="ru-RU"/>
        </w:rPr>
        <w:t>в</w:t>
      </w:r>
      <w:r w:rsidR="00BB523B">
        <w:rPr>
          <w:color w:val="1F497D"/>
          <w:lang w:val="ru-RU"/>
        </w:rPr>
        <w:t>стали перед финансовыми институтами</w:t>
      </w:r>
      <w:r>
        <w:rPr>
          <w:color w:val="1F497D"/>
          <w:lang w:val="ru-RU"/>
        </w:rPr>
        <w:t xml:space="preserve"> и компаниями</w:t>
      </w:r>
      <w:r w:rsidR="00BB523B">
        <w:rPr>
          <w:color w:val="1F497D"/>
          <w:lang w:val="ru-RU"/>
        </w:rPr>
        <w:t xml:space="preserve"> </w:t>
      </w:r>
      <w:r w:rsidR="00256F9A" w:rsidRPr="008A48FB">
        <w:rPr>
          <w:color w:val="1F497D"/>
          <w:lang w:val="ru-RU"/>
        </w:rPr>
        <w:t xml:space="preserve">в условиях </w:t>
      </w:r>
      <w:r w:rsidR="00BE255D">
        <w:rPr>
          <w:color w:val="1F497D"/>
          <w:lang w:val="ru-RU"/>
        </w:rPr>
        <w:t>нестабильной экономической ситуации на рынке.</w:t>
      </w:r>
    </w:p>
    <w:p w:rsidR="00DE5BF3" w:rsidRPr="008A48FB" w:rsidRDefault="00BB523B">
      <w:pPr>
        <w:rPr>
          <w:color w:val="1F497D"/>
          <w:lang w:val="ru-RU"/>
        </w:rPr>
      </w:pPr>
      <w:r>
        <w:rPr>
          <w:color w:val="1F497D"/>
          <w:lang w:val="ru-RU"/>
        </w:rPr>
        <w:t>Процент</w:t>
      </w:r>
      <w:r w:rsidR="00DE5BF3">
        <w:rPr>
          <w:color w:val="1F497D"/>
          <w:lang w:val="ru-RU"/>
        </w:rPr>
        <w:t xml:space="preserve"> невозврата проблемных кредитов возрос значительно, и чтобы быстро и эффективно возвращать проблемные долги</w:t>
      </w:r>
      <w:r w:rsidR="00B124DD">
        <w:rPr>
          <w:color w:val="1F497D"/>
          <w:lang w:val="ru-RU"/>
        </w:rPr>
        <w:t>,</w:t>
      </w:r>
      <w:r w:rsidR="00DE5BF3">
        <w:rPr>
          <w:color w:val="1F497D"/>
          <w:lang w:val="ru-RU"/>
        </w:rPr>
        <w:t xml:space="preserve"> специалисты</w:t>
      </w:r>
      <w:r w:rsidR="00BE255D">
        <w:rPr>
          <w:color w:val="1F497D"/>
          <w:lang w:val="ru-RU"/>
        </w:rPr>
        <w:t xml:space="preserve"> начали разрабатывать</w:t>
      </w:r>
      <w:r w:rsidR="00F211B3">
        <w:rPr>
          <w:color w:val="1F497D"/>
          <w:lang w:val="ru-RU"/>
        </w:rPr>
        <w:t xml:space="preserve"> стратегии управ</w:t>
      </w:r>
      <w:r w:rsidR="00BE255D">
        <w:rPr>
          <w:color w:val="1F497D"/>
          <w:lang w:val="ru-RU"/>
        </w:rPr>
        <w:t>ления проблемной задолженностью и схемы взыскания долгов</w:t>
      </w:r>
      <w:r w:rsidR="00B124DD">
        <w:rPr>
          <w:color w:val="1F497D"/>
          <w:lang w:val="ru-RU"/>
        </w:rPr>
        <w:t xml:space="preserve"> самостоятельно или</w:t>
      </w:r>
      <w:r w:rsidR="00BE255D">
        <w:rPr>
          <w:color w:val="1F497D"/>
          <w:lang w:val="ru-RU"/>
        </w:rPr>
        <w:t xml:space="preserve"> при помощи юристов и коллекторских </w:t>
      </w:r>
      <w:r w:rsidR="00B124DD">
        <w:rPr>
          <w:color w:val="1F497D"/>
          <w:lang w:val="ru-RU"/>
        </w:rPr>
        <w:t>агентств</w:t>
      </w:r>
      <w:r w:rsidR="00BE255D">
        <w:rPr>
          <w:color w:val="1F497D"/>
          <w:lang w:val="ru-RU"/>
        </w:rPr>
        <w:t>.</w:t>
      </w:r>
    </w:p>
    <w:p w:rsidR="0044110E" w:rsidRDefault="00256F9A">
      <w:pPr>
        <w:rPr>
          <w:color w:val="1F497D"/>
          <w:lang w:val="ru-RU"/>
        </w:rPr>
      </w:pPr>
      <w:r w:rsidRPr="008A48FB">
        <w:rPr>
          <w:color w:val="1F497D"/>
          <w:lang w:val="ru-RU"/>
        </w:rPr>
        <w:t>Ведущие п</w:t>
      </w:r>
      <w:r w:rsidR="004F520A">
        <w:rPr>
          <w:color w:val="1F497D"/>
          <w:lang w:val="ru-RU"/>
        </w:rPr>
        <w:t xml:space="preserve">рактики </w:t>
      </w:r>
      <w:r w:rsidR="000B1240">
        <w:rPr>
          <w:color w:val="1F497D"/>
          <w:lang w:val="ru-RU"/>
        </w:rPr>
        <w:t>и эксперты</w:t>
      </w:r>
      <w:r w:rsidR="000626CE">
        <w:rPr>
          <w:color w:val="1F497D"/>
          <w:lang w:val="ru-RU"/>
        </w:rPr>
        <w:t xml:space="preserve"> </w:t>
      </w:r>
      <w:r w:rsidRPr="008A48FB">
        <w:rPr>
          <w:color w:val="1F497D"/>
          <w:lang w:val="ru-RU"/>
        </w:rPr>
        <w:t>в данной области</w:t>
      </w:r>
      <w:r w:rsidR="0099390A" w:rsidRPr="0099390A">
        <w:rPr>
          <w:color w:val="1F497D"/>
          <w:lang w:val="ru-RU"/>
        </w:rPr>
        <w:t xml:space="preserve"> </w:t>
      </w:r>
      <w:r w:rsidR="007A1A3C">
        <w:rPr>
          <w:color w:val="1F497D"/>
          <w:lang w:val="ru-RU"/>
        </w:rPr>
        <w:t>представила</w:t>
      </w:r>
      <w:r w:rsidR="004F520A">
        <w:rPr>
          <w:color w:val="1F497D"/>
          <w:lang w:val="ru-RU"/>
        </w:rPr>
        <w:t xml:space="preserve"> лучшие примеры эффективной организаци</w:t>
      </w:r>
      <w:r w:rsidR="0044110E">
        <w:rPr>
          <w:color w:val="1F497D"/>
          <w:lang w:val="ru-RU"/>
        </w:rPr>
        <w:t>и отделов по возврату проблемной задолженности</w:t>
      </w:r>
      <w:r>
        <w:rPr>
          <w:color w:val="1F497D"/>
          <w:lang w:val="ru-RU"/>
        </w:rPr>
        <w:t xml:space="preserve">, </w:t>
      </w:r>
      <w:r w:rsidR="004F520A">
        <w:rPr>
          <w:color w:val="1F497D"/>
          <w:lang w:val="ru-RU"/>
        </w:rPr>
        <w:t xml:space="preserve">новые стратегии </w:t>
      </w:r>
      <w:r w:rsidR="0044110E">
        <w:rPr>
          <w:color w:val="1F497D"/>
          <w:lang w:val="ru-RU"/>
        </w:rPr>
        <w:t>сотрудничества с коллекторскими агентствами</w:t>
      </w:r>
      <w:r w:rsidR="00F211B3">
        <w:rPr>
          <w:color w:val="1F497D"/>
          <w:lang w:val="ru-RU"/>
        </w:rPr>
        <w:t>, ИТ и юридическими компаниями.</w:t>
      </w:r>
    </w:p>
    <w:p w:rsidR="006D16EE" w:rsidRDefault="007A1A3C">
      <w:pPr>
        <w:rPr>
          <w:color w:val="1F497D"/>
          <w:lang w:val="ru-RU"/>
        </w:rPr>
      </w:pPr>
      <w:r>
        <w:rPr>
          <w:color w:val="1F497D"/>
          <w:lang w:val="ru-RU"/>
        </w:rPr>
        <w:t>Компании-интеграторы рассказали</w:t>
      </w:r>
      <w:r w:rsidR="000B1240">
        <w:rPr>
          <w:color w:val="1F497D"/>
          <w:lang w:val="ru-RU"/>
        </w:rPr>
        <w:t xml:space="preserve"> о наиболее оптимальных платформ</w:t>
      </w:r>
      <w:r w:rsidR="00256F9A" w:rsidRPr="008A48FB">
        <w:rPr>
          <w:color w:val="1F497D"/>
          <w:lang w:val="ru-RU"/>
        </w:rPr>
        <w:t>ах</w:t>
      </w:r>
      <w:r w:rsidR="000B1240">
        <w:rPr>
          <w:color w:val="1F497D"/>
          <w:lang w:val="ru-RU"/>
        </w:rPr>
        <w:t xml:space="preserve"> для автоматизации п</w:t>
      </w:r>
      <w:r w:rsidR="00F211B3">
        <w:rPr>
          <w:color w:val="1F497D"/>
          <w:lang w:val="ru-RU"/>
        </w:rPr>
        <w:t>роцессов возвратов проблемной задолженности</w:t>
      </w:r>
      <w:r w:rsidR="000B1240">
        <w:rPr>
          <w:color w:val="1F497D"/>
          <w:lang w:val="ru-RU"/>
        </w:rPr>
        <w:t xml:space="preserve">, для </w:t>
      </w:r>
      <w:r w:rsidR="00256F9A" w:rsidRPr="008A48FB">
        <w:rPr>
          <w:color w:val="1F497D"/>
          <w:lang w:val="ru-RU"/>
        </w:rPr>
        <w:t xml:space="preserve">создания </w:t>
      </w:r>
      <w:r w:rsidR="00256F9A">
        <w:rPr>
          <w:color w:val="1F497D"/>
          <w:lang w:val="ru-RU"/>
        </w:rPr>
        <w:t>более прозрачной системы</w:t>
      </w:r>
      <w:r w:rsidR="000B1240">
        <w:rPr>
          <w:color w:val="1F497D"/>
          <w:lang w:val="ru-RU"/>
        </w:rPr>
        <w:t>, а также д</w:t>
      </w:r>
      <w:r w:rsidR="00F211B3">
        <w:rPr>
          <w:color w:val="1F497D"/>
          <w:lang w:val="ru-RU"/>
        </w:rPr>
        <w:t>ля быстрой оптимизации расходов.</w:t>
      </w:r>
    </w:p>
    <w:p w:rsidR="005079DD" w:rsidRPr="007A1A3C" w:rsidRDefault="005079DD" w:rsidP="005079DD">
      <w:pPr>
        <w:rPr>
          <w:b/>
          <w:bCs/>
          <w:noProof/>
          <w:color w:val="1F497D"/>
          <w:lang w:eastAsia="ru-RU"/>
        </w:rPr>
      </w:pPr>
      <w:r>
        <w:rPr>
          <w:b/>
          <w:bCs/>
          <w:noProof/>
          <w:color w:val="1F497D"/>
          <w:lang w:eastAsia="ru-RU"/>
        </w:rPr>
        <w:t>Елена Волконска</w:t>
      </w:r>
    </w:p>
    <w:p w:rsidR="005079DD" w:rsidRDefault="005079DD" w:rsidP="005079DD">
      <w:pPr>
        <w:rPr>
          <w:noProof/>
          <w:color w:val="1F497D"/>
          <w:lang w:eastAsia="ru-RU"/>
        </w:rPr>
      </w:pPr>
      <w:r>
        <w:rPr>
          <w:noProof/>
          <w:color w:val="1F497D"/>
          <w:lang w:val="ru-RU" w:eastAsia="ru-RU"/>
        </w:rPr>
        <w:drawing>
          <wp:inline distT="0" distB="0" distL="0" distR="0">
            <wp:extent cx="1066800" cy="171450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DD" w:rsidRDefault="005079DD" w:rsidP="005079DD">
      <w:pPr>
        <w:rPr>
          <w:noProof/>
          <w:color w:val="1F497D"/>
          <w:lang w:eastAsia="ru-RU"/>
        </w:rPr>
      </w:pPr>
      <w:r>
        <w:rPr>
          <w:noProof/>
          <w:color w:val="1F497D"/>
          <w:lang w:val="en-US" w:eastAsia="ru-RU"/>
        </w:rPr>
        <w:t>+44 20</w:t>
      </w:r>
      <w:r>
        <w:rPr>
          <w:noProof/>
          <w:color w:val="1F497D"/>
          <w:lang w:eastAsia="ru-RU"/>
        </w:rPr>
        <w:t xml:space="preserve">3 034 0330 </w:t>
      </w:r>
      <w:r>
        <w:rPr>
          <w:noProof/>
          <w:color w:val="F01200"/>
          <w:lang w:val="en-US" w:eastAsia="ru-RU"/>
        </w:rPr>
        <w:t>|</w:t>
      </w:r>
      <w:r>
        <w:rPr>
          <w:noProof/>
          <w:color w:val="1F497D"/>
          <w:lang w:val="en-US" w:eastAsia="ru-RU"/>
        </w:rPr>
        <w:t xml:space="preserve"> Tel</w:t>
      </w:r>
      <w:bookmarkStart w:id="0" w:name="_GoBack"/>
      <w:bookmarkEnd w:id="0"/>
    </w:p>
    <w:p w:rsidR="005079DD" w:rsidRDefault="005079DD" w:rsidP="005079DD">
      <w:pPr>
        <w:rPr>
          <w:noProof/>
          <w:color w:val="1F497D"/>
          <w:lang w:val="en-US" w:eastAsia="ru-RU"/>
        </w:rPr>
      </w:pPr>
      <w:r>
        <w:rPr>
          <w:noProof/>
          <w:color w:val="1F497D"/>
          <w:lang w:val="en-US" w:eastAsia="ru-RU"/>
        </w:rPr>
        <w:t>+44 20</w:t>
      </w:r>
      <w:r>
        <w:rPr>
          <w:noProof/>
          <w:color w:val="1F497D"/>
          <w:lang w:eastAsia="ru-RU"/>
        </w:rPr>
        <w:t xml:space="preserve">3 034 0330 </w:t>
      </w:r>
      <w:r>
        <w:rPr>
          <w:noProof/>
          <w:color w:val="F01200"/>
          <w:lang w:val="en-US" w:eastAsia="ru-RU"/>
        </w:rPr>
        <w:t>|</w:t>
      </w:r>
      <w:r>
        <w:rPr>
          <w:noProof/>
          <w:color w:val="1F497D"/>
          <w:lang w:val="en-US" w:eastAsia="ru-RU"/>
        </w:rPr>
        <w:t xml:space="preserve"> Fax</w:t>
      </w:r>
    </w:p>
    <w:p w:rsidR="005079DD" w:rsidRDefault="004C2C37" w:rsidP="005079DD">
      <w:pPr>
        <w:rPr>
          <w:noProof/>
          <w:color w:val="1F497D"/>
          <w:lang w:eastAsia="ru-RU"/>
        </w:rPr>
      </w:pPr>
      <w:hyperlink r:id="rId8" w:history="1">
        <w:r w:rsidR="005079DD">
          <w:rPr>
            <w:rStyle w:val="a5"/>
            <w:noProof/>
            <w:lang w:val="en-US"/>
          </w:rPr>
          <w:t>elena.volkonska</w:t>
        </w:r>
        <w:r w:rsidR="005079DD">
          <w:rPr>
            <w:rStyle w:val="a5"/>
            <w:noProof/>
          </w:rPr>
          <w:t>@icenergy.co.uk</w:t>
        </w:r>
      </w:hyperlink>
    </w:p>
    <w:p w:rsidR="005079DD" w:rsidRDefault="004C2C37" w:rsidP="005079DD">
      <w:pPr>
        <w:rPr>
          <w:b/>
          <w:bCs/>
          <w:noProof/>
          <w:color w:val="1F497D"/>
          <w:lang w:val="ru-RU" w:eastAsia="ru-RU"/>
        </w:rPr>
      </w:pPr>
      <w:hyperlink r:id="rId9" w:history="1">
        <w:r w:rsidR="005079DD">
          <w:rPr>
            <w:rStyle w:val="a5"/>
            <w:b/>
            <w:bCs/>
            <w:noProof/>
          </w:rPr>
          <w:t>www.icenergy.co.uk</w:t>
        </w:r>
      </w:hyperlink>
    </w:p>
    <w:p w:rsidR="004F520A" w:rsidRPr="005079DD" w:rsidRDefault="004F520A" w:rsidP="00B95B60">
      <w:pPr>
        <w:rPr>
          <w:lang w:val="en-US"/>
        </w:rPr>
      </w:pPr>
    </w:p>
    <w:sectPr w:rsidR="004F520A" w:rsidRPr="005079DD" w:rsidSect="001C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37" w:rsidRDefault="004C2C37" w:rsidP="004F520A">
      <w:pPr>
        <w:spacing w:after="0" w:line="240" w:lineRule="auto"/>
      </w:pPr>
      <w:r>
        <w:separator/>
      </w:r>
    </w:p>
  </w:endnote>
  <w:endnote w:type="continuationSeparator" w:id="0">
    <w:p w:rsidR="004C2C37" w:rsidRDefault="004C2C37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37" w:rsidRDefault="004C2C37" w:rsidP="004F520A">
      <w:pPr>
        <w:spacing w:after="0" w:line="240" w:lineRule="auto"/>
      </w:pPr>
      <w:r>
        <w:separator/>
      </w:r>
    </w:p>
  </w:footnote>
  <w:footnote w:type="continuationSeparator" w:id="0">
    <w:p w:rsidR="004C2C37" w:rsidRDefault="004C2C37" w:rsidP="004F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92A"/>
    <w:multiLevelType w:val="multilevel"/>
    <w:tmpl w:val="249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F2602"/>
    <w:multiLevelType w:val="multilevel"/>
    <w:tmpl w:val="AE7C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85584"/>
    <w:multiLevelType w:val="multilevel"/>
    <w:tmpl w:val="E0B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943A2"/>
    <w:multiLevelType w:val="multilevel"/>
    <w:tmpl w:val="C86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B2FB0"/>
    <w:multiLevelType w:val="multilevel"/>
    <w:tmpl w:val="5AA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E33D0"/>
    <w:multiLevelType w:val="hybridMultilevel"/>
    <w:tmpl w:val="F5EE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177EB"/>
    <w:multiLevelType w:val="hybridMultilevel"/>
    <w:tmpl w:val="7062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520A"/>
    <w:rsid w:val="000626CE"/>
    <w:rsid w:val="00081A16"/>
    <w:rsid w:val="000B1240"/>
    <w:rsid w:val="001C7A1D"/>
    <w:rsid w:val="00256F9A"/>
    <w:rsid w:val="00361DBB"/>
    <w:rsid w:val="00393972"/>
    <w:rsid w:val="003C0077"/>
    <w:rsid w:val="00406EBF"/>
    <w:rsid w:val="0044110E"/>
    <w:rsid w:val="004C2C37"/>
    <w:rsid w:val="004F520A"/>
    <w:rsid w:val="005079DD"/>
    <w:rsid w:val="006D16EE"/>
    <w:rsid w:val="006E6C69"/>
    <w:rsid w:val="00733068"/>
    <w:rsid w:val="007867CB"/>
    <w:rsid w:val="007A1A3C"/>
    <w:rsid w:val="008A48FB"/>
    <w:rsid w:val="00965715"/>
    <w:rsid w:val="0099390A"/>
    <w:rsid w:val="00A41E78"/>
    <w:rsid w:val="00B124DD"/>
    <w:rsid w:val="00B27318"/>
    <w:rsid w:val="00B95B60"/>
    <w:rsid w:val="00BB523B"/>
    <w:rsid w:val="00BE255D"/>
    <w:rsid w:val="00C53D19"/>
    <w:rsid w:val="00CA75AA"/>
    <w:rsid w:val="00DE5BF3"/>
    <w:rsid w:val="00E01462"/>
    <w:rsid w:val="00F211B3"/>
    <w:rsid w:val="00F631B0"/>
    <w:rsid w:val="00FB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A11F"/>
  <w15:docId w15:val="{CD5EFA70-6B05-4AD4-BF3D-A594B625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7A1D"/>
  </w:style>
  <w:style w:type="paragraph" w:styleId="2">
    <w:name w:val="heading 2"/>
    <w:basedOn w:val="a"/>
    <w:link w:val="20"/>
    <w:uiPriority w:val="9"/>
    <w:qFormat/>
    <w:rsid w:val="00393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16EE"/>
    <w:rPr>
      <w:i/>
      <w:iCs/>
    </w:rPr>
  </w:style>
  <w:style w:type="paragraph" w:styleId="a4">
    <w:name w:val="List Paragraph"/>
    <w:basedOn w:val="a"/>
    <w:uiPriority w:val="34"/>
    <w:qFormat/>
    <w:rsid w:val="006D16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397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B95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volkonska@icenerg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nergy.co.uk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Volkonska</cp:lastModifiedBy>
  <cp:revision>9</cp:revision>
  <dcterms:created xsi:type="dcterms:W3CDTF">2015-10-21T07:08:00Z</dcterms:created>
  <dcterms:modified xsi:type="dcterms:W3CDTF">2017-02-24T12:55:00Z</dcterms:modified>
</cp:coreProperties>
</file>