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A45" w:rsidRDefault="00BB6A45" w:rsidP="00BB6A45">
      <w:pPr>
        <w:spacing w:after="120" w:line="240" w:lineRule="auto"/>
        <w:jc w:val="both"/>
      </w:pPr>
      <w:r>
        <w:rPr>
          <w:rFonts w:ascii="Arial" w:hAnsi="Arial" w:cs="Arial"/>
          <w:b/>
          <w:noProof/>
          <w:szCs w:val="24"/>
          <w:lang w:eastAsia="ru-RU"/>
        </w:rPr>
        <w:drawing>
          <wp:inline distT="0" distB="0" distL="0" distR="0" wp14:anchorId="35D0A0BF" wp14:editId="1FB38C0A">
            <wp:extent cx="1986386" cy="396815"/>
            <wp:effectExtent l="0" t="0" r="0" b="3810"/>
            <wp:docPr id="1" name="Рисунок 1" descr="P:\Комплекс продаж, рекламы и PR\04 PR и реклама\_00_BRAND_BOOK\_00_ЛОГОТИП___\_ЛОГОТИП_Лидер_Инвест\Полноцвет RUS\Logotip_LI_gradient_grey_rus_m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Комплекс продаж, рекламы и PR\04 PR и реклама\_00_BRAND_BOOK\_00_ЛОГОТИП___\_ЛОГОТИП_Лидер_Инвест\Полноцвет RUS\Logotip_LI_gradient_grey_rus_mai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398" cy="400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A45" w:rsidRPr="00511607" w:rsidRDefault="00BB6A45" w:rsidP="00BB6A45">
      <w:pPr>
        <w:pStyle w:val="1"/>
        <w:spacing w:after="200"/>
        <w:ind w:left="709"/>
        <w:rPr>
          <w:b/>
          <w:color w:val="222222"/>
          <w:sz w:val="16"/>
          <w:szCs w:val="16"/>
        </w:rPr>
      </w:pPr>
    </w:p>
    <w:p w:rsidR="00BB6A45" w:rsidRDefault="00BB6A45" w:rsidP="00BB6A45">
      <w:pPr>
        <w:ind w:left="709"/>
        <w:jc w:val="both"/>
        <w:rPr>
          <w:rFonts w:ascii="Arial" w:eastAsia="Arial" w:hAnsi="Arial" w:cs="Arial"/>
          <w:b/>
          <w:color w:val="222222"/>
          <w:sz w:val="24"/>
          <w:lang w:eastAsia="ru-RU"/>
        </w:rPr>
      </w:pPr>
      <w:r w:rsidRPr="00BB6A45">
        <w:rPr>
          <w:rFonts w:ascii="Arial" w:eastAsia="Arial" w:hAnsi="Arial" w:cs="Arial"/>
          <w:b/>
          <w:color w:val="222222"/>
          <w:sz w:val="24"/>
          <w:lang w:eastAsia="ru-RU"/>
        </w:rPr>
        <w:t>Уникальная ипотека без первоначального взноса для покупателей «Лидер Инвест»</w:t>
      </w:r>
    </w:p>
    <w:p w:rsidR="00BB6A45" w:rsidRPr="00E477B0" w:rsidRDefault="00BB6A45" w:rsidP="00BB6A45">
      <w:pPr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noProof/>
          <w:sz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6102E81" wp14:editId="75D4E0A7">
                <wp:simplePos x="0" y="0"/>
                <wp:positionH relativeFrom="page">
                  <wp:align>left</wp:align>
                </wp:positionH>
                <wp:positionV relativeFrom="paragraph">
                  <wp:posOffset>1054811</wp:posOffset>
                </wp:positionV>
                <wp:extent cx="1327785" cy="0"/>
                <wp:effectExtent l="0" t="0" r="24765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277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7EAD51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left;mso-position-horizontal-relative:page;mso-position-vertical:absolute;mso-position-vertical-relative:text;mso-width-percent:0;mso-height-percent:0;mso-width-relative:margin;mso-height-relative:page" from="0,83.05pt" to="104.55pt,8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" strokecolor="#5a5a5a [2109]" strokeweight=".5pt">
                <v:stroke joinstyle="miter"/>
                <o:lock v:ext="edit" shapetype="f"/>
                <w10:wrap anchorx="page"/>
              </v:line>
            </w:pict>
          </mc:Fallback>
        </mc:AlternateContent>
      </w:r>
      <w:r w:rsidRPr="00E941E2">
        <w:rPr>
          <w:rFonts w:ascii="Arial" w:hAnsi="Arial" w:cs="Arial"/>
          <w:i/>
          <w:noProof/>
          <w:sz w:val="24"/>
          <w:lang w:eastAsia="ru-RU"/>
        </w:rPr>
        <w:t xml:space="preserve">Москва, </w:t>
      </w:r>
      <w:r>
        <w:rPr>
          <w:rFonts w:ascii="Arial" w:hAnsi="Arial" w:cs="Arial"/>
          <w:i/>
          <w:noProof/>
          <w:sz w:val="24"/>
          <w:lang w:eastAsia="ru-RU"/>
        </w:rPr>
        <w:t>26</w:t>
      </w:r>
      <w:r w:rsidRPr="00E941E2">
        <w:rPr>
          <w:rFonts w:ascii="Arial" w:hAnsi="Arial" w:cs="Arial"/>
          <w:i/>
          <w:noProof/>
          <w:sz w:val="24"/>
          <w:lang w:eastAsia="ru-RU"/>
        </w:rPr>
        <w:t xml:space="preserve"> </w:t>
      </w:r>
      <w:r>
        <w:rPr>
          <w:rFonts w:ascii="Arial" w:hAnsi="Arial" w:cs="Arial"/>
          <w:i/>
          <w:noProof/>
          <w:sz w:val="24"/>
          <w:lang w:eastAsia="ru-RU"/>
        </w:rPr>
        <w:t>июня</w:t>
      </w:r>
      <w:r w:rsidRPr="00E941E2">
        <w:rPr>
          <w:rFonts w:ascii="Arial" w:hAnsi="Arial" w:cs="Arial"/>
          <w:i/>
          <w:noProof/>
          <w:sz w:val="24"/>
          <w:lang w:eastAsia="ru-RU"/>
        </w:rPr>
        <w:t xml:space="preserve"> 2017 года. – </w:t>
      </w:r>
      <w:r w:rsidRPr="00BB6A45">
        <w:rPr>
          <w:rFonts w:ascii="Arial" w:hAnsi="Arial" w:cs="Arial"/>
          <w:b/>
          <w:noProof/>
          <w:sz w:val="24"/>
          <w:lang w:eastAsia="ru-RU"/>
        </w:rPr>
        <w:t>Компания «Лидер Инвест» рада сообщить, что теперь ее покупатели могут воспользоваться новой ипотечной программой от «СМП Банка», в рамках которой кредит предоставляется на крайне выгодных условиях – с нулевым первоначальным взносом. Программа разработана специально для клиентов «Лидер Инвест».</w:t>
      </w:r>
    </w:p>
    <w:p w:rsidR="00BB6A45" w:rsidRPr="00BB6A45" w:rsidRDefault="00BB6A45" w:rsidP="00BB6A45">
      <w:pPr>
        <w:ind w:left="709"/>
        <w:jc w:val="both"/>
        <w:rPr>
          <w:rFonts w:ascii="Arial" w:hAnsi="Arial" w:cs="Arial"/>
          <w:sz w:val="24"/>
          <w:szCs w:val="24"/>
        </w:rPr>
      </w:pPr>
      <w:r w:rsidRPr="00BB6A45">
        <w:rPr>
          <w:rFonts w:ascii="Arial" w:hAnsi="Arial" w:cs="Arial"/>
          <w:sz w:val="24"/>
          <w:szCs w:val="24"/>
        </w:rPr>
        <w:t>Базовая процентная ставка по кредиту составляет 14% годовых в рублях. Комиссия за рассмотрение и выдачу кредита, а также мораторий на досрочное погашение отсутствуют. Специально для покупателей недвижимости у компании «Лидер Инвест» банком предоставляются особые, льготные условия – как только клиент гасит 15 % от размера кредита, ставка сразу снижается и становится равной 12% годовых.</w:t>
      </w:r>
    </w:p>
    <w:p w:rsidR="00BB6A45" w:rsidRPr="00BB6A45" w:rsidRDefault="00BB6A45" w:rsidP="00BB6A45">
      <w:pPr>
        <w:ind w:left="709"/>
        <w:jc w:val="both"/>
        <w:rPr>
          <w:rFonts w:ascii="Arial" w:hAnsi="Arial" w:cs="Arial"/>
          <w:b/>
          <w:sz w:val="24"/>
          <w:szCs w:val="24"/>
        </w:rPr>
      </w:pPr>
      <w:r w:rsidRPr="00BB6A45">
        <w:rPr>
          <w:rFonts w:ascii="Arial" w:hAnsi="Arial" w:cs="Arial"/>
          <w:b/>
          <w:sz w:val="24"/>
          <w:szCs w:val="24"/>
        </w:rPr>
        <w:t>Комментирует Руководитель направления ипотеки Отдела продаж жилой недвижимости компании «Лидер Инвест» Елена Романовская:</w:t>
      </w:r>
    </w:p>
    <w:p w:rsidR="00BB6A45" w:rsidRPr="00BB6A45" w:rsidRDefault="00BB6A45" w:rsidP="00BB6A45">
      <w:pPr>
        <w:ind w:left="709"/>
        <w:jc w:val="both"/>
        <w:rPr>
          <w:rFonts w:ascii="Arial" w:hAnsi="Arial" w:cs="Arial"/>
          <w:i/>
          <w:sz w:val="24"/>
          <w:szCs w:val="24"/>
        </w:rPr>
      </w:pPr>
      <w:r w:rsidRPr="00BB6A45">
        <w:rPr>
          <w:rFonts w:ascii="Arial" w:hAnsi="Arial" w:cs="Arial"/>
          <w:i/>
          <w:sz w:val="24"/>
          <w:szCs w:val="24"/>
        </w:rPr>
        <w:t xml:space="preserve">«Это действительно уникальное предложение, которое наверняка заинтересует наших клиентов. Данная схема приобретения недвижимости может быть интересна нескольким категориям покупателей. Прежде всего тем, кто собирается для приобретения недвижимости в новостройке продать на вторичном рынке имеющуюся квартиру. Кроме того, воспользоваться услугой могут клиенты, планирующие в краткосрочном периоде покупку нового жилья, но не имеющие возможности или желания в данный период времени вкладывать в это </w:t>
      </w:r>
      <w:r w:rsidR="002B74D7">
        <w:rPr>
          <w:rFonts w:ascii="Arial" w:hAnsi="Arial" w:cs="Arial"/>
          <w:i/>
          <w:sz w:val="24"/>
          <w:szCs w:val="24"/>
        </w:rPr>
        <w:t xml:space="preserve">собственные </w:t>
      </w:r>
      <w:r w:rsidRPr="00BB6A45">
        <w:rPr>
          <w:rFonts w:ascii="Arial" w:hAnsi="Arial" w:cs="Arial"/>
          <w:i/>
          <w:sz w:val="24"/>
          <w:szCs w:val="24"/>
        </w:rPr>
        <w:t>финансовые ресурсы».</w:t>
      </w:r>
      <w:bookmarkStart w:id="0" w:name="_GoBack"/>
      <w:bookmarkEnd w:id="0"/>
    </w:p>
    <w:p w:rsidR="00BB6A45" w:rsidRDefault="00BB6A45" w:rsidP="00BB6A45">
      <w:pPr>
        <w:ind w:left="709"/>
        <w:jc w:val="both"/>
        <w:rPr>
          <w:rFonts w:ascii="Arial" w:hAnsi="Arial" w:cs="Arial"/>
          <w:sz w:val="16"/>
          <w:szCs w:val="16"/>
        </w:rPr>
      </w:pPr>
      <w:r w:rsidRPr="00BB6A45">
        <w:rPr>
          <w:rFonts w:ascii="Arial" w:hAnsi="Arial" w:cs="Arial"/>
          <w:sz w:val="24"/>
          <w:szCs w:val="24"/>
        </w:rPr>
        <w:t>«СМП Банк» – крупный универсальный коммерческий банк, предлагающий клиентам широкий спектр современных банковских продуктов и услуг. Он работает на российском рынке с 2001 года, присутствует более чем в 20 регионах, входит в число 30 крупнейших отечественных банков по размеру активов и в пятерку лидеров по объемам кредитования субъектов РФ и муниципальных образований. Генеральная лицензия ЦБ РФ на осуществление банковских операций №3368 от 16 декабря 2014 года.</w:t>
      </w:r>
    </w:p>
    <w:p w:rsidR="00BB6A45" w:rsidRPr="00511607" w:rsidRDefault="00BB6A45" w:rsidP="00BB6A45">
      <w:pPr>
        <w:ind w:left="709"/>
        <w:jc w:val="both"/>
        <w:rPr>
          <w:rFonts w:ascii="Arial" w:hAnsi="Arial" w:cs="Arial"/>
          <w:sz w:val="16"/>
          <w:szCs w:val="16"/>
        </w:rPr>
      </w:pPr>
    </w:p>
    <w:p w:rsidR="00BB6A45" w:rsidRPr="00C10C4A" w:rsidRDefault="00BB6A45" w:rsidP="00BB6A45">
      <w:pPr>
        <w:shd w:val="clear" w:color="auto" w:fill="FFFFFF"/>
        <w:spacing w:after="0" w:line="240" w:lineRule="auto"/>
        <w:ind w:left="851"/>
        <w:jc w:val="both"/>
        <w:rPr>
          <w:rFonts w:ascii="Arial" w:hAnsi="Arial" w:cs="Arial"/>
          <w:b/>
          <w:bCs/>
          <w:color w:val="222222"/>
          <w:sz w:val="20"/>
          <w:szCs w:val="20"/>
        </w:rPr>
      </w:pPr>
      <w:r w:rsidRPr="00C10C4A">
        <w:rPr>
          <w:rFonts w:ascii="Arial" w:hAnsi="Arial" w:cs="Arial"/>
          <w:b/>
          <w:bCs/>
          <w:sz w:val="20"/>
          <w:szCs w:val="20"/>
        </w:rPr>
        <w:t>Пожалуйста, обращайтесь</w:t>
      </w:r>
      <w:r w:rsidRPr="00C10C4A">
        <w:rPr>
          <w:rStyle w:val="apple-converted-space"/>
          <w:rFonts w:ascii="Arial" w:hAnsi="Arial" w:cs="Arial"/>
          <w:b/>
          <w:bCs/>
          <w:sz w:val="20"/>
          <w:szCs w:val="20"/>
        </w:rPr>
        <w:t xml:space="preserve"> з</w:t>
      </w:r>
      <w:r w:rsidRPr="00C10C4A">
        <w:rPr>
          <w:rFonts w:ascii="Arial" w:hAnsi="Arial" w:cs="Arial"/>
          <w:b/>
          <w:bCs/>
          <w:sz w:val="20"/>
          <w:szCs w:val="20"/>
        </w:rPr>
        <w:t>а дополнительной информацией</w:t>
      </w:r>
      <w:r w:rsidRPr="00C10C4A">
        <w:rPr>
          <w:rFonts w:ascii="Arial" w:hAnsi="Arial" w:cs="Arial"/>
          <w:b/>
          <w:bCs/>
          <w:color w:val="222222"/>
          <w:sz w:val="20"/>
          <w:szCs w:val="20"/>
        </w:rPr>
        <w:t>:</w:t>
      </w:r>
    </w:p>
    <w:p w:rsidR="00BB6A45" w:rsidRPr="00C10C4A" w:rsidRDefault="00BB6A45" w:rsidP="00BB6A45">
      <w:pPr>
        <w:shd w:val="clear" w:color="auto" w:fill="FFFFFF"/>
        <w:spacing w:after="0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</w:p>
    <w:p w:rsidR="00BB6A45" w:rsidRPr="00C10C4A" w:rsidRDefault="00BB6A45" w:rsidP="00BB6A45">
      <w:pPr>
        <w:shd w:val="clear" w:color="auto" w:fill="FFFFFF"/>
        <w:spacing w:after="0" w:line="240" w:lineRule="auto"/>
        <w:ind w:left="709"/>
        <w:jc w:val="both"/>
        <w:rPr>
          <w:rFonts w:ascii="Arial" w:hAnsi="Arial" w:cs="Arial"/>
          <w:b/>
          <w:sz w:val="20"/>
          <w:szCs w:val="20"/>
        </w:rPr>
        <w:sectPr w:rsidR="00BB6A45" w:rsidRPr="00C10C4A" w:rsidSect="00895AF4">
          <w:pgSz w:w="11906" w:h="16838"/>
          <w:pgMar w:top="709" w:right="707" w:bottom="426" w:left="1418" w:header="709" w:footer="709" w:gutter="0"/>
          <w:cols w:space="708"/>
          <w:docGrid w:linePitch="360"/>
        </w:sectPr>
      </w:pPr>
    </w:p>
    <w:p w:rsidR="00BB6A45" w:rsidRPr="00C10C4A" w:rsidRDefault="00BB6A45" w:rsidP="00BB6A45">
      <w:pPr>
        <w:shd w:val="clear" w:color="auto" w:fill="FFFFFF"/>
        <w:spacing w:after="0" w:line="240" w:lineRule="auto"/>
        <w:ind w:left="851"/>
        <w:jc w:val="both"/>
        <w:rPr>
          <w:rFonts w:ascii="Arial" w:hAnsi="Arial" w:cs="Arial"/>
          <w:color w:val="222222"/>
          <w:sz w:val="20"/>
          <w:szCs w:val="20"/>
        </w:rPr>
      </w:pPr>
      <w:r w:rsidRPr="00E477B0">
        <w:rPr>
          <w:rFonts w:ascii="Arial" w:hAnsi="Arial" w:cs="Arial"/>
          <w:color w:val="222222"/>
          <w:sz w:val="20"/>
          <w:szCs w:val="20"/>
        </w:rPr>
        <w:t>Анна Савушкина</w:t>
      </w:r>
    </w:p>
    <w:p w:rsidR="00BB6A45" w:rsidRPr="00C10C4A" w:rsidRDefault="00BB6A45" w:rsidP="00BB6A45">
      <w:pPr>
        <w:shd w:val="clear" w:color="auto" w:fill="FFFFFF"/>
        <w:spacing w:after="0" w:line="240" w:lineRule="auto"/>
        <w:ind w:left="851"/>
        <w:jc w:val="both"/>
        <w:rPr>
          <w:rFonts w:ascii="Arial" w:hAnsi="Arial" w:cs="Arial"/>
          <w:color w:val="222222"/>
          <w:sz w:val="20"/>
          <w:szCs w:val="20"/>
        </w:rPr>
      </w:pPr>
      <w:r w:rsidRPr="00C10C4A">
        <w:rPr>
          <w:rFonts w:ascii="Arial" w:hAnsi="Arial" w:cs="Arial"/>
          <w:color w:val="222222"/>
          <w:sz w:val="20"/>
          <w:szCs w:val="20"/>
        </w:rPr>
        <w:t xml:space="preserve">+7 (499) 683 03 03, доб. </w:t>
      </w:r>
      <w:r>
        <w:rPr>
          <w:rFonts w:ascii="Arial" w:hAnsi="Arial" w:cs="Arial"/>
          <w:color w:val="222222"/>
          <w:sz w:val="20"/>
          <w:szCs w:val="20"/>
        </w:rPr>
        <w:t>337</w:t>
      </w:r>
    </w:p>
    <w:p w:rsidR="00BB6A45" w:rsidRPr="00C10C4A" w:rsidRDefault="00BB6A45" w:rsidP="00BB6A45">
      <w:pPr>
        <w:shd w:val="clear" w:color="auto" w:fill="FFFFFF"/>
        <w:spacing w:after="0" w:line="240" w:lineRule="auto"/>
        <w:ind w:left="851"/>
        <w:jc w:val="both"/>
        <w:rPr>
          <w:rFonts w:ascii="Arial" w:hAnsi="Arial" w:cs="Arial"/>
          <w:color w:val="222222"/>
          <w:sz w:val="20"/>
          <w:szCs w:val="20"/>
        </w:rPr>
      </w:pPr>
      <w:r w:rsidRPr="00C10C4A">
        <w:rPr>
          <w:rFonts w:ascii="Arial" w:hAnsi="Arial" w:cs="Arial"/>
          <w:color w:val="222222"/>
          <w:sz w:val="20"/>
          <w:szCs w:val="20"/>
        </w:rPr>
        <w:t>+7 (91</w:t>
      </w:r>
      <w:r>
        <w:rPr>
          <w:rFonts w:ascii="Arial" w:hAnsi="Arial" w:cs="Arial"/>
          <w:color w:val="222222"/>
          <w:sz w:val="20"/>
          <w:szCs w:val="20"/>
        </w:rPr>
        <w:t>0</w:t>
      </w:r>
      <w:r w:rsidRPr="00C10C4A">
        <w:rPr>
          <w:rFonts w:ascii="Arial" w:hAnsi="Arial" w:cs="Arial"/>
          <w:color w:val="222222"/>
          <w:sz w:val="20"/>
          <w:szCs w:val="20"/>
        </w:rPr>
        <w:t xml:space="preserve">) </w:t>
      </w:r>
      <w:r>
        <w:rPr>
          <w:rFonts w:ascii="Arial" w:hAnsi="Arial" w:cs="Arial"/>
          <w:color w:val="222222"/>
          <w:sz w:val="20"/>
          <w:szCs w:val="20"/>
        </w:rPr>
        <w:t>417 64 04</w:t>
      </w:r>
    </w:p>
    <w:p w:rsidR="00BB6A45" w:rsidRPr="00895AF4" w:rsidRDefault="00BB6A45" w:rsidP="00BB6A45">
      <w:pPr>
        <w:shd w:val="clear" w:color="auto" w:fill="FFFFFF"/>
        <w:spacing w:after="0" w:line="240" w:lineRule="auto"/>
        <w:ind w:left="851"/>
        <w:jc w:val="both"/>
        <w:rPr>
          <w:rFonts w:ascii="Arial" w:hAnsi="Arial" w:cs="Arial"/>
          <w:color w:val="222222"/>
          <w:sz w:val="20"/>
          <w:szCs w:val="20"/>
        </w:rPr>
      </w:pPr>
    </w:p>
    <w:p w:rsidR="00BB6A45" w:rsidRPr="00C10C4A" w:rsidRDefault="00BB6A45" w:rsidP="00BB6A45">
      <w:pPr>
        <w:spacing w:before="120"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C10C4A">
        <w:rPr>
          <w:rFonts w:ascii="Arial" w:hAnsi="Arial" w:cs="Arial"/>
          <w:b/>
          <w:sz w:val="20"/>
          <w:szCs w:val="20"/>
        </w:rPr>
        <w:t>Справка о компании</w:t>
      </w:r>
      <w:r w:rsidRPr="00C10C4A">
        <w:rPr>
          <w:rFonts w:ascii="Arial" w:hAnsi="Arial" w:cs="Arial"/>
          <w:sz w:val="20"/>
          <w:szCs w:val="20"/>
        </w:rPr>
        <w:t xml:space="preserve"> </w:t>
      </w:r>
    </w:p>
    <w:p w:rsidR="00BB6A45" w:rsidRPr="00C10C4A" w:rsidRDefault="002B74D7" w:rsidP="00BB6A45">
      <w:pPr>
        <w:spacing w:before="120"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hyperlink r:id="rId5" w:history="1">
        <w:r w:rsidR="00BB6A45" w:rsidRPr="00C10C4A">
          <w:rPr>
            <w:rStyle w:val="a3"/>
            <w:rFonts w:ascii="Arial" w:hAnsi="Arial" w:cs="Arial"/>
            <w:sz w:val="20"/>
            <w:szCs w:val="20"/>
          </w:rPr>
          <w:t>«Лидер Инвест»</w:t>
        </w:r>
      </w:hyperlink>
      <w:r w:rsidR="00BB6A45" w:rsidRPr="00C10C4A">
        <w:rPr>
          <w:rFonts w:ascii="Arial" w:hAnsi="Arial" w:cs="Arial"/>
          <w:sz w:val="20"/>
          <w:szCs w:val="20"/>
        </w:rPr>
        <w:t xml:space="preserve"> реализует проекты жилой и коммерческой недвижимости, комплексного развития территорий. Учредителем компании является публичная российская диверсифицированная холдинговая компания АФК «Система». В портфеле компании на разных стадиях проектирования и реализации находится </w:t>
      </w:r>
      <w:r w:rsidR="00BB6A45">
        <w:rPr>
          <w:rFonts w:ascii="Arial" w:hAnsi="Arial" w:cs="Arial"/>
          <w:sz w:val="20"/>
          <w:szCs w:val="20"/>
        </w:rPr>
        <w:t>45</w:t>
      </w:r>
      <w:r w:rsidR="00BB6A45" w:rsidRPr="00C10C4A">
        <w:rPr>
          <w:rFonts w:ascii="Arial" w:hAnsi="Arial" w:cs="Arial"/>
          <w:sz w:val="20"/>
          <w:szCs w:val="20"/>
        </w:rPr>
        <w:t xml:space="preserve"> проектов общей площадью 3 000 000 кв. м.</w:t>
      </w:r>
    </w:p>
    <w:p w:rsidR="00BB6A45" w:rsidRPr="00C10C4A" w:rsidRDefault="00BB6A45" w:rsidP="00BB6A45">
      <w:pPr>
        <w:spacing w:before="120"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C10C4A">
        <w:rPr>
          <w:rFonts w:ascii="Arial" w:hAnsi="Arial" w:cs="Arial"/>
          <w:sz w:val="20"/>
          <w:szCs w:val="20"/>
        </w:rPr>
        <w:lastRenderedPageBreak/>
        <w:t xml:space="preserve">Все строящиеся и проектируемые объекты «Лидер Инвест» расположены в районах с уже сложившейся застройкой и полноценной инфраструктурой. Компания бережно относится к архитектурному историческому наследию Москвы и одной из приоритетных задач при возведении новых зданий считает создание комфортной городской среды и повышение качества жизни будущих жителей. </w:t>
      </w:r>
    </w:p>
    <w:p w:rsidR="00BB6A45" w:rsidRPr="00C10C4A" w:rsidRDefault="00BB6A45" w:rsidP="00BB6A45">
      <w:pPr>
        <w:spacing w:before="120" w:after="0" w:line="240" w:lineRule="auto"/>
        <w:ind w:left="851"/>
        <w:jc w:val="both"/>
        <w:rPr>
          <w:rFonts w:ascii="Arial" w:hAnsi="Arial" w:cs="Arial"/>
          <w:color w:val="222222"/>
          <w:sz w:val="20"/>
          <w:szCs w:val="20"/>
        </w:rPr>
      </w:pPr>
      <w:r w:rsidRPr="00C10C4A">
        <w:rPr>
          <w:rFonts w:ascii="Arial" w:hAnsi="Arial" w:cs="Arial"/>
          <w:color w:val="222222"/>
          <w:sz w:val="20"/>
          <w:szCs w:val="20"/>
        </w:rPr>
        <w:t>«Лидер Инвест» является обладателем специальной награды «Прорыв года» международной премии «Рекорды Рынка Недвижимости 2016».</w:t>
      </w:r>
      <w:r w:rsidRPr="000D1CB0">
        <w:t xml:space="preserve"> </w:t>
      </w:r>
      <w:r>
        <w:rPr>
          <w:rFonts w:ascii="Arial" w:hAnsi="Arial" w:cs="Arial"/>
          <w:color w:val="222222"/>
          <w:sz w:val="20"/>
          <w:szCs w:val="20"/>
        </w:rPr>
        <w:t>К</w:t>
      </w:r>
      <w:r w:rsidRPr="000D1CB0">
        <w:rPr>
          <w:rFonts w:ascii="Arial" w:hAnsi="Arial" w:cs="Arial"/>
          <w:color w:val="222222"/>
          <w:sz w:val="20"/>
          <w:szCs w:val="20"/>
        </w:rPr>
        <w:t>омпания занимает второе место в рейтинге девелоперов премиального жилья Москвы и третью строчку в рейтинге столичных девелоперов по количеству реализуемых проектов.</w:t>
      </w:r>
    </w:p>
    <w:p w:rsidR="00BB6A45" w:rsidRDefault="00BB6A45" w:rsidP="00BB6A45"/>
    <w:sectPr w:rsidR="00BB6A45" w:rsidSect="00DE0E01">
      <w:type w:val="continuous"/>
      <w:pgSz w:w="11906" w:h="16838"/>
      <w:pgMar w:top="1021" w:right="851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A45"/>
    <w:rsid w:val="002B74D7"/>
    <w:rsid w:val="00B92DC6"/>
    <w:rsid w:val="00BB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67BE93-8446-4917-9CBF-C37E44B35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A4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B6A45"/>
  </w:style>
  <w:style w:type="character" w:styleId="a3">
    <w:name w:val="Hyperlink"/>
    <w:basedOn w:val="a0"/>
    <w:uiPriority w:val="99"/>
    <w:unhideWhenUsed/>
    <w:rsid w:val="00BB6A45"/>
    <w:rPr>
      <w:color w:val="0000FF"/>
      <w:u w:val="single"/>
    </w:rPr>
  </w:style>
  <w:style w:type="paragraph" w:customStyle="1" w:styleId="1">
    <w:name w:val="Обычный1"/>
    <w:rsid w:val="00BB6A45"/>
    <w:pPr>
      <w:spacing w:after="0" w:line="276" w:lineRule="auto"/>
    </w:pPr>
    <w:rPr>
      <w:rFonts w:ascii="Arial" w:eastAsia="Arial" w:hAnsi="Arial" w:cs="Arial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-invest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458</Words>
  <Characters>2614</Characters>
  <Application>Microsoft Office Word</Application>
  <DocSecurity>0</DocSecurity>
  <Lines>21</Lines>
  <Paragraphs>6</Paragraphs>
  <ScaleCrop>false</ScaleCrop>
  <Company/>
  <LinksUpToDate>false</LinksUpToDate>
  <CharactersWithSpaces>3066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Савушкина Анна</dc:creator>
  <cp:keywords/>
  <dc:description/>
  <cp:lastModifiedBy>Савушкина Анна</cp:lastModifiedBy>
  <cp:revision>2</cp:revision>
  <dcterms:created xsi:type="dcterms:W3CDTF">2017-06-23T07:47:00Z</dcterms:created>
  <dcterms:modified xsi:type="dcterms:W3CDTF">2017-06-23T09:11:00Z</dcterms:modified>
</cp:coreProperties>
</file>