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F906E" w14:textId="26FF5F53" w:rsidR="005A55AE" w:rsidRPr="008A1D13" w:rsidRDefault="009F4875" w:rsidP="008A1D13">
      <w:pPr>
        <w:widowControl w:val="0"/>
        <w:spacing w:before="92"/>
        <w:ind w:right="4352"/>
        <w:rPr>
          <w:b/>
          <w:color w:val="999999"/>
          <w:sz w:val="26"/>
          <w:szCs w:val="26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9D9BC1" wp14:editId="066D1C13">
            <wp:simplePos x="0" y="0"/>
            <wp:positionH relativeFrom="column">
              <wp:posOffset>-944399</wp:posOffset>
            </wp:positionH>
            <wp:positionV relativeFrom="paragraph">
              <wp:posOffset>0</wp:posOffset>
            </wp:positionV>
            <wp:extent cx="7620000" cy="1647825"/>
            <wp:effectExtent l="0" t="0" r="0" b="0"/>
            <wp:wrapTopAndBottom distT="0" dist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249EAF" w14:textId="77777777" w:rsidR="005A55AE" w:rsidRDefault="005A55AE">
      <w:pPr>
        <w:jc w:val="center"/>
        <w:rPr>
          <w:b/>
          <w:sz w:val="28"/>
          <w:szCs w:val="28"/>
        </w:rPr>
      </w:pPr>
    </w:p>
    <w:p w14:paraId="1DE8676F" w14:textId="77777777" w:rsidR="005A55AE" w:rsidRDefault="009F4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Четверть москвичей мечтают о загородном доме с баней</w:t>
      </w:r>
    </w:p>
    <w:p w14:paraId="77D4C837" w14:textId="77777777" w:rsidR="005A55AE" w:rsidRDefault="005A55AE">
      <w:pPr>
        <w:jc w:val="center"/>
        <w:rPr>
          <w:b/>
          <w:sz w:val="28"/>
          <w:szCs w:val="28"/>
        </w:rPr>
      </w:pPr>
    </w:p>
    <w:p w14:paraId="3911DD58" w14:textId="77777777" w:rsidR="005A55AE" w:rsidRDefault="009F4875">
      <w:pPr>
        <w:jc w:val="both"/>
      </w:pPr>
      <w:r>
        <w:t xml:space="preserve">Поход в баню стал традицией для многих жителей Москвы. Подавляющее большинство москвичей ходят на банные процедуры (64%). При этом 11% посещают баню раз в неделю, а 34% опрошенных никогда в ней не были. Аналитики </w:t>
      </w:r>
      <w:proofErr w:type="spellStart"/>
      <w:r>
        <w:t>Авито</w:t>
      </w:r>
      <w:proofErr w:type="spellEnd"/>
      <w:r>
        <w:t xml:space="preserve"> Услуг и СК «Росгосстрах» в совместном исследовании выяснили банные привычки москвичей, а также узнали, сколько из них соблюдает традицию «Иронии судьбы».</w:t>
      </w:r>
    </w:p>
    <w:p w14:paraId="7D653A14" w14:textId="77777777" w:rsidR="005A55AE" w:rsidRDefault="005A55AE">
      <w:pPr>
        <w:jc w:val="both"/>
      </w:pPr>
    </w:p>
    <w:p w14:paraId="2F720B8D" w14:textId="77777777" w:rsidR="005A55AE" w:rsidRDefault="009F4875">
      <w:pPr>
        <w:jc w:val="both"/>
      </w:pPr>
      <w:r>
        <w:t xml:space="preserve">Одной из распространенных причин, по которой москвичи посещают баню, стало расслабление и отдых (67%). С целью ухода за кожей женщины (31%) ходят в баню чаще мужчин (19%). Люди более зрелого возраста – 54% опрошенных в возрасте 55-64 лет и 60% респондентов 65+ лет – чаще посещают баню для оздоровления и улучшения самочувствия. На платформе </w:t>
      </w:r>
      <w:proofErr w:type="spellStart"/>
      <w:r>
        <w:t>Авито</w:t>
      </w:r>
      <w:proofErr w:type="spellEnd"/>
      <w:r>
        <w:t xml:space="preserve"> Услуги за последний год самый большой рост спроса наблюдается на спа-процедуры для ног (+314%) и рук (+136%).</w:t>
      </w:r>
    </w:p>
    <w:p w14:paraId="4531E47B" w14:textId="77777777" w:rsidR="005A55AE" w:rsidRDefault="005A55AE">
      <w:pPr>
        <w:jc w:val="both"/>
      </w:pPr>
    </w:p>
    <w:p w14:paraId="26172EBB" w14:textId="77777777" w:rsidR="005A55AE" w:rsidRDefault="009F4875">
      <w:pPr>
        <w:jc w:val="both"/>
      </w:pPr>
      <w:r>
        <w:t xml:space="preserve">“Москвичи в основном предпочитают русскую баню (81%). В финскую ходят 29% респондентов. Турецкий хаммам посещают 24% опрошенных. Самые популярные процедуры, по статистике нашей платформы, у москвичей стали парение с вениками (56%), а также контрастные ванны (38%)”, – руководитель категории “Красота и здоровье” на </w:t>
      </w:r>
      <w:proofErr w:type="spellStart"/>
      <w:r>
        <w:t>Авито</w:t>
      </w:r>
      <w:proofErr w:type="spellEnd"/>
      <w:r>
        <w:t xml:space="preserve"> Услугах Игорь Санников.</w:t>
      </w:r>
    </w:p>
    <w:p w14:paraId="626892EC" w14:textId="77777777" w:rsidR="005A55AE" w:rsidRDefault="009F4875">
      <w:pPr>
        <w:jc w:val="both"/>
      </w:pPr>
      <w:r>
        <w:t xml:space="preserve">  </w:t>
      </w:r>
    </w:p>
    <w:p w14:paraId="60D96384" w14:textId="77777777" w:rsidR="005A55AE" w:rsidRDefault="009F4875">
      <w:pPr>
        <w:jc w:val="both"/>
      </w:pPr>
      <w:r>
        <w:t xml:space="preserve">В среднем москвичи готовы потратить около 2 200 рублей на поход в баню. При этом 28% москвичей отметили, что у них есть загородный дом и собственная баня. 23% респондентов только мечтают о таком участке. </w:t>
      </w:r>
    </w:p>
    <w:p w14:paraId="0ECB9B7E" w14:textId="77777777" w:rsidR="005A55AE" w:rsidRDefault="005A55AE">
      <w:pPr>
        <w:jc w:val="both"/>
      </w:pPr>
    </w:p>
    <w:p w14:paraId="3418F0C3" w14:textId="77777777" w:rsidR="005A55AE" w:rsidRDefault="009F4875">
      <w:pPr>
        <w:jc w:val="both"/>
      </w:pPr>
      <w:r>
        <w:t xml:space="preserve">Еще 27% любителей бани ходят на процедуры к своим друзьям или родственникам. 29% </w:t>
      </w:r>
      <w:proofErr w:type="gramStart"/>
      <w:r>
        <w:t>москвичей  —</w:t>
      </w:r>
      <w:proofErr w:type="gramEnd"/>
      <w:r>
        <w:t xml:space="preserve"> снимают частные бани, а в общественные бани ходят 20%.</w:t>
      </w:r>
    </w:p>
    <w:p w14:paraId="3BD94753" w14:textId="77777777" w:rsidR="005A55AE" w:rsidRDefault="005A55AE">
      <w:pPr>
        <w:jc w:val="both"/>
      </w:pPr>
    </w:p>
    <w:p w14:paraId="199216DE" w14:textId="77777777" w:rsidR="005A55AE" w:rsidRDefault="009F4875">
      <w:pPr>
        <w:jc w:val="both"/>
      </w:pPr>
      <w:r>
        <w:t>Среди любителей бани только 50% посещают ее на новогодних праздниках с близкими. Из них лишь 16% соблюдают традицию Жени Лукашина и ходят париться перед Новым годом – остальные устраивают походы в баню уже в первых числах января.</w:t>
      </w:r>
    </w:p>
    <w:p w14:paraId="148402B7" w14:textId="77777777" w:rsidR="005A55AE" w:rsidRDefault="005A55AE">
      <w:pPr>
        <w:jc w:val="both"/>
      </w:pPr>
    </w:p>
    <w:p w14:paraId="2768E592" w14:textId="77777777" w:rsidR="005A55AE" w:rsidRDefault="009F4875">
      <w:pPr>
        <w:jc w:val="both"/>
      </w:pPr>
      <w:r>
        <w:t>«Для многих жителей России баня давно стала не просто местом, где можно</w:t>
      </w:r>
    </w:p>
    <w:p w14:paraId="7E3BE9A0" w14:textId="77777777" w:rsidR="005A55AE" w:rsidRDefault="009F4875">
      <w:pPr>
        <w:jc w:val="both"/>
      </w:pPr>
      <w:r>
        <w:t>помыться, а своеобразным пространством для отдыха и общения с</w:t>
      </w:r>
    </w:p>
    <w:p w14:paraId="5B7EAC4A" w14:textId="77777777" w:rsidR="005A55AE" w:rsidRDefault="009F4875">
      <w:pPr>
        <w:jc w:val="both"/>
      </w:pPr>
      <w:r>
        <w:t>единомышленниками, а также способом для оздоровления организма.</w:t>
      </w:r>
    </w:p>
    <w:p w14:paraId="25A474D1" w14:textId="77777777" w:rsidR="005A55AE" w:rsidRDefault="009F4875">
      <w:pPr>
        <w:jc w:val="both"/>
      </w:pPr>
      <w:r>
        <w:lastRenderedPageBreak/>
        <w:t>Неудивительно, что многие собственники частных домовладений оборудуют на</w:t>
      </w:r>
    </w:p>
    <w:p w14:paraId="312238EA" w14:textId="77777777" w:rsidR="005A55AE" w:rsidRDefault="009F4875">
      <w:pPr>
        <w:jc w:val="both"/>
      </w:pPr>
      <w:r>
        <w:t>придомовой территории если не банные комплексы, то как минимум устанавливают</w:t>
      </w:r>
    </w:p>
    <w:p w14:paraId="08EE2B53" w14:textId="77777777" w:rsidR="005A55AE" w:rsidRDefault="009F4875">
      <w:pPr>
        <w:jc w:val="both"/>
      </w:pPr>
      <w:r>
        <w:t>небольшие бани, а кто-то рассматривают такую возможность на перспективу, —</w:t>
      </w:r>
    </w:p>
    <w:p w14:paraId="3400B91D" w14:textId="77777777" w:rsidR="005A55AE" w:rsidRDefault="009F4875">
      <w:pPr>
        <w:jc w:val="both"/>
      </w:pPr>
      <w:r>
        <w:t>говорит начальник Управления выплат по страхованию имущества «Росгосстраха»</w:t>
      </w:r>
    </w:p>
    <w:p w14:paraId="1ACA5C96" w14:textId="77777777" w:rsidR="005A55AE" w:rsidRDefault="009F4875">
      <w:pPr>
        <w:jc w:val="both"/>
      </w:pPr>
      <w:r>
        <w:t>Юлия Серова. — Вместе с тем любителям попариться стоит помнить о правилах</w:t>
      </w:r>
    </w:p>
    <w:p w14:paraId="604EB22B" w14:textId="77777777" w:rsidR="005A55AE" w:rsidRDefault="009F4875">
      <w:pPr>
        <w:jc w:val="both"/>
      </w:pPr>
      <w:r>
        <w:t>безопасности: пожар нередко начинается именно c бани. Избежать финансовых</w:t>
      </w:r>
    </w:p>
    <w:p w14:paraId="461606FE" w14:textId="77777777" w:rsidR="005A55AE" w:rsidRDefault="009F4875">
      <w:pPr>
        <w:jc w:val="both"/>
      </w:pPr>
      <w:r>
        <w:t>потерь при неблагоприятном развитии событий поможет страховой полис: по</w:t>
      </w:r>
    </w:p>
    <w:p w14:paraId="56172347" w14:textId="77777777" w:rsidR="005A55AE" w:rsidRDefault="009F4875">
      <w:pPr>
        <w:jc w:val="both"/>
      </w:pPr>
      <w:r>
        <w:t>продуктам «Росгосстраха» собственники могут застраховать не только свой дом, но</w:t>
      </w:r>
    </w:p>
    <w:p w14:paraId="50B12EF0" w14:textId="77777777" w:rsidR="005A55AE" w:rsidRDefault="009F4875">
      <w:pPr>
        <w:jc w:val="both"/>
      </w:pPr>
      <w:r>
        <w:t>и другие строения на участке, включая бани».</w:t>
      </w:r>
    </w:p>
    <w:p w14:paraId="3862865A" w14:textId="77777777" w:rsidR="005A55AE" w:rsidRDefault="009F4875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</w:t>
      </w:r>
    </w:p>
    <w:p w14:paraId="36C90A61" w14:textId="77777777" w:rsidR="005A55AE" w:rsidRDefault="005A55AE">
      <w:pPr>
        <w:jc w:val="both"/>
        <w:rPr>
          <w:b/>
          <w:sz w:val="18"/>
          <w:szCs w:val="18"/>
        </w:rPr>
      </w:pPr>
      <w:bookmarkStart w:id="0" w:name="_6ndvfrmz508u" w:colFirst="0" w:colLast="0"/>
      <w:bookmarkEnd w:id="0"/>
    </w:p>
    <w:p w14:paraId="59A0035A" w14:textId="77777777" w:rsidR="005A55AE" w:rsidRDefault="009F4875">
      <w:pPr>
        <w:spacing w:after="200"/>
        <w:jc w:val="both"/>
        <w:rPr>
          <w:sz w:val="18"/>
          <w:szCs w:val="18"/>
        </w:rPr>
      </w:pPr>
      <w:r>
        <w:rPr>
          <w:b/>
          <w:sz w:val="18"/>
          <w:szCs w:val="18"/>
        </w:rPr>
        <w:t>За дополнительной информацией, пожалуйста, обращайтесь:</w:t>
      </w:r>
    </w:p>
    <w:p w14:paraId="6AAD84E9" w14:textId="77777777" w:rsidR="00B66D14" w:rsidRPr="001A1C00" w:rsidRDefault="00B66D14" w:rsidP="00B66D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00">
        <w:rPr>
          <w:rFonts w:eastAsia="Times New Roman"/>
          <w:i/>
          <w:iCs/>
          <w:color w:val="000000"/>
          <w:sz w:val="20"/>
          <w:szCs w:val="20"/>
        </w:rPr>
        <w:t xml:space="preserve">Марина Цуканова, пресс-офис </w:t>
      </w:r>
      <w:proofErr w:type="spellStart"/>
      <w:r w:rsidRPr="001A1C00">
        <w:rPr>
          <w:rFonts w:eastAsia="Times New Roman"/>
          <w:i/>
          <w:iCs/>
          <w:color w:val="000000"/>
          <w:sz w:val="20"/>
          <w:szCs w:val="20"/>
        </w:rPr>
        <w:t>Авито</w:t>
      </w:r>
      <w:proofErr w:type="spellEnd"/>
      <w:r w:rsidRPr="001A1C00">
        <w:rPr>
          <w:rFonts w:eastAsia="Times New Roman"/>
          <w:i/>
          <w:iCs/>
          <w:color w:val="000000"/>
          <w:sz w:val="20"/>
          <w:szCs w:val="20"/>
        </w:rPr>
        <w:t xml:space="preserve"> по ЦФО</w:t>
      </w:r>
    </w:p>
    <w:p w14:paraId="1DD0CA18" w14:textId="77777777" w:rsidR="00B66D14" w:rsidRPr="001A1C00" w:rsidRDefault="00B66D14" w:rsidP="00B66D1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A1C00">
        <w:rPr>
          <w:rFonts w:eastAsia="Times New Roman"/>
          <w:i/>
          <w:iCs/>
          <w:color w:val="242424"/>
          <w:sz w:val="20"/>
          <w:szCs w:val="20"/>
          <w:shd w:val="clear" w:color="auto" w:fill="FFFFFF"/>
        </w:rPr>
        <w:t>тел</w:t>
      </w:r>
      <w:r w:rsidRPr="001A1C00">
        <w:rPr>
          <w:rFonts w:eastAsia="Times New Roman"/>
          <w:i/>
          <w:iCs/>
          <w:color w:val="242424"/>
          <w:sz w:val="20"/>
          <w:szCs w:val="20"/>
          <w:shd w:val="clear" w:color="auto" w:fill="FFFFFF"/>
          <w:lang w:val="en-US"/>
        </w:rPr>
        <w:t>.:+</w:t>
      </w:r>
      <w:proofErr w:type="gramEnd"/>
      <w:r w:rsidRPr="001A1C00">
        <w:rPr>
          <w:rFonts w:eastAsia="Times New Roman"/>
          <w:i/>
          <w:iCs/>
          <w:color w:val="242424"/>
          <w:sz w:val="20"/>
          <w:szCs w:val="20"/>
          <w:shd w:val="clear" w:color="auto" w:fill="FFFFFF"/>
          <w:lang w:val="en-US"/>
        </w:rPr>
        <w:t>79803412843</w:t>
      </w:r>
    </w:p>
    <w:p w14:paraId="6DE5C053" w14:textId="77777777" w:rsidR="00B66D14" w:rsidRPr="00415571" w:rsidRDefault="00B66D14" w:rsidP="00B66D14">
      <w:pPr>
        <w:jc w:val="both"/>
        <w:rPr>
          <w:rFonts w:eastAsia="Times New Roman"/>
          <w:i/>
          <w:iCs/>
          <w:color w:val="1155CC"/>
          <w:sz w:val="20"/>
          <w:szCs w:val="20"/>
          <w:u w:val="single"/>
          <w:shd w:val="clear" w:color="auto" w:fill="FFFFFF"/>
          <w:lang w:val="en-US"/>
        </w:rPr>
      </w:pPr>
      <w:r w:rsidRPr="001A1C00">
        <w:rPr>
          <w:rFonts w:eastAsia="Times New Roman"/>
          <w:i/>
          <w:iCs/>
          <w:color w:val="000000"/>
          <w:sz w:val="20"/>
          <w:szCs w:val="20"/>
          <w:lang w:val="en-US"/>
        </w:rPr>
        <w:t>E-mail:</w:t>
      </w:r>
      <w:r w:rsidRPr="001A1C00">
        <w:rPr>
          <w:rFonts w:eastAsia="Times New Roman"/>
          <w:i/>
          <w:iCs/>
          <w:color w:val="0000FF"/>
          <w:sz w:val="20"/>
          <w:szCs w:val="20"/>
          <w:lang w:val="en-US"/>
        </w:rPr>
        <w:t xml:space="preserve"> </w:t>
      </w:r>
      <w:hyperlink r:id="rId7" w:history="1">
        <w:r w:rsidRPr="001A1C00">
          <w:rPr>
            <w:rFonts w:eastAsia="Times New Roman"/>
            <w:i/>
            <w:iCs/>
            <w:color w:val="1155CC"/>
            <w:sz w:val="20"/>
            <w:szCs w:val="20"/>
            <w:u w:val="single"/>
            <w:shd w:val="clear" w:color="auto" w:fill="FFFFFF"/>
            <w:lang w:val="en-US"/>
          </w:rPr>
          <w:t>maltsukanova@avito.ru</w:t>
        </w:r>
      </w:hyperlink>
    </w:p>
    <w:p w14:paraId="714D3D9D" w14:textId="6B19E233" w:rsidR="00415571" w:rsidRPr="00415571" w:rsidRDefault="00415571" w:rsidP="00415571">
      <w:pPr>
        <w:jc w:val="both"/>
        <w:rPr>
          <w:rFonts w:eastAsia="Times New Roman"/>
          <w:i/>
          <w:iCs/>
          <w:sz w:val="20"/>
          <w:szCs w:val="20"/>
          <w:lang w:val="ru-RU"/>
        </w:rPr>
      </w:pPr>
      <w:r w:rsidRPr="00415571">
        <w:rPr>
          <w:rFonts w:eastAsia="Times New Roman"/>
          <w:i/>
          <w:iCs/>
          <w:sz w:val="20"/>
          <w:szCs w:val="20"/>
          <w:lang w:val="ru-RU"/>
        </w:rPr>
        <w:t xml:space="preserve">София </w:t>
      </w:r>
      <w:proofErr w:type="gramStart"/>
      <w:r w:rsidRPr="00415571">
        <w:rPr>
          <w:rFonts w:eastAsia="Times New Roman"/>
          <w:i/>
          <w:iCs/>
          <w:sz w:val="20"/>
          <w:szCs w:val="20"/>
          <w:lang w:val="ru-RU"/>
        </w:rPr>
        <w:t>Серебряная</w:t>
      </w:r>
      <w:r w:rsidRPr="00415571">
        <w:rPr>
          <w:rFonts w:eastAsia="Times New Roman"/>
          <w:i/>
          <w:iCs/>
          <w:sz w:val="20"/>
          <w:szCs w:val="20"/>
          <w:lang w:val="ru-RU"/>
        </w:rPr>
        <w:t xml:space="preserve">, </w:t>
      </w:r>
      <w:r w:rsidRPr="00415571">
        <w:rPr>
          <w:rFonts w:eastAsia="Times New Roman"/>
          <w:i/>
          <w:iCs/>
          <w:sz w:val="20"/>
          <w:szCs w:val="20"/>
          <w:lang w:val="ru-RU"/>
        </w:rPr>
        <w:t xml:space="preserve"> </w:t>
      </w:r>
      <w:r w:rsidRPr="00415571">
        <w:rPr>
          <w:rFonts w:eastAsia="Times New Roman"/>
          <w:i/>
          <w:iCs/>
          <w:sz w:val="20"/>
          <w:szCs w:val="20"/>
          <w:lang w:val="ru-RU"/>
        </w:rPr>
        <w:t>в</w:t>
      </w:r>
      <w:r w:rsidRPr="00415571">
        <w:rPr>
          <w:rFonts w:eastAsia="Times New Roman"/>
          <w:i/>
          <w:iCs/>
          <w:sz w:val="20"/>
          <w:szCs w:val="20"/>
          <w:lang w:val="ru-RU"/>
        </w:rPr>
        <w:t>нешняя</w:t>
      </w:r>
      <w:proofErr w:type="gramEnd"/>
      <w:r w:rsidRPr="00415571">
        <w:rPr>
          <w:rFonts w:eastAsia="Times New Roman"/>
          <w:i/>
          <w:iCs/>
          <w:sz w:val="20"/>
          <w:szCs w:val="20"/>
          <w:lang w:val="ru-RU"/>
        </w:rPr>
        <w:t xml:space="preserve"> пресс-служба </w:t>
      </w:r>
      <w:proofErr w:type="spellStart"/>
      <w:r w:rsidRPr="00415571">
        <w:rPr>
          <w:rFonts w:eastAsia="Times New Roman"/>
          <w:i/>
          <w:iCs/>
          <w:sz w:val="20"/>
          <w:szCs w:val="20"/>
          <w:lang w:val="ru-RU"/>
        </w:rPr>
        <w:t>Авито</w:t>
      </w:r>
      <w:proofErr w:type="spellEnd"/>
      <w:r w:rsidRPr="00415571">
        <w:rPr>
          <w:rFonts w:eastAsia="Times New Roman"/>
          <w:i/>
          <w:iCs/>
          <w:sz w:val="20"/>
          <w:szCs w:val="20"/>
          <w:lang w:val="ru-RU"/>
        </w:rPr>
        <w:t xml:space="preserve"> по ЦФО</w:t>
      </w:r>
    </w:p>
    <w:p w14:paraId="3B41AC6B" w14:textId="6659C819" w:rsidR="00415571" w:rsidRPr="00415571" w:rsidRDefault="00415571" w:rsidP="00415571">
      <w:pPr>
        <w:jc w:val="both"/>
        <w:rPr>
          <w:rFonts w:eastAsia="Times New Roman"/>
          <w:i/>
          <w:iCs/>
          <w:sz w:val="20"/>
          <w:szCs w:val="20"/>
          <w:lang w:val="en-US"/>
        </w:rPr>
      </w:pPr>
      <w:r w:rsidRPr="00415571">
        <w:rPr>
          <w:rFonts w:eastAsia="Times New Roman"/>
          <w:i/>
          <w:iCs/>
          <w:sz w:val="20"/>
          <w:szCs w:val="20"/>
          <w:lang w:val="ru-RU"/>
        </w:rPr>
        <w:t>Тел</w:t>
      </w:r>
      <w:r w:rsidRPr="00415571">
        <w:rPr>
          <w:rFonts w:eastAsia="Times New Roman"/>
          <w:i/>
          <w:iCs/>
          <w:sz w:val="20"/>
          <w:szCs w:val="20"/>
          <w:lang w:val="en-US"/>
        </w:rPr>
        <w:t>.:</w:t>
      </w:r>
      <w:r w:rsidRPr="00415571">
        <w:rPr>
          <w:rFonts w:eastAsia="Times New Roman"/>
          <w:i/>
          <w:iCs/>
          <w:sz w:val="20"/>
          <w:szCs w:val="20"/>
          <w:lang w:val="en-US"/>
        </w:rPr>
        <w:t xml:space="preserve"> + 7 915 378 66 59</w:t>
      </w:r>
    </w:p>
    <w:p w14:paraId="77FB199C" w14:textId="77777777" w:rsidR="00415571" w:rsidRPr="00415571" w:rsidRDefault="00415571" w:rsidP="00415571">
      <w:pPr>
        <w:jc w:val="both"/>
        <w:rPr>
          <w:rFonts w:eastAsia="Times New Roman"/>
          <w:i/>
          <w:iCs/>
          <w:sz w:val="20"/>
          <w:szCs w:val="20"/>
          <w:lang w:val="en-US"/>
        </w:rPr>
      </w:pPr>
      <w:r w:rsidRPr="00415571">
        <w:rPr>
          <w:rFonts w:eastAsia="Times New Roman"/>
          <w:i/>
          <w:iCs/>
          <w:sz w:val="20"/>
          <w:szCs w:val="20"/>
          <w:lang w:val="en-US"/>
        </w:rPr>
        <w:t xml:space="preserve">E-mail </w:t>
      </w:r>
      <w:hyperlink r:id="rId8" w:history="1">
        <w:r w:rsidRPr="00415571">
          <w:rPr>
            <w:rStyle w:val="a5"/>
            <w:rFonts w:eastAsia="Times New Roman"/>
            <w:i/>
            <w:iCs/>
            <w:sz w:val="20"/>
            <w:szCs w:val="20"/>
            <w:lang w:val="en-US"/>
          </w:rPr>
          <w:t>sonya.s@redline-pr.ru</w:t>
        </w:r>
      </w:hyperlink>
    </w:p>
    <w:p w14:paraId="35C49385" w14:textId="61804C6D" w:rsidR="00415571" w:rsidRPr="00415571" w:rsidRDefault="00415571" w:rsidP="00415571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972716" w14:textId="77777777" w:rsidR="00415571" w:rsidRPr="00415571" w:rsidRDefault="00415571" w:rsidP="00B66D1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A355AC" w14:textId="77777777" w:rsidR="005A55AE" w:rsidRDefault="009F4875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Об «</w:t>
      </w:r>
      <w:proofErr w:type="spellStart"/>
      <w:r>
        <w:rPr>
          <w:b/>
          <w:sz w:val="18"/>
          <w:szCs w:val="18"/>
        </w:rPr>
        <w:t>Авито</w:t>
      </w:r>
      <w:proofErr w:type="spellEnd"/>
      <w:r>
        <w:rPr>
          <w:b/>
          <w:sz w:val="18"/>
          <w:szCs w:val="18"/>
        </w:rPr>
        <w:t xml:space="preserve"> Услугах» </w:t>
      </w:r>
    </w:p>
    <w:p w14:paraId="751A83A5" w14:textId="77777777" w:rsidR="005A55AE" w:rsidRDefault="009F4875">
      <w:pPr>
        <w:spacing w:before="240" w:after="240"/>
        <w:jc w:val="both"/>
        <w:rPr>
          <w:sz w:val="18"/>
          <w:szCs w:val="18"/>
        </w:rPr>
      </w:pPr>
      <w:hyperlink r:id="rId9">
        <w:r>
          <w:rPr>
            <w:sz w:val="18"/>
            <w:szCs w:val="18"/>
            <w:u w:val="single"/>
          </w:rPr>
          <w:t>Площадка № 1 в России</w:t>
        </w:r>
      </w:hyperlink>
      <w:r>
        <w:rPr>
          <w:sz w:val="18"/>
          <w:szCs w:val="18"/>
        </w:rPr>
        <w:t xml:space="preserve"> для получения заказов на услуги через интернет, при этом каждый второй из использующих интернет-источники продвижения исполнитель в России предлагает свои услуги на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— данные исследования ORO, июль 2024 г. На платформе представлено более 4 млн объявлений в самых разных категориях услуг — от строительных бригад и транспортных компаний до бьюти-мастеров, бухгалтеров и специалистов по ремонту техники.</w:t>
      </w:r>
    </w:p>
    <w:p w14:paraId="15393AD1" w14:textId="77777777" w:rsidR="005A55AE" w:rsidRDefault="009F4875">
      <w:pPr>
        <w:spacing w:before="240" w:after="24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Об </w:t>
      </w:r>
      <w:proofErr w:type="spellStart"/>
      <w:r>
        <w:rPr>
          <w:b/>
          <w:sz w:val="18"/>
          <w:szCs w:val="18"/>
        </w:rPr>
        <w:t>Ави́то</w:t>
      </w:r>
      <w:proofErr w:type="spellEnd"/>
      <w:r>
        <w:rPr>
          <w:b/>
          <w:sz w:val="18"/>
          <w:szCs w:val="18"/>
        </w:rPr>
        <w:t>:</w:t>
      </w:r>
    </w:p>
    <w:p w14:paraId="4F9230BA" w14:textId="77777777" w:rsidR="005A55AE" w:rsidRDefault="009F4875">
      <w:pPr>
        <w:spacing w:after="20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— лидирующая онлайн-платформа для коммерции в России. </w:t>
      </w:r>
    </w:p>
    <w:p w14:paraId="36643061" w14:textId="77777777" w:rsidR="005A55AE" w:rsidRDefault="009F4875">
      <w:pPr>
        <w:spacing w:after="2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Согласно данным </w:t>
      </w:r>
      <w:hyperlink r:id="rId10">
        <w:proofErr w:type="spellStart"/>
        <w:r>
          <w:rPr>
            <w:sz w:val="18"/>
            <w:szCs w:val="18"/>
            <w:u w:val="single"/>
          </w:rPr>
          <w:t>Similar</w:t>
        </w:r>
        <w:proofErr w:type="spellEnd"/>
        <w:r>
          <w:rPr>
            <w:sz w:val="18"/>
            <w:szCs w:val="18"/>
            <w:u w:val="single"/>
          </w:rPr>
          <w:t xml:space="preserve"> Web</w:t>
        </w:r>
      </w:hyperlink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 —  самая популярная онлайн-платформа объявлений в мире. Сегодня с помощью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можно разместить объявления в категориях: Товары, Авто, Работа, Услуги, Недвижимость.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объединяет продавцов и покупателей, как со стороны частных лиц, так и представителей малого и среднего бизнеса, а также корпораций. Для удобного и безопасного заключения сделок в сервис интегрирована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Доставка, которая позволяет пользователям осуществлять сделки практически по всей России — от Калининграда до Владивостока.</w:t>
      </w:r>
    </w:p>
    <w:p w14:paraId="3CA0C6CA" w14:textId="77777777" w:rsidR="005A55AE" w:rsidRDefault="009F4875">
      <w:pPr>
        <w:spacing w:after="2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Количество активных объявлений на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сегодня — более 200 млн, годовая аудитория — более 80 млн клиентов. Каждую секунду на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совершается более восьми сделок, ежедневно пользователи добавляют более 900 000 новых объявлений. В марте 2022 года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стало самым скачиваемым приложением в России в категории Shopping*. </w:t>
      </w:r>
    </w:p>
    <w:p w14:paraId="7EF70D25" w14:textId="77777777" w:rsidR="005A55AE" w:rsidRDefault="009F4875">
      <w:pPr>
        <w:spacing w:after="200"/>
        <w:jc w:val="both"/>
        <w:rPr>
          <w:b/>
          <w:sz w:val="24"/>
          <w:szCs w:val="24"/>
        </w:rPr>
      </w:pPr>
      <w:r>
        <w:rPr>
          <w:sz w:val="18"/>
          <w:szCs w:val="18"/>
        </w:rPr>
        <w:t xml:space="preserve">* Данные рейтинга </w:t>
      </w:r>
      <w:hyperlink r:id="rId11">
        <w:r>
          <w:rPr>
            <w:sz w:val="18"/>
            <w:szCs w:val="18"/>
            <w:u w:val="single"/>
          </w:rPr>
          <w:t>data.ai</w:t>
        </w:r>
      </w:hyperlink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App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Annie</w:t>
      </w:r>
      <w:proofErr w:type="spellEnd"/>
      <w:r>
        <w:rPr>
          <w:sz w:val="18"/>
          <w:szCs w:val="18"/>
        </w:rPr>
        <w:t>).</w:t>
      </w:r>
    </w:p>
    <w:p w14:paraId="66C03582" w14:textId="77777777" w:rsidR="005A55AE" w:rsidRDefault="009F4875">
      <w:pPr>
        <w:spacing w:before="240" w:after="240"/>
        <w:jc w:val="both"/>
        <w:rPr>
          <w:i/>
          <w:sz w:val="18"/>
          <w:szCs w:val="18"/>
        </w:rPr>
      </w:pPr>
      <w:r>
        <w:rPr>
          <w:b/>
          <w:sz w:val="18"/>
          <w:szCs w:val="18"/>
        </w:rPr>
        <w:t>О СК «Росгосстрах»:</w:t>
      </w:r>
    </w:p>
    <w:p w14:paraId="62069561" w14:textId="20400A44" w:rsidR="005A55AE" w:rsidRPr="00415571" w:rsidRDefault="009F4875" w:rsidP="00415571">
      <w:pPr>
        <w:spacing w:after="160" w:line="240" w:lineRule="auto"/>
        <w:jc w:val="both"/>
        <w:rPr>
          <w:color w:val="1A1A1A"/>
          <w:highlight w:val="white"/>
          <w:lang w:val="ru-RU"/>
        </w:rPr>
      </w:pPr>
      <w:bookmarkStart w:id="1" w:name="_rhhhd9du59bt" w:colFirst="0" w:colLast="0"/>
      <w:bookmarkEnd w:id="1"/>
      <w:r>
        <w:rPr>
          <w:i/>
          <w:sz w:val="18"/>
          <w:szCs w:val="18"/>
        </w:rPr>
        <w:t xml:space="preserve">ПАО СК «Росгосстрах» — флагман отечественного рынка страхования, дочерняя компания банка «Открытие», входит в Группу ВТБ. На территории Российской Федерации действуют около 1500 представительств компании. 6 октября 2024 года система «Росгосстрах» отметила 103 года со дня своего создания. </w:t>
      </w:r>
      <w:hyperlink r:id="rId12">
        <w:r>
          <w:rPr>
            <w:i/>
            <w:sz w:val="18"/>
            <w:szCs w:val="18"/>
          </w:rPr>
          <w:t>www.RGS.ru</w:t>
        </w:r>
      </w:hyperlink>
    </w:p>
    <w:sectPr w:rsidR="005A55AE" w:rsidRPr="00415571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29118" w14:textId="77777777" w:rsidR="0031510A" w:rsidRDefault="0031510A">
      <w:pPr>
        <w:spacing w:line="240" w:lineRule="auto"/>
      </w:pPr>
      <w:r>
        <w:separator/>
      </w:r>
    </w:p>
  </w:endnote>
  <w:endnote w:type="continuationSeparator" w:id="0">
    <w:p w14:paraId="22BEC4E5" w14:textId="77777777" w:rsidR="0031510A" w:rsidRDefault="00315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325A5" w14:textId="77777777" w:rsidR="0031510A" w:rsidRDefault="0031510A">
      <w:pPr>
        <w:spacing w:line="240" w:lineRule="auto"/>
      </w:pPr>
      <w:r>
        <w:separator/>
      </w:r>
    </w:p>
  </w:footnote>
  <w:footnote w:type="continuationSeparator" w:id="0">
    <w:p w14:paraId="632CD5A9" w14:textId="77777777" w:rsidR="0031510A" w:rsidRDefault="003151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230ED" w14:textId="77777777" w:rsidR="005A55AE" w:rsidRDefault="009F4875">
    <w:r>
      <w:rPr>
        <w:noProof/>
      </w:rPr>
      <w:drawing>
        <wp:inline distT="0" distB="0" distL="0" distR="0" wp14:anchorId="77AA40EB" wp14:editId="59897792">
          <wp:extent cx="1776413" cy="44624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413" cy="4462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AE"/>
    <w:rsid w:val="0031510A"/>
    <w:rsid w:val="00415571"/>
    <w:rsid w:val="004C3311"/>
    <w:rsid w:val="005A55AE"/>
    <w:rsid w:val="008A1D13"/>
    <w:rsid w:val="009F4875"/>
    <w:rsid w:val="00B60FD7"/>
    <w:rsid w:val="00B66D14"/>
    <w:rsid w:val="00D64A63"/>
    <w:rsid w:val="00E106D9"/>
    <w:rsid w:val="00EF1533"/>
    <w:rsid w:val="00FB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D62A"/>
  <w15:docId w15:val="{7CC1A310-EFE4-4ACE-B302-ABDC8F0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41557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1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ya.s@redline-pr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ltsukanova@avito.ru" TargetMode="External"/><Relationship Id="rId12" Type="http://schemas.openxmlformats.org/officeDocument/2006/relationships/hyperlink" Target="http://www.rg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data.ai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similarweb.com/ru/top-websites/category/e-commerce-and-shopping/classified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vito.ru/servic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Tsukanova</dc:creator>
  <cp:lastModifiedBy>Microsoft Office User</cp:lastModifiedBy>
  <cp:revision>7</cp:revision>
  <dcterms:created xsi:type="dcterms:W3CDTF">2024-11-08T07:58:00Z</dcterms:created>
  <dcterms:modified xsi:type="dcterms:W3CDTF">2024-11-13T12:47:00Z</dcterms:modified>
</cp:coreProperties>
</file>