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94" w:rsidRDefault="00632794" w:rsidP="004D725A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Вертикальный_блок_ЧМК" style="position:absolute;left:0;text-align:left;margin-left:194.1pt;margin-top:-47.95pt;width:78.45pt;height:87.75pt;z-index:251658240;visibility:visible">
            <v:imagedata r:id="rId4" o:title=""/>
            <w10:wrap type="square"/>
          </v:shape>
        </w:pict>
      </w:r>
    </w:p>
    <w:p w:rsidR="00632794" w:rsidRDefault="00632794" w:rsidP="004D725A">
      <w:pPr>
        <w:rPr>
          <w:b/>
          <w:bCs/>
          <w:lang w:val="en-US"/>
        </w:rPr>
      </w:pPr>
    </w:p>
    <w:p w:rsidR="00632794" w:rsidRDefault="00632794" w:rsidP="004D725A">
      <w:pPr>
        <w:rPr>
          <w:b/>
          <w:bCs/>
          <w:lang w:val="en-US"/>
        </w:rPr>
      </w:pPr>
    </w:p>
    <w:p w:rsidR="00632794" w:rsidRDefault="00632794" w:rsidP="004D725A">
      <w:pPr>
        <w:jc w:val="center"/>
        <w:rPr>
          <w:b/>
          <w:bCs/>
          <w:lang w:val="en-US"/>
        </w:rPr>
      </w:pPr>
    </w:p>
    <w:p w:rsidR="00632794" w:rsidRPr="008E1B6B" w:rsidRDefault="00632794" w:rsidP="004D725A">
      <w:pPr>
        <w:pStyle w:val="BlockText"/>
        <w:ind w:left="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РАБОТНИКИ ЧМК ПРОВЕЛИ МАССОВУЮ ГЕНЕРАЛЬНУЮ УБОРКУ МЕТАЛЛУРГИЧЕСКОГО РАЙОНА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2</w:t>
      </w:r>
      <w:r w:rsidRPr="001C6201">
        <w:rPr>
          <w:sz w:val="24"/>
          <w:szCs w:val="24"/>
          <w:u w:val="single"/>
        </w:rPr>
        <w:t>3</w:t>
      </w:r>
      <w:r w:rsidRPr="00536A1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апреля 2015 г.</w:t>
      </w:r>
      <w:r>
        <w:rPr>
          <w:sz w:val="24"/>
          <w:szCs w:val="24"/>
        </w:rPr>
        <w:t xml:space="preserve"> – За две апрельские недели экосубботника 1500 работников Челябинского металлургического комбината (входит в Группу «Мечел») привели в порядок более половины территории Металлургического района.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rFonts w:eastAsia="MS Mincho"/>
          <w:b w:val="0"/>
          <w:bCs w:val="0"/>
          <w:sz w:val="24"/>
          <w:szCs w:val="24"/>
          <w:lang w:eastAsia="ja-JP"/>
        </w:rPr>
        <w:t xml:space="preserve">Сотрудники ЧМК убрали главные улицы Металлургического района. В традиционном весеннем субботнике приняли участие более полутора тысяч человек из 53 подразделений комбината, за каждым из которых был закреплен </w:t>
      </w:r>
      <w:r>
        <w:rPr>
          <w:b w:val="0"/>
          <w:bCs w:val="0"/>
          <w:sz w:val="24"/>
          <w:szCs w:val="24"/>
        </w:rPr>
        <w:t>определенный участок территории района для санитарной очистки. Погрузчики и машины для вывоза мусора предоставило автотранспортное управление ЧМК.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sz w:val="24"/>
          <w:szCs w:val="24"/>
          <w:lang w:eastAsia="ja-JP"/>
        </w:rPr>
      </w:pPr>
      <w:r>
        <w:rPr>
          <w:b w:val="0"/>
          <w:bCs w:val="0"/>
          <w:sz w:val="24"/>
          <w:szCs w:val="24"/>
        </w:rPr>
        <w:t xml:space="preserve">Отдельное внимание было уделено уборке дорожной пыли, которая поднимается автотранспортом в воздух. 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both"/>
        <w:rPr>
          <w:rFonts w:eastAsia="MS Mincho"/>
          <w:b w:val="0"/>
          <w:bCs w:val="0"/>
          <w:sz w:val="24"/>
          <w:szCs w:val="24"/>
          <w:lang w:eastAsia="ja-JP"/>
        </w:rPr>
      </w:pPr>
      <w:r>
        <w:rPr>
          <w:rFonts w:eastAsia="MS Mincho"/>
          <w:b w:val="0"/>
          <w:bCs w:val="0"/>
          <w:sz w:val="24"/>
          <w:szCs w:val="24"/>
          <w:lang w:eastAsia="ja-JP"/>
        </w:rPr>
        <w:t xml:space="preserve">Силами трудовых бригад ЧМК 60% всей площади района металлургов очищено от мусора, накопившегося за зиму. </w:t>
      </w:r>
      <w:r>
        <w:rPr>
          <w:b w:val="0"/>
          <w:bCs w:val="0"/>
          <w:sz w:val="24"/>
          <w:szCs w:val="24"/>
        </w:rPr>
        <w:t>По завершению экологической акции вывезено около двух тысяч кубометров мусора – более двухсот грузовых машин.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субботниках были задействованы сотрудники основных подразделений комбината и предприятий, находящихся на промышленной площадке ЧМК: «Мечел-Кокс», филиала «Уральской кузницы», «Мечел-Энерго», «Мечел-Материалы» и «Электросеть». </w:t>
      </w:r>
    </w:p>
    <w:p w:rsidR="00632794" w:rsidRPr="00E637CB" w:rsidRDefault="00632794" w:rsidP="004D725A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rFonts w:eastAsia="MS Mincho"/>
          <w:b w:val="0"/>
          <w:bCs w:val="0"/>
          <w:sz w:val="24"/>
          <w:szCs w:val="24"/>
          <w:lang w:eastAsia="ja-JP"/>
        </w:rPr>
        <w:t xml:space="preserve">Большое внимание при проведении субботника было уделено обеспечению безопасных условий труда и соблюдению правил дорожного движения. Экологическая акция прошла при поддержке администрации Металлургического района </w:t>
      </w:r>
      <w:r>
        <w:rPr>
          <w:sz w:val="24"/>
          <w:szCs w:val="24"/>
        </w:rPr>
        <w:t xml:space="preserve">– </w:t>
      </w:r>
      <w:r>
        <w:rPr>
          <w:rFonts w:eastAsia="MS Mincho"/>
          <w:b w:val="0"/>
          <w:bCs w:val="0"/>
          <w:sz w:val="24"/>
          <w:szCs w:val="24"/>
          <w:lang w:eastAsia="ja-JP"/>
        </w:rPr>
        <w:t>жилищно-коммунальная служба предоставила необходимый инвентарь и</w:t>
      </w:r>
      <w:r w:rsidRPr="00C74316">
        <w:t xml:space="preserve"> </w:t>
      </w:r>
      <w:r w:rsidRPr="00C74316">
        <w:rPr>
          <w:b w:val="0"/>
          <w:bCs w:val="0"/>
          <w:sz w:val="24"/>
          <w:szCs w:val="24"/>
        </w:rPr>
        <w:t>уборочную технику</w:t>
      </w:r>
      <w:r>
        <w:rPr>
          <w:b w:val="0"/>
          <w:bCs w:val="0"/>
          <w:sz w:val="24"/>
          <w:szCs w:val="24"/>
        </w:rPr>
        <w:t>.</w:t>
      </w:r>
      <w:r w:rsidRPr="00C74316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</w:p>
    <w:p w:rsidR="00632794" w:rsidRPr="009C0323" w:rsidRDefault="00632794" w:rsidP="004D725A">
      <w:pPr>
        <w:pStyle w:val="BlockText"/>
        <w:spacing w:before="120" w:after="120"/>
        <w:ind w:left="0" w:righ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 словам заместителя начальника управления персоналом ОАО «ЧМК» Валерия Гусева, ежегодное проведение субботников – давняя традиция коллектива челябинских металлургов: «Трудовые бригады комбината выходят на уборку территории родного района дважды в год – весной и осенью. Нами проводится масштабная работа по очистке улиц </w:t>
      </w:r>
      <w:bookmarkStart w:id="0" w:name="_GoBack"/>
      <w:bookmarkEnd w:id="0"/>
      <w:r>
        <w:rPr>
          <w:b w:val="0"/>
          <w:bCs w:val="0"/>
          <w:sz w:val="24"/>
          <w:szCs w:val="24"/>
        </w:rPr>
        <w:t>от пыли и мусора, что положительно сказывается не только на общем облике района, но и на его экологическом благополучии».</w:t>
      </w:r>
    </w:p>
    <w:p w:rsidR="00632794" w:rsidRDefault="00632794" w:rsidP="004D725A">
      <w:pPr>
        <w:pStyle w:val="BlockText"/>
        <w:spacing w:before="120" w:after="120"/>
        <w:ind w:left="0" w:right="0" w:firstLine="0"/>
        <w:jc w:val="center"/>
        <w:rPr>
          <w:b w:val="0"/>
          <w:bCs w:val="0"/>
        </w:rPr>
      </w:pPr>
      <w:r>
        <w:t>***</w:t>
      </w:r>
    </w:p>
    <w:p w:rsidR="00632794" w:rsidRDefault="00632794" w:rsidP="004D725A">
      <w:pPr>
        <w:pStyle w:val="CG-SingleSp05s21"/>
        <w:spacing w:after="0"/>
        <w:ind w:right="-32" w:firstLine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Екатерина Долдина</w:t>
      </w:r>
    </w:p>
    <w:p w:rsidR="00632794" w:rsidRDefault="00632794" w:rsidP="004D725A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632794" w:rsidRDefault="00632794" w:rsidP="004D725A">
      <w:pPr>
        <w:rPr>
          <w:lang w:val="fr-FR"/>
        </w:rPr>
      </w:pPr>
      <w:r>
        <w:rPr>
          <w:color w:val="000000"/>
        </w:rPr>
        <w:t>Е</w:t>
      </w:r>
      <w:r>
        <w:rPr>
          <w:color w:val="000000"/>
          <w:lang w:val="fr-FR"/>
        </w:rPr>
        <w:t xml:space="preserve">-mail: </w:t>
      </w:r>
      <w:hyperlink r:id="rId5" w:history="1">
        <w:r w:rsidRPr="004944D6">
          <w:rPr>
            <w:rStyle w:val="Hyperlink"/>
            <w:lang w:val="fr-FR"/>
          </w:rPr>
          <w:t>ekaterinadoldina@mechel.ru</w:t>
        </w:r>
      </w:hyperlink>
      <w:r>
        <w:rPr>
          <w:color w:val="000000"/>
          <w:lang w:val="fr-FR"/>
        </w:rPr>
        <w:t xml:space="preserve"> </w:t>
      </w:r>
    </w:p>
    <w:p w:rsidR="00632794" w:rsidRDefault="00632794" w:rsidP="004D725A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632794" w:rsidRDefault="00632794" w:rsidP="004D725A">
      <w:pPr>
        <w:keepNext/>
        <w:keepLines/>
        <w:jc w:val="both"/>
        <w:rPr>
          <w:b/>
          <w:bCs/>
        </w:rPr>
      </w:pPr>
      <w:r>
        <w:rPr>
          <w:color w:val="000000"/>
          <w:lang w:eastAsia="en-US"/>
        </w:rPr>
        <w:t>ОАО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632794" w:rsidRDefault="00632794" w:rsidP="004D725A">
      <w:pPr>
        <w:keepNext/>
        <w:keepLines/>
        <w:jc w:val="center"/>
        <w:rPr>
          <w:b/>
          <w:bCs/>
        </w:rPr>
      </w:pPr>
      <w:r>
        <w:rPr>
          <w:b/>
          <w:bCs/>
        </w:rPr>
        <w:t>***</w:t>
      </w:r>
    </w:p>
    <w:p w:rsidR="00632794" w:rsidRDefault="00632794" w:rsidP="004D725A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632794" w:rsidRDefault="00632794"/>
    <w:sectPr w:rsidR="00632794" w:rsidSect="0086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C6C"/>
    <w:rsid w:val="00003C29"/>
    <w:rsid w:val="00052EB0"/>
    <w:rsid w:val="00091C46"/>
    <w:rsid w:val="00094272"/>
    <w:rsid w:val="000F066B"/>
    <w:rsid w:val="00104C6C"/>
    <w:rsid w:val="0013171F"/>
    <w:rsid w:val="00131D8A"/>
    <w:rsid w:val="001C6201"/>
    <w:rsid w:val="00271BA3"/>
    <w:rsid w:val="002C67EA"/>
    <w:rsid w:val="0034052A"/>
    <w:rsid w:val="00345588"/>
    <w:rsid w:val="004944D6"/>
    <w:rsid w:val="004D725A"/>
    <w:rsid w:val="00501D35"/>
    <w:rsid w:val="00536A17"/>
    <w:rsid w:val="005C13BF"/>
    <w:rsid w:val="00632794"/>
    <w:rsid w:val="00866762"/>
    <w:rsid w:val="008E1B6B"/>
    <w:rsid w:val="009372CF"/>
    <w:rsid w:val="00994999"/>
    <w:rsid w:val="009A6CAE"/>
    <w:rsid w:val="009C0323"/>
    <w:rsid w:val="00A661A8"/>
    <w:rsid w:val="00B7071B"/>
    <w:rsid w:val="00BD6F48"/>
    <w:rsid w:val="00C74316"/>
    <w:rsid w:val="00E369BD"/>
    <w:rsid w:val="00E637CB"/>
    <w:rsid w:val="00EE7B59"/>
    <w:rsid w:val="00F2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25A"/>
    <w:rPr>
      <w:color w:val="0000FF"/>
      <w:u w:val="single"/>
    </w:rPr>
  </w:style>
  <w:style w:type="paragraph" w:styleId="BlockText">
    <w:name w:val="Block Text"/>
    <w:basedOn w:val="Normal"/>
    <w:uiPriority w:val="99"/>
    <w:rsid w:val="004D725A"/>
    <w:pPr>
      <w:ind w:left="-284" w:right="-483" w:firstLine="567"/>
    </w:pPr>
    <w:rPr>
      <w:b/>
      <w:bCs/>
      <w:sz w:val="28"/>
      <w:szCs w:val="28"/>
      <w:lang w:eastAsia="en-US"/>
    </w:rPr>
  </w:style>
  <w:style w:type="paragraph" w:customStyle="1" w:styleId="CG-SingleSp05s21">
    <w:name w:val="CG-Single Sp 0.5.s21"/>
    <w:basedOn w:val="Normal"/>
    <w:uiPriority w:val="99"/>
    <w:rsid w:val="004D725A"/>
    <w:pPr>
      <w:spacing w:after="240"/>
      <w:ind w:firstLine="720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C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2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doldina@meche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447</Words>
  <Characters>2553</Characters>
  <Application>Microsoft Office Outlook</Application>
  <DocSecurity>0</DocSecurity>
  <Lines>0</Lines>
  <Paragraphs>0</Paragraphs>
  <ScaleCrop>false</ScaleCrop>
  <Company>CHMK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admin</cp:lastModifiedBy>
  <cp:revision>2</cp:revision>
  <dcterms:created xsi:type="dcterms:W3CDTF">2015-04-24T10:22:00Z</dcterms:created>
  <dcterms:modified xsi:type="dcterms:W3CDTF">2015-04-24T10:22:00Z</dcterms:modified>
</cp:coreProperties>
</file>